
<file path=[Content_Types].xml><?xml version="1.0" encoding="utf-8"?>
<Types xmlns="http://schemas.openxmlformats.org/package/2006/content-types">
  <Default Extension="vsd" ContentType="application/vnd.visio"/>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D7FC13" w14:textId="67C4F3A5" w:rsidR="00232B63" w:rsidRPr="004827D7" w:rsidRDefault="00232B63" w:rsidP="00AE6AEB">
      <w:pPr>
        <w:pStyle w:val="a1"/>
        <w:ind w:firstLine="0"/>
        <w:jc w:val="right"/>
        <w:rPr>
          <w:color w:val="000000" w:themeColor="text1"/>
        </w:rPr>
      </w:pPr>
      <w:r w:rsidRPr="004827D7">
        <w:rPr>
          <w:b/>
          <w:color w:val="000000" w:themeColor="text1"/>
        </w:rPr>
        <w:t>Приложение №</w:t>
      </w:r>
      <w:r w:rsidR="00704718" w:rsidRPr="004827D7">
        <w:rPr>
          <w:b/>
          <w:color w:val="000000" w:themeColor="text1"/>
        </w:rPr>
        <w:t xml:space="preserve"> </w:t>
      </w:r>
      <w:r w:rsidRPr="004827D7">
        <w:rPr>
          <w:b/>
          <w:color w:val="000000" w:themeColor="text1"/>
        </w:rPr>
        <w:t>1</w:t>
      </w:r>
    </w:p>
    <w:tbl>
      <w:tblPr>
        <w:tblpPr w:leftFromText="180" w:rightFromText="180" w:vertAnchor="text" w:horzAnchor="margin" w:tblpXSpec="right" w:tblpY="179"/>
        <w:tblW w:w="0" w:type="auto"/>
        <w:tblLayout w:type="fixed"/>
        <w:tblLook w:val="0000" w:firstRow="0" w:lastRow="0" w:firstColumn="0" w:lastColumn="0" w:noHBand="0" w:noVBand="0"/>
      </w:tblPr>
      <w:tblGrid>
        <w:gridCol w:w="4968"/>
      </w:tblGrid>
      <w:tr w:rsidR="004827D7" w:rsidRPr="004827D7" w14:paraId="7D62467E" w14:textId="77777777" w:rsidTr="00BF1A9D">
        <w:trPr>
          <w:trHeight w:val="404"/>
        </w:trPr>
        <w:tc>
          <w:tcPr>
            <w:tcW w:w="4968" w:type="dxa"/>
          </w:tcPr>
          <w:p w14:paraId="670C9F98" w14:textId="77777777" w:rsidR="00BF1A9D" w:rsidRPr="004827D7" w:rsidRDefault="00BF1A9D" w:rsidP="00BF1A9D">
            <w:pPr>
              <w:jc w:val="right"/>
              <w:rPr>
                <w:b/>
                <w:bCs/>
                <w:color w:val="000000" w:themeColor="text1"/>
                <w:sz w:val="26"/>
                <w:szCs w:val="26"/>
              </w:rPr>
            </w:pPr>
            <w:r w:rsidRPr="004827D7">
              <w:rPr>
                <w:b/>
                <w:bCs/>
                <w:color w:val="000000" w:themeColor="text1"/>
                <w:sz w:val="26"/>
                <w:szCs w:val="26"/>
              </w:rPr>
              <w:t>УТВЕРЖДЕНО</w:t>
            </w:r>
          </w:p>
          <w:p w14:paraId="6A5382A0" w14:textId="77777777" w:rsidR="00BF1A9D" w:rsidRPr="004827D7" w:rsidRDefault="00BF1A9D" w:rsidP="00BF1A9D">
            <w:pPr>
              <w:jc w:val="right"/>
              <w:rPr>
                <w:b/>
                <w:bCs/>
                <w:color w:val="000000" w:themeColor="text1"/>
                <w:sz w:val="26"/>
                <w:szCs w:val="26"/>
              </w:rPr>
            </w:pPr>
            <w:r w:rsidRPr="004827D7">
              <w:rPr>
                <w:b/>
                <w:bCs/>
                <w:color w:val="000000" w:themeColor="text1"/>
                <w:sz w:val="26"/>
                <w:szCs w:val="26"/>
              </w:rPr>
              <w:t>Приказом ПАО «Ростелеком»</w:t>
            </w:r>
          </w:p>
          <w:p w14:paraId="20C7305C" w14:textId="77777777" w:rsidR="00BF1A9D" w:rsidRPr="004827D7" w:rsidRDefault="00BF1A9D" w:rsidP="00BF1A9D">
            <w:pPr>
              <w:tabs>
                <w:tab w:val="left" w:pos="7110"/>
              </w:tabs>
              <w:autoSpaceDE w:val="0"/>
              <w:autoSpaceDN w:val="0"/>
              <w:adjustRightInd w:val="0"/>
              <w:jc w:val="right"/>
              <w:rPr>
                <w:b/>
                <w:bCs/>
                <w:color w:val="000000" w:themeColor="text1"/>
                <w:sz w:val="26"/>
                <w:szCs w:val="26"/>
              </w:rPr>
            </w:pPr>
            <w:r w:rsidRPr="004827D7">
              <w:rPr>
                <w:b/>
                <w:bCs/>
                <w:color w:val="000000" w:themeColor="text1"/>
                <w:sz w:val="26"/>
                <w:szCs w:val="26"/>
              </w:rPr>
              <w:tab/>
            </w:r>
          </w:p>
          <w:p w14:paraId="1496F30B" w14:textId="6FA82946" w:rsidR="00BF1A9D" w:rsidRPr="004827D7" w:rsidRDefault="004304B8" w:rsidP="004304B8">
            <w:pPr>
              <w:ind w:left="720" w:hanging="688"/>
              <w:rPr>
                <w:b/>
                <w:bCs/>
                <w:color w:val="000000" w:themeColor="text1"/>
                <w:sz w:val="26"/>
                <w:szCs w:val="26"/>
              </w:rPr>
            </w:pPr>
            <w:r>
              <w:rPr>
                <w:b/>
                <w:bCs/>
                <w:color w:val="000000" w:themeColor="text1"/>
                <w:sz w:val="26"/>
                <w:szCs w:val="26"/>
              </w:rPr>
              <w:t xml:space="preserve">от </w:t>
            </w:r>
            <w:r w:rsidR="00BF1A9D" w:rsidRPr="004827D7">
              <w:rPr>
                <w:b/>
                <w:bCs/>
                <w:color w:val="000000" w:themeColor="text1"/>
                <w:sz w:val="26"/>
                <w:szCs w:val="26"/>
              </w:rPr>
              <w:t>«</w:t>
            </w:r>
            <w:r>
              <w:rPr>
                <w:b/>
                <w:bCs/>
                <w:color w:val="000000" w:themeColor="text1"/>
                <w:sz w:val="26"/>
                <w:szCs w:val="26"/>
              </w:rPr>
              <w:t>25</w:t>
            </w:r>
            <w:r w:rsidR="00BF1A9D" w:rsidRPr="004827D7">
              <w:rPr>
                <w:b/>
                <w:bCs/>
                <w:color w:val="000000" w:themeColor="text1"/>
                <w:sz w:val="26"/>
                <w:szCs w:val="26"/>
              </w:rPr>
              <w:t>»</w:t>
            </w:r>
            <w:r>
              <w:rPr>
                <w:b/>
                <w:bCs/>
                <w:color w:val="000000" w:themeColor="text1"/>
                <w:sz w:val="26"/>
                <w:szCs w:val="26"/>
              </w:rPr>
              <w:t xml:space="preserve"> декабря</w:t>
            </w:r>
            <w:r w:rsidR="00BF1A9D" w:rsidRPr="004827D7">
              <w:rPr>
                <w:b/>
                <w:bCs/>
                <w:color w:val="000000" w:themeColor="text1"/>
                <w:sz w:val="26"/>
                <w:szCs w:val="26"/>
              </w:rPr>
              <w:t xml:space="preserve"> 2020 г. №</w:t>
            </w:r>
            <w:r>
              <w:rPr>
                <w:b/>
                <w:bCs/>
                <w:color w:val="000000" w:themeColor="text1"/>
                <w:sz w:val="26"/>
                <w:szCs w:val="26"/>
              </w:rPr>
              <w:t xml:space="preserve"> 01/01/1688/20</w:t>
            </w:r>
            <w:r w:rsidR="00BF1A9D" w:rsidRPr="004827D7">
              <w:rPr>
                <w:b/>
                <w:bCs/>
                <w:color w:val="000000" w:themeColor="text1"/>
                <w:sz w:val="26"/>
                <w:szCs w:val="26"/>
              </w:rPr>
              <w:t xml:space="preserve">                </w:t>
            </w:r>
          </w:p>
          <w:p w14:paraId="7DF6BA9E" w14:textId="77777777" w:rsidR="00BF1A9D" w:rsidRPr="004827D7" w:rsidRDefault="00BF1A9D" w:rsidP="00BF1A9D">
            <w:pPr>
              <w:pStyle w:val="8"/>
              <w:framePr w:hSpace="0" w:wrap="auto" w:vAnchor="margin" w:hAnchor="text" w:xAlign="left" w:yAlign="inline"/>
              <w:jc w:val="right"/>
              <w:rPr>
                <w:rFonts w:ascii="Times New Roman" w:hAnsi="Times New Roman" w:cs="Times New Roman"/>
                <w:color w:val="000000" w:themeColor="text1"/>
                <w:sz w:val="26"/>
                <w:szCs w:val="26"/>
              </w:rPr>
            </w:pPr>
          </w:p>
        </w:tc>
      </w:tr>
      <w:tr w:rsidR="004827D7" w:rsidRPr="004827D7" w14:paraId="68241CAC" w14:textId="77777777" w:rsidTr="00BF1A9D">
        <w:trPr>
          <w:trHeight w:val="404"/>
        </w:trPr>
        <w:tc>
          <w:tcPr>
            <w:tcW w:w="4968" w:type="dxa"/>
          </w:tcPr>
          <w:p w14:paraId="3E373CCB" w14:textId="77777777" w:rsidR="00BF1A9D" w:rsidRPr="004827D7" w:rsidRDefault="00BF1A9D" w:rsidP="00BF1A9D">
            <w:pPr>
              <w:jc w:val="right"/>
              <w:rPr>
                <w:b/>
                <w:bCs/>
                <w:color w:val="000000" w:themeColor="text1"/>
                <w:sz w:val="26"/>
                <w:szCs w:val="26"/>
              </w:rPr>
            </w:pPr>
          </w:p>
        </w:tc>
      </w:tr>
    </w:tbl>
    <w:p w14:paraId="3EEE4F3A" w14:textId="77777777" w:rsidR="00232B63" w:rsidRPr="004827D7" w:rsidRDefault="00232B63" w:rsidP="002A552A">
      <w:pPr>
        <w:pStyle w:val="a1"/>
        <w:ind w:firstLine="0"/>
        <w:rPr>
          <w:color w:val="000000" w:themeColor="text1"/>
        </w:rPr>
      </w:pPr>
    </w:p>
    <w:p w14:paraId="57623451" w14:textId="77777777" w:rsidR="00B26B10" w:rsidRPr="004827D7" w:rsidRDefault="00B26B10" w:rsidP="002A552A">
      <w:pPr>
        <w:pStyle w:val="a1"/>
        <w:ind w:firstLine="0"/>
        <w:rPr>
          <w:color w:val="000000" w:themeColor="text1"/>
        </w:rPr>
      </w:pPr>
    </w:p>
    <w:p w14:paraId="6D7DF5DE" w14:textId="77777777" w:rsidR="00B26B10" w:rsidRPr="004827D7" w:rsidRDefault="00B26B10" w:rsidP="002A552A">
      <w:pPr>
        <w:pStyle w:val="a1"/>
        <w:ind w:firstLine="0"/>
        <w:rPr>
          <w:color w:val="000000" w:themeColor="text1"/>
        </w:rPr>
      </w:pPr>
    </w:p>
    <w:p w14:paraId="144E3BD0" w14:textId="77777777" w:rsidR="00862B99" w:rsidRPr="004827D7" w:rsidRDefault="00862B99" w:rsidP="002A552A">
      <w:pPr>
        <w:pStyle w:val="a1"/>
        <w:ind w:firstLine="0"/>
        <w:rPr>
          <w:color w:val="000000" w:themeColor="text1"/>
        </w:rPr>
      </w:pPr>
    </w:p>
    <w:p w14:paraId="18595F46" w14:textId="77777777" w:rsidR="00B26B10" w:rsidRPr="004827D7" w:rsidRDefault="00B26B10" w:rsidP="002A552A">
      <w:pPr>
        <w:pStyle w:val="a1"/>
        <w:ind w:firstLine="0"/>
        <w:rPr>
          <w:color w:val="000000" w:themeColor="text1"/>
        </w:rPr>
      </w:pPr>
    </w:p>
    <w:p w14:paraId="37A8C98F" w14:textId="77777777" w:rsidR="00862B99" w:rsidRPr="004827D7" w:rsidRDefault="00862B99" w:rsidP="002A552A">
      <w:pPr>
        <w:pStyle w:val="a1"/>
        <w:ind w:firstLine="0"/>
        <w:rPr>
          <w:color w:val="000000" w:themeColor="text1"/>
        </w:rPr>
      </w:pPr>
    </w:p>
    <w:p w14:paraId="61495794" w14:textId="77777777" w:rsidR="00B26B10" w:rsidRPr="004827D7" w:rsidRDefault="00B26B10" w:rsidP="002A552A">
      <w:pPr>
        <w:pStyle w:val="a1"/>
        <w:ind w:firstLine="0"/>
        <w:rPr>
          <w:color w:val="000000" w:themeColor="text1"/>
        </w:rPr>
      </w:pPr>
    </w:p>
    <w:p w14:paraId="55B1A06E" w14:textId="77777777" w:rsidR="00B26B10" w:rsidRPr="004827D7" w:rsidRDefault="00B26B10" w:rsidP="002A552A">
      <w:pPr>
        <w:pStyle w:val="a1"/>
        <w:jc w:val="center"/>
        <w:rPr>
          <w:b/>
          <w:bCs/>
          <w:color w:val="000000" w:themeColor="text1"/>
        </w:rPr>
      </w:pPr>
    </w:p>
    <w:p w14:paraId="1A6489BC" w14:textId="77777777" w:rsidR="00B26B10" w:rsidRPr="004827D7" w:rsidRDefault="00B26B10" w:rsidP="002A552A">
      <w:pPr>
        <w:pStyle w:val="a1"/>
        <w:jc w:val="center"/>
        <w:rPr>
          <w:b/>
          <w:bCs/>
          <w:color w:val="000000" w:themeColor="text1"/>
        </w:rPr>
      </w:pPr>
    </w:p>
    <w:p w14:paraId="1E04A8BF" w14:textId="77777777" w:rsidR="005E3F76" w:rsidRPr="004827D7" w:rsidRDefault="005E3F76" w:rsidP="002A552A">
      <w:pPr>
        <w:pStyle w:val="a1"/>
        <w:jc w:val="center"/>
        <w:rPr>
          <w:b/>
          <w:bCs/>
          <w:color w:val="000000" w:themeColor="text1"/>
        </w:rPr>
      </w:pPr>
    </w:p>
    <w:p w14:paraId="33CA6AC0" w14:textId="633B5DBA" w:rsidR="005E3F76" w:rsidRPr="004827D7" w:rsidRDefault="005E3F76" w:rsidP="002A552A">
      <w:pPr>
        <w:pStyle w:val="a1"/>
        <w:jc w:val="center"/>
        <w:rPr>
          <w:b/>
          <w:bCs/>
          <w:color w:val="000000" w:themeColor="text1"/>
        </w:rPr>
      </w:pPr>
    </w:p>
    <w:p w14:paraId="776E0689" w14:textId="77777777" w:rsidR="005E3F76" w:rsidRPr="004827D7" w:rsidRDefault="005E3F76" w:rsidP="002A552A">
      <w:pPr>
        <w:pStyle w:val="a1"/>
        <w:jc w:val="center"/>
        <w:rPr>
          <w:b/>
          <w:bCs/>
          <w:color w:val="000000" w:themeColor="text1"/>
        </w:rPr>
      </w:pPr>
    </w:p>
    <w:p w14:paraId="52FDBE37" w14:textId="77777777" w:rsidR="00180707" w:rsidRPr="004827D7" w:rsidRDefault="00180707" w:rsidP="002A552A">
      <w:pPr>
        <w:pStyle w:val="a1"/>
        <w:jc w:val="center"/>
        <w:rPr>
          <w:b/>
          <w:bCs/>
          <w:color w:val="000000" w:themeColor="text1"/>
        </w:rPr>
      </w:pPr>
    </w:p>
    <w:p w14:paraId="6B7714FA" w14:textId="77777777" w:rsidR="00180707" w:rsidRPr="004827D7" w:rsidRDefault="00180707" w:rsidP="002A552A">
      <w:pPr>
        <w:pStyle w:val="a1"/>
        <w:jc w:val="center"/>
        <w:rPr>
          <w:b/>
          <w:bCs/>
          <w:color w:val="000000" w:themeColor="text1"/>
        </w:rPr>
      </w:pPr>
    </w:p>
    <w:p w14:paraId="526CA238" w14:textId="023CF0F1" w:rsidR="00B26B10" w:rsidRPr="004827D7" w:rsidRDefault="00B26B10" w:rsidP="002A552A">
      <w:pPr>
        <w:pStyle w:val="a1"/>
        <w:jc w:val="center"/>
        <w:rPr>
          <w:b/>
          <w:bCs/>
          <w:color w:val="000000" w:themeColor="text1"/>
        </w:rPr>
      </w:pPr>
    </w:p>
    <w:p w14:paraId="76F4121B" w14:textId="77777777" w:rsidR="00BF1A9D" w:rsidRPr="004827D7" w:rsidRDefault="00BF1A9D" w:rsidP="002A552A">
      <w:pPr>
        <w:pStyle w:val="a1"/>
        <w:jc w:val="center"/>
        <w:rPr>
          <w:b/>
          <w:bCs/>
          <w:color w:val="000000" w:themeColor="text1"/>
        </w:rPr>
      </w:pPr>
    </w:p>
    <w:p w14:paraId="2C9831A9" w14:textId="77777777" w:rsidR="00B26B10" w:rsidRPr="004827D7" w:rsidRDefault="00B26B10" w:rsidP="002A552A">
      <w:pPr>
        <w:pStyle w:val="a1"/>
        <w:jc w:val="center"/>
        <w:rPr>
          <w:b/>
          <w:bCs/>
          <w:color w:val="000000" w:themeColor="text1"/>
        </w:rPr>
      </w:pPr>
    </w:p>
    <w:p w14:paraId="65B5E8C6" w14:textId="77777777" w:rsidR="007C5B63" w:rsidRPr="004827D7" w:rsidRDefault="007C5B63" w:rsidP="00704718">
      <w:pPr>
        <w:pStyle w:val="a1"/>
        <w:ind w:firstLine="0"/>
        <w:jc w:val="center"/>
        <w:rPr>
          <w:b/>
          <w:bCs/>
          <w:color w:val="000000" w:themeColor="text1"/>
        </w:rPr>
      </w:pPr>
      <w:r w:rsidRPr="004827D7">
        <w:rPr>
          <w:b/>
          <w:bCs/>
          <w:color w:val="000000" w:themeColor="text1"/>
        </w:rPr>
        <w:t xml:space="preserve">Техническая политика </w:t>
      </w:r>
    </w:p>
    <w:p w14:paraId="64E71221" w14:textId="33FB6203" w:rsidR="00CB798D" w:rsidRPr="004827D7" w:rsidRDefault="000C74C5" w:rsidP="00704718">
      <w:pPr>
        <w:pStyle w:val="50"/>
        <w:spacing w:line="240" w:lineRule="auto"/>
        <w:rPr>
          <w:color w:val="000000" w:themeColor="text1"/>
          <w:sz w:val="26"/>
          <w:szCs w:val="26"/>
        </w:rPr>
      </w:pPr>
      <w:r w:rsidRPr="004827D7">
        <w:rPr>
          <w:color w:val="000000" w:themeColor="text1"/>
          <w:sz w:val="26"/>
          <w:szCs w:val="26"/>
        </w:rPr>
        <w:t>строительства сети доступа по проекту</w:t>
      </w:r>
      <w:r w:rsidR="004308B5" w:rsidRPr="004827D7">
        <w:rPr>
          <w:color w:val="000000" w:themeColor="text1"/>
          <w:sz w:val="26"/>
          <w:szCs w:val="26"/>
        </w:rPr>
        <w:t xml:space="preserve"> </w:t>
      </w:r>
      <w:r w:rsidR="00CB798D" w:rsidRPr="004827D7">
        <w:rPr>
          <w:color w:val="000000" w:themeColor="text1"/>
          <w:sz w:val="26"/>
          <w:szCs w:val="26"/>
        </w:rPr>
        <w:t>«</w:t>
      </w:r>
      <w:r w:rsidR="00E82D65" w:rsidRPr="004827D7">
        <w:rPr>
          <w:color w:val="000000" w:themeColor="text1"/>
          <w:sz w:val="26"/>
          <w:szCs w:val="26"/>
        </w:rPr>
        <w:t xml:space="preserve">Ростелеком </w:t>
      </w:r>
      <w:r w:rsidR="00CB798D" w:rsidRPr="004827D7">
        <w:rPr>
          <w:color w:val="000000" w:themeColor="text1"/>
          <w:sz w:val="26"/>
          <w:szCs w:val="26"/>
        </w:rPr>
        <w:t xml:space="preserve">Ключ» </w:t>
      </w:r>
    </w:p>
    <w:p w14:paraId="4462B805" w14:textId="00555694" w:rsidR="006E58C3" w:rsidRPr="004827D7" w:rsidRDefault="004308B5" w:rsidP="00704718">
      <w:pPr>
        <w:pStyle w:val="50"/>
        <w:spacing w:line="240" w:lineRule="auto"/>
        <w:rPr>
          <w:color w:val="000000" w:themeColor="text1"/>
          <w:sz w:val="26"/>
          <w:szCs w:val="26"/>
        </w:rPr>
      </w:pPr>
      <w:r w:rsidRPr="004827D7">
        <w:rPr>
          <w:color w:val="000000" w:themeColor="text1"/>
          <w:sz w:val="26"/>
          <w:szCs w:val="26"/>
        </w:rPr>
        <w:t xml:space="preserve">на базе технологий </w:t>
      </w:r>
      <w:r w:rsidR="007C5B63" w:rsidRPr="004827D7">
        <w:rPr>
          <w:color w:val="000000" w:themeColor="text1"/>
          <w:sz w:val="26"/>
          <w:szCs w:val="26"/>
          <w:lang w:val="en-US"/>
        </w:rPr>
        <w:t>FTTB</w:t>
      </w:r>
      <w:r w:rsidRPr="004827D7">
        <w:rPr>
          <w:color w:val="000000" w:themeColor="text1"/>
          <w:sz w:val="26"/>
          <w:szCs w:val="26"/>
        </w:rPr>
        <w:t xml:space="preserve"> и </w:t>
      </w:r>
      <w:r w:rsidRPr="004827D7">
        <w:rPr>
          <w:color w:val="000000" w:themeColor="text1"/>
          <w:sz w:val="26"/>
          <w:szCs w:val="26"/>
          <w:lang w:val="en-US"/>
        </w:rPr>
        <w:t>GPON</w:t>
      </w:r>
      <w:r w:rsidRPr="004827D7">
        <w:rPr>
          <w:color w:val="000000" w:themeColor="text1"/>
          <w:sz w:val="26"/>
          <w:szCs w:val="26"/>
        </w:rPr>
        <w:t xml:space="preserve"> </w:t>
      </w:r>
    </w:p>
    <w:p w14:paraId="0C21F176" w14:textId="1CE2D06D" w:rsidR="007C5B63" w:rsidRPr="004827D7" w:rsidRDefault="007C5B63" w:rsidP="00704718">
      <w:pPr>
        <w:pStyle w:val="50"/>
        <w:spacing w:line="240" w:lineRule="auto"/>
        <w:rPr>
          <w:color w:val="000000" w:themeColor="text1"/>
          <w:sz w:val="26"/>
          <w:szCs w:val="26"/>
        </w:rPr>
      </w:pPr>
      <w:r w:rsidRPr="004827D7">
        <w:rPr>
          <w:color w:val="000000" w:themeColor="text1"/>
          <w:sz w:val="26"/>
          <w:szCs w:val="26"/>
        </w:rPr>
        <w:t xml:space="preserve">в </w:t>
      </w:r>
      <w:r w:rsidR="00EF2444" w:rsidRPr="004827D7">
        <w:rPr>
          <w:color w:val="000000" w:themeColor="text1"/>
          <w:sz w:val="26"/>
          <w:szCs w:val="26"/>
        </w:rPr>
        <w:t>П</w:t>
      </w:r>
      <w:r w:rsidRPr="004827D7">
        <w:rPr>
          <w:color w:val="000000" w:themeColor="text1"/>
          <w:sz w:val="26"/>
          <w:szCs w:val="26"/>
        </w:rPr>
        <w:t>АО «Ростелеком»</w:t>
      </w:r>
    </w:p>
    <w:p w14:paraId="0D38FF88" w14:textId="26C50B0C" w:rsidR="0038365C" w:rsidRPr="004827D7" w:rsidRDefault="007C5B63" w:rsidP="00704718">
      <w:pPr>
        <w:pStyle w:val="a1"/>
        <w:ind w:firstLine="0"/>
        <w:jc w:val="center"/>
        <w:rPr>
          <w:b/>
          <w:bCs/>
          <w:color w:val="000000" w:themeColor="text1"/>
        </w:rPr>
      </w:pPr>
      <w:r w:rsidRPr="004827D7">
        <w:rPr>
          <w:b/>
          <w:bCs/>
          <w:color w:val="000000" w:themeColor="text1"/>
        </w:rPr>
        <w:t xml:space="preserve">(Редакция </w:t>
      </w:r>
      <w:r w:rsidR="00A1168C" w:rsidRPr="004827D7">
        <w:rPr>
          <w:b/>
          <w:bCs/>
          <w:color w:val="000000" w:themeColor="text1"/>
        </w:rPr>
        <w:t>3</w:t>
      </w:r>
      <w:r w:rsidRPr="004827D7">
        <w:rPr>
          <w:b/>
          <w:bCs/>
          <w:color w:val="000000" w:themeColor="text1"/>
        </w:rPr>
        <w:t>)</w:t>
      </w:r>
    </w:p>
    <w:p w14:paraId="4132541E" w14:textId="77777777" w:rsidR="0038365C" w:rsidRPr="004827D7" w:rsidRDefault="0038365C" w:rsidP="002A552A">
      <w:pPr>
        <w:pStyle w:val="a1"/>
        <w:jc w:val="center"/>
        <w:rPr>
          <w:b/>
          <w:bCs/>
          <w:color w:val="000000" w:themeColor="text1"/>
        </w:rPr>
      </w:pPr>
    </w:p>
    <w:p w14:paraId="42D1D53F" w14:textId="77777777" w:rsidR="0038365C" w:rsidRPr="004827D7" w:rsidRDefault="0038365C" w:rsidP="002A552A">
      <w:pPr>
        <w:pStyle w:val="a1"/>
        <w:jc w:val="center"/>
        <w:rPr>
          <w:b/>
          <w:bCs/>
          <w:color w:val="000000" w:themeColor="text1"/>
        </w:rPr>
      </w:pPr>
    </w:p>
    <w:p w14:paraId="06EE9D45" w14:textId="77777777" w:rsidR="0038365C" w:rsidRPr="004827D7" w:rsidRDefault="0038365C" w:rsidP="002A552A">
      <w:pPr>
        <w:pStyle w:val="a1"/>
        <w:jc w:val="center"/>
        <w:rPr>
          <w:b/>
          <w:bCs/>
          <w:color w:val="000000" w:themeColor="text1"/>
        </w:rPr>
      </w:pPr>
    </w:p>
    <w:p w14:paraId="0B140935" w14:textId="77777777" w:rsidR="0038365C" w:rsidRPr="004827D7" w:rsidRDefault="0038365C" w:rsidP="002A552A">
      <w:pPr>
        <w:pStyle w:val="a1"/>
        <w:jc w:val="center"/>
        <w:rPr>
          <w:b/>
          <w:bCs/>
          <w:color w:val="000000" w:themeColor="text1"/>
        </w:rPr>
      </w:pPr>
    </w:p>
    <w:p w14:paraId="1AB1DF04" w14:textId="77777777" w:rsidR="0038365C" w:rsidRPr="004827D7" w:rsidRDefault="0038365C" w:rsidP="002A552A">
      <w:pPr>
        <w:pStyle w:val="a1"/>
        <w:jc w:val="center"/>
        <w:rPr>
          <w:b/>
          <w:bCs/>
          <w:color w:val="000000" w:themeColor="text1"/>
        </w:rPr>
      </w:pPr>
    </w:p>
    <w:p w14:paraId="34C56F1A" w14:textId="77777777" w:rsidR="0038365C" w:rsidRPr="004827D7" w:rsidRDefault="0038365C" w:rsidP="002A552A">
      <w:pPr>
        <w:pStyle w:val="a1"/>
        <w:jc w:val="center"/>
        <w:rPr>
          <w:b/>
          <w:bCs/>
          <w:color w:val="000000" w:themeColor="text1"/>
        </w:rPr>
      </w:pPr>
    </w:p>
    <w:p w14:paraId="1543F956" w14:textId="77777777" w:rsidR="0038365C" w:rsidRPr="004827D7" w:rsidRDefault="0038365C" w:rsidP="002A552A">
      <w:pPr>
        <w:pStyle w:val="a1"/>
        <w:jc w:val="center"/>
        <w:rPr>
          <w:b/>
          <w:bCs/>
          <w:color w:val="000000" w:themeColor="text1"/>
        </w:rPr>
      </w:pPr>
    </w:p>
    <w:p w14:paraId="6BC11741" w14:textId="77777777" w:rsidR="0038365C" w:rsidRPr="004827D7" w:rsidRDefault="0038365C" w:rsidP="002A552A">
      <w:pPr>
        <w:pStyle w:val="a1"/>
        <w:jc w:val="center"/>
        <w:rPr>
          <w:b/>
          <w:bCs/>
          <w:color w:val="000000" w:themeColor="text1"/>
        </w:rPr>
      </w:pPr>
    </w:p>
    <w:p w14:paraId="69A60F99" w14:textId="77777777" w:rsidR="0038365C" w:rsidRPr="004827D7" w:rsidRDefault="0038365C" w:rsidP="002A552A">
      <w:pPr>
        <w:pStyle w:val="a1"/>
        <w:jc w:val="center"/>
        <w:rPr>
          <w:b/>
          <w:bCs/>
          <w:color w:val="000000" w:themeColor="text1"/>
        </w:rPr>
      </w:pPr>
    </w:p>
    <w:p w14:paraId="22B14B82" w14:textId="77777777" w:rsidR="00B26B10" w:rsidRPr="004827D7" w:rsidRDefault="00B26B10" w:rsidP="002A552A">
      <w:pPr>
        <w:pStyle w:val="a1"/>
        <w:jc w:val="center"/>
        <w:rPr>
          <w:b/>
          <w:bCs/>
          <w:color w:val="000000" w:themeColor="text1"/>
        </w:rPr>
      </w:pPr>
    </w:p>
    <w:p w14:paraId="06AA756C" w14:textId="77777777" w:rsidR="00B26B10" w:rsidRPr="004827D7" w:rsidRDefault="00B26B10" w:rsidP="002A552A">
      <w:pPr>
        <w:pStyle w:val="a1"/>
        <w:jc w:val="center"/>
        <w:rPr>
          <w:b/>
          <w:bCs/>
          <w:color w:val="000000" w:themeColor="text1"/>
        </w:rPr>
      </w:pPr>
    </w:p>
    <w:p w14:paraId="546776BE" w14:textId="77777777" w:rsidR="005D701E" w:rsidRPr="004827D7" w:rsidRDefault="005D701E" w:rsidP="002A552A">
      <w:pPr>
        <w:pStyle w:val="a1"/>
        <w:jc w:val="center"/>
        <w:rPr>
          <w:b/>
          <w:bCs/>
          <w:color w:val="000000" w:themeColor="text1"/>
        </w:rPr>
      </w:pPr>
    </w:p>
    <w:p w14:paraId="20432DF1" w14:textId="77777777" w:rsidR="005D701E" w:rsidRPr="004827D7" w:rsidRDefault="005D701E" w:rsidP="002A552A">
      <w:pPr>
        <w:pStyle w:val="a1"/>
        <w:jc w:val="center"/>
        <w:rPr>
          <w:b/>
          <w:bCs/>
          <w:color w:val="000000" w:themeColor="text1"/>
        </w:rPr>
      </w:pPr>
    </w:p>
    <w:p w14:paraId="4C464500" w14:textId="77777777" w:rsidR="005D701E" w:rsidRPr="004827D7" w:rsidRDefault="005D701E" w:rsidP="002A552A">
      <w:pPr>
        <w:pStyle w:val="a1"/>
        <w:jc w:val="center"/>
        <w:rPr>
          <w:b/>
          <w:bCs/>
          <w:color w:val="000000" w:themeColor="text1"/>
        </w:rPr>
      </w:pPr>
    </w:p>
    <w:p w14:paraId="3ED1F1A8" w14:textId="77777777" w:rsidR="005D701E" w:rsidRPr="004827D7" w:rsidRDefault="005D701E" w:rsidP="002A552A">
      <w:pPr>
        <w:pStyle w:val="a1"/>
        <w:jc w:val="center"/>
        <w:rPr>
          <w:b/>
          <w:bCs/>
          <w:color w:val="000000" w:themeColor="text1"/>
        </w:rPr>
      </w:pPr>
    </w:p>
    <w:p w14:paraId="1730A003" w14:textId="77777777" w:rsidR="00BD1F4E" w:rsidRPr="004827D7" w:rsidRDefault="00BD1F4E" w:rsidP="002A552A">
      <w:pPr>
        <w:pStyle w:val="a1"/>
        <w:jc w:val="center"/>
        <w:rPr>
          <w:b/>
          <w:bCs/>
          <w:color w:val="000000" w:themeColor="text1"/>
        </w:rPr>
      </w:pPr>
    </w:p>
    <w:p w14:paraId="67B2032E" w14:textId="14DFF8B9" w:rsidR="002F734F" w:rsidRPr="004827D7" w:rsidRDefault="002F734F" w:rsidP="002A552A">
      <w:pPr>
        <w:pStyle w:val="a1"/>
        <w:jc w:val="center"/>
        <w:rPr>
          <w:b/>
          <w:bCs/>
          <w:color w:val="000000" w:themeColor="text1"/>
        </w:rPr>
      </w:pPr>
    </w:p>
    <w:p w14:paraId="6F5588F3" w14:textId="77777777" w:rsidR="00415D61" w:rsidRPr="004827D7" w:rsidRDefault="00415D61" w:rsidP="002A552A">
      <w:pPr>
        <w:pStyle w:val="a1"/>
        <w:jc w:val="center"/>
        <w:rPr>
          <w:b/>
          <w:bCs/>
          <w:color w:val="000000" w:themeColor="text1"/>
        </w:rPr>
      </w:pPr>
    </w:p>
    <w:p w14:paraId="7BB8073C" w14:textId="12B96905" w:rsidR="002F734F" w:rsidRPr="004827D7" w:rsidRDefault="002F734F" w:rsidP="002A552A">
      <w:pPr>
        <w:pStyle w:val="a1"/>
        <w:jc w:val="center"/>
        <w:rPr>
          <w:b/>
          <w:bCs/>
          <w:color w:val="000000" w:themeColor="text1"/>
        </w:rPr>
      </w:pPr>
    </w:p>
    <w:p w14:paraId="6DFE9225" w14:textId="6E3B345C" w:rsidR="00704718" w:rsidRPr="004827D7" w:rsidRDefault="00704718" w:rsidP="002A552A">
      <w:pPr>
        <w:pStyle w:val="a1"/>
        <w:jc w:val="center"/>
        <w:rPr>
          <w:b/>
          <w:bCs/>
          <w:color w:val="000000" w:themeColor="text1"/>
        </w:rPr>
      </w:pPr>
    </w:p>
    <w:p w14:paraId="6AFE52C0" w14:textId="2452A24E" w:rsidR="00704718" w:rsidRPr="004827D7" w:rsidRDefault="00704718" w:rsidP="00704718">
      <w:pPr>
        <w:pStyle w:val="a1"/>
        <w:ind w:firstLine="0"/>
        <w:rPr>
          <w:b/>
          <w:bCs/>
          <w:color w:val="000000" w:themeColor="text1"/>
        </w:rPr>
      </w:pPr>
    </w:p>
    <w:p w14:paraId="5F144C40" w14:textId="77777777" w:rsidR="00B26B10" w:rsidRPr="004827D7" w:rsidRDefault="00B26B10" w:rsidP="00BF1A9D">
      <w:pPr>
        <w:pStyle w:val="a1"/>
        <w:ind w:firstLine="0"/>
        <w:jc w:val="center"/>
        <w:rPr>
          <w:b/>
          <w:bCs/>
          <w:color w:val="000000" w:themeColor="text1"/>
        </w:rPr>
      </w:pPr>
      <w:r w:rsidRPr="004827D7">
        <w:rPr>
          <w:b/>
          <w:bCs/>
          <w:color w:val="000000" w:themeColor="text1"/>
        </w:rPr>
        <w:t>Москва</w:t>
      </w:r>
    </w:p>
    <w:p w14:paraId="28BE17CE" w14:textId="61131F3B" w:rsidR="006E58C3" w:rsidRPr="004827D7" w:rsidRDefault="00366000" w:rsidP="00BF1A9D">
      <w:pPr>
        <w:pStyle w:val="a1"/>
        <w:ind w:firstLine="0"/>
        <w:jc w:val="center"/>
        <w:rPr>
          <w:b/>
          <w:bCs/>
          <w:color w:val="000000" w:themeColor="text1"/>
        </w:rPr>
      </w:pPr>
      <w:r w:rsidRPr="004827D7">
        <w:rPr>
          <w:b/>
          <w:bCs/>
          <w:color w:val="000000" w:themeColor="text1"/>
        </w:rPr>
        <w:t>20</w:t>
      </w:r>
      <w:r w:rsidR="00DD42EE" w:rsidRPr="004827D7">
        <w:rPr>
          <w:b/>
          <w:bCs/>
          <w:color w:val="000000" w:themeColor="text1"/>
        </w:rPr>
        <w:t>20</w:t>
      </w:r>
      <w:r w:rsidR="00B26B10" w:rsidRPr="004827D7">
        <w:rPr>
          <w:b/>
          <w:bCs/>
          <w:color w:val="000000" w:themeColor="text1"/>
        </w:rPr>
        <w:t> г.</w:t>
      </w:r>
    </w:p>
    <w:p w14:paraId="35A215C4" w14:textId="77777777" w:rsidR="006E58C3" w:rsidRPr="004827D7" w:rsidRDefault="006E58C3">
      <w:pPr>
        <w:rPr>
          <w:b/>
          <w:bCs/>
          <w:color w:val="000000" w:themeColor="text1"/>
          <w:sz w:val="26"/>
          <w:szCs w:val="26"/>
        </w:rPr>
      </w:pPr>
      <w:r w:rsidRPr="004827D7">
        <w:rPr>
          <w:b/>
          <w:bCs/>
          <w:color w:val="000000" w:themeColor="text1"/>
        </w:rPr>
        <w:br w:type="page"/>
      </w:r>
    </w:p>
    <w:p w14:paraId="35E303BC" w14:textId="77777777" w:rsidR="00B26B10" w:rsidRPr="004827D7" w:rsidRDefault="00B26B10" w:rsidP="002A552A">
      <w:pPr>
        <w:pStyle w:val="a1"/>
        <w:jc w:val="center"/>
        <w:rPr>
          <w:b/>
          <w:bCs/>
          <w:color w:val="000000" w:themeColor="text1"/>
        </w:rPr>
      </w:pPr>
    </w:p>
    <w:p w14:paraId="51B3420B" w14:textId="77777777" w:rsidR="00B26B10" w:rsidRPr="004827D7" w:rsidRDefault="00B26B10" w:rsidP="002A552A">
      <w:pPr>
        <w:pStyle w:val="a8"/>
        <w:rPr>
          <w:color w:val="000000" w:themeColor="text1"/>
        </w:rPr>
      </w:pPr>
      <w:r w:rsidRPr="004827D7">
        <w:rPr>
          <w:color w:val="000000" w:themeColor="text1"/>
        </w:rPr>
        <w:t>Содержание</w:t>
      </w:r>
    </w:p>
    <w:p w14:paraId="64F98D51" w14:textId="77777777" w:rsidR="00546A64" w:rsidRPr="004827D7" w:rsidRDefault="00546A64" w:rsidP="002A552A">
      <w:pPr>
        <w:pStyle w:val="a8"/>
        <w:rPr>
          <w:color w:val="000000" w:themeColor="text1"/>
        </w:rPr>
      </w:pPr>
    </w:p>
    <w:p w14:paraId="4D641EA1" w14:textId="0B9FE99E" w:rsidR="00D72EE7" w:rsidRDefault="004338D3">
      <w:pPr>
        <w:pStyle w:val="13"/>
        <w:rPr>
          <w:rFonts w:asciiTheme="minorHAnsi" w:eastAsiaTheme="minorEastAsia" w:hAnsiTheme="minorHAnsi" w:cstheme="minorBidi"/>
          <w:b w:val="0"/>
          <w:bCs w:val="0"/>
          <w:color w:val="auto"/>
          <w:sz w:val="22"/>
          <w:szCs w:val="22"/>
        </w:rPr>
      </w:pPr>
      <w:r w:rsidRPr="004827D7">
        <w:rPr>
          <w:smallCaps/>
          <w:color w:val="000000" w:themeColor="text1"/>
          <w:sz w:val="26"/>
          <w:szCs w:val="26"/>
          <w:lang w:val="en-US"/>
        </w:rPr>
        <w:fldChar w:fldCharType="begin"/>
      </w:r>
      <w:r w:rsidR="00316406" w:rsidRPr="004827D7">
        <w:rPr>
          <w:smallCaps/>
          <w:color w:val="000000" w:themeColor="text1"/>
          <w:sz w:val="26"/>
          <w:szCs w:val="26"/>
        </w:rPr>
        <w:instrText xml:space="preserve"> </w:instrText>
      </w:r>
      <w:r w:rsidR="00316406" w:rsidRPr="004827D7">
        <w:rPr>
          <w:smallCaps/>
          <w:color w:val="000000" w:themeColor="text1"/>
          <w:sz w:val="26"/>
          <w:szCs w:val="26"/>
          <w:lang w:val="en-US"/>
        </w:rPr>
        <w:instrText>TOC</w:instrText>
      </w:r>
      <w:r w:rsidR="00316406" w:rsidRPr="004827D7">
        <w:rPr>
          <w:smallCaps/>
          <w:color w:val="000000" w:themeColor="text1"/>
          <w:sz w:val="26"/>
          <w:szCs w:val="26"/>
        </w:rPr>
        <w:instrText xml:space="preserve"> \</w:instrText>
      </w:r>
      <w:r w:rsidR="00316406" w:rsidRPr="004827D7">
        <w:rPr>
          <w:smallCaps/>
          <w:color w:val="000000" w:themeColor="text1"/>
          <w:sz w:val="26"/>
          <w:szCs w:val="26"/>
          <w:lang w:val="en-US"/>
        </w:rPr>
        <w:instrText>o</w:instrText>
      </w:r>
      <w:r w:rsidR="00316406" w:rsidRPr="004827D7">
        <w:rPr>
          <w:smallCaps/>
          <w:color w:val="000000" w:themeColor="text1"/>
          <w:sz w:val="26"/>
          <w:szCs w:val="26"/>
        </w:rPr>
        <w:instrText xml:space="preserve"> "1-3" \</w:instrText>
      </w:r>
      <w:r w:rsidR="00316406" w:rsidRPr="004827D7">
        <w:rPr>
          <w:smallCaps/>
          <w:color w:val="000000" w:themeColor="text1"/>
          <w:sz w:val="26"/>
          <w:szCs w:val="26"/>
          <w:lang w:val="en-US"/>
        </w:rPr>
        <w:instrText>u</w:instrText>
      </w:r>
      <w:r w:rsidR="00316406" w:rsidRPr="004827D7">
        <w:rPr>
          <w:smallCaps/>
          <w:color w:val="000000" w:themeColor="text1"/>
          <w:sz w:val="26"/>
          <w:szCs w:val="26"/>
        </w:rPr>
        <w:instrText xml:space="preserve"> </w:instrText>
      </w:r>
      <w:r w:rsidRPr="004827D7">
        <w:rPr>
          <w:smallCaps/>
          <w:color w:val="000000" w:themeColor="text1"/>
          <w:sz w:val="26"/>
          <w:szCs w:val="26"/>
          <w:lang w:val="en-US"/>
        </w:rPr>
        <w:fldChar w:fldCharType="separate"/>
      </w:r>
      <w:r w:rsidR="00D72EE7" w:rsidRPr="00314651">
        <w:t>1</w:t>
      </w:r>
      <w:r w:rsidR="00D72EE7">
        <w:rPr>
          <w:rFonts w:asciiTheme="minorHAnsi" w:eastAsiaTheme="minorEastAsia" w:hAnsiTheme="minorHAnsi" w:cstheme="minorBidi"/>
          <w:b w:val="0"/>
          <w:bCs w:val="0"/>
          <w:color w:val="auto"/>
          <w:sz w:val="22"/>
          <w:szCs w:val="22"/>
        </w:rPr>
        <w:tab/>
      </w:r>
      <w:r w:rsidR="00D72EE7" w:rsidRPr="00314651">
        <w:rPr>
          <w:color w:val="000000" w:themeColor="text1"/>
        </w:rPr>
        <w:t>Назначение</w:t>
      </w:r>
      <w:r w:rsidR="00D72EE7">
        <w:tab/>
      </w:r>
      <w:r w:rsidR="00D72EE7">
        <w:fldChar w:fldCharType="begin"/>
      </w:r>
      <w:r w:rsidR="00D72EE7">
        <w:instrText xml:space="preserve"> PAGEREF _Toc59199837 \h </w:instrText>
      </w:r>
      <w:r w:rsidR="00D72EE7">
        <w:fldChar w:fldCharType="separate"/>
      </w:r>
      <w:r w:rsidR="00D72EE7">
        <w:t>3</w:t>
      </w:r>
      <w:r w:rsidR="00D72EE7">
        <w:fldChar w:fldCharType="end"/>
      </w:r>
    </w:p>
    <w:p w14:paraId="14F7E3A1" w14:textId="7CDCEF02" w:rsidR="00D72EE7" w:rsidRDefault="00D72EE7">
      <w:pPr>
        <w:pStyle w:val="13"/>
        <w:rPr>
          <w:rFonts w:asciiTheme="minorHAnsi" w:eastAsiaTheme="minorEastAsia" w:hAnsiTheme="minorHAnsi" w:cstheme="minorBidi"/>
          <w:b w:val="0"/>
          <w:bCs w:val="0"/>
          <w:color w:val="auto"/>
          <w:sz w:val="22"/>
          <w:szCs w:val="22"/>
        </w:rPr>
      </w:pPr>
      <w:r w:rsidRPr="00314651">
        <w:t>2</w:t>
      </w:r>
      <w:r>
        <w:rPr>
          <w:rFonts w:asciiTheme="minorHAnsi" w:eastAsiaTheme="minorEastAsia" w:hAnsiTheme="minorHAnsi" w:cstheme="minorBidi"/>
          <w:b w:val="0"/>
          <w:bCs w:val="0"/>
          <w:color w:val="auto"/>
          <w:sz w:val="22"/>
          <w:szCs w:val="22"/>
        </w:rPr>
        <w:tab/>
      </w:r>
      <w:r w:rsidRPr="00314651">
        <w:rPr>
          <w:color w:val="000000" w:themeColor="text1"/>
        </w:rPr>
        <w:t>Общие положения</w:t>
      </w:r>
      <w:r>
        <w:tab/>
      </w:r>
      <w:r>
        <w:fldChar w:fldCharType="begin"/>
      </w:r>
      <w:r>
        <w:instrText xml:space="preserve"> PAGEREF _Toc59199838 \h </w:instrText>
      </w:r>
      <w:r>
        <w:fldChar w:fldCharType="separate"/>
      </w:r>
      <w:r>
        <w:t>3</w:t>
      </w:r>
      <w:r>
        <w:fldChar w:fldCharType="end"/>
      </w:r>
    </w:p>
    <w:p w14:paraId="04E44280" w14:textId="6939D9E2"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2.1</w:t>
      </w:r>
      <w:r>
        <w:rPr>
          <w:rFonts w:asciiTheme="minorHAnsi" w:eastAsiaTheme="minorEastAsia" w:hAnsiTheme="minorHAnsi" w:cstheme="minorBidi"/>
          <w:smallCaps w:val="0"/>
          <w:noProof/>
          <w:sz w:val="22"/>
          <w:szCs w:val="22"/>
        </w:rPr>
        <w:tab/>
      </w:r>
      <w:r w:rsidRPr="00314651">
        <w:rPr>
          <w:noProof/>
          <w:color w:val="000000" w:themeColor="text1"/>
        </w:rPr>
        <w:t>Область применения</w:t>
      </w:r>
      <w:r>
        <w:rPr>
          <w:noProof/>
        </w:rPr>
        <w:tab/>
      </w:r>
      <w:r>
        <w:rPr>
          <w:noProof/>
        </w:rPr>
        <w:fldChar w:fldCharType="begin"/>
      </w:r>
      <w:r>
        <w:rPr>
          <w:noProof/>
        </w:rPr>
        <w:instrText xml:space="preserve"> PAGEREF _Toc59199839 \h </w:instrText>
      </w:r>
      <w:r>
        <w:rPr>
          <w:noProof/>
        </w:rPr>
      </w:r>
      <w:r>
        <w:rPr>
          <w:noProof/>
        </w:rPr>
        <w:fldChar w:fldCharType="separate"/>
      </w:r>
      <w:r>
        <w:rPr>
          <w:noProof/>
        </w:rPr>
        <w:t>3</w:t>
      </w:r>
      <w:r>
        <w:rPr>
          <w:noProof/>
        </w:rPr>
        <w:fldChar w:fldCharType="end"/>
      </w:r>
    </w:p>
    <w:p w14:paraId="43D7E604" w14:textId="1B35D8A5"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2.2</w:t>
      </w:r>
      <w:r>
        <w:rPr>
          <w:rFonts w:asciiTheme="minorHAnsi" w:eastAsiaTheme="minorEastAsia" w:hAnsiTheme="minorHAnsi" w:cstheme="minorBidi"/>
          <w:smallCaps w:val="0"/>
          <w:noProof/>
          <w:sz w:val="22"/>
          <w:szCs w:val="22"/>
        </w:rPr>
        <w:tab/>
      </w:r>
      <w:r w:rsidRPr="00314651">
        <w:rPr>
          <w:noProof/>
          <w:color w:val="000000" w:themeColor="text1"/>
        </w:rPr>
        <w:t>Нормативные ссылки</w:t>
      </w:r>
      <w:r>
        <w:rPr>
          <w:noProof/>
        </w:rPr>
        <w:tab/>
      </w:r>
      <w:r>
        <w:rPr>
          <w:noProof/>
        </w:rPr>
        <w:fldChar w:fldCharType="begin"/>
      </w:r>
      <w:r>
        <w:rPr>
          <w:noProof/>
        </w:rPr>
        <w:instrText xml:space="preserve"> PAGEREF _Toc59199840 \h </w:instrText>
      </w:r>
      <w:r>
        <w:rPr>
          <w:noProof/>
        </w:rPr>
      </w:r>
      <w:r>
        <w:rPr>
          <w:noProof/>
        </w:rPr>
        <w:fldChar w:fldCharType="separate"/>
      </w:r>
      <w:r>
        <w:rPr>
          <w:noProof/>
        </w:rPr>
        <w:t>3</w:t>
      </w:r>
      <w:r>
        <w:rPr>
          <w:noProof/>
        </w:rPr>
        <w:fldChar w:fldCharType="end"/>
      </w:r>
    </w:p>
    <w:p w14:paraId="4CA00629" w14:textId="2E2A2274"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2.3</w:t>
      </w:r>
      <w:r>
        <w:rPr>
          <w:rFonts w:asciiTheme="minorHAnsi" w:eastAsiaTheme="minorEastAsia" w:hAnsiTheme="minorHAnsi" w:cstheme="minorBidi"/>
          <w:smallCaps w:val="0"/>
          <w:noProof/>
          <w:sz w:val="22"/>
          <w:szCs w:val="22"/>
        </w:rPr>
        <w:tab/>
      </w:r>
      <w:r w:rsidRPr="00314651">
        <w:rPr>
          <w:noProof/>
          <w:color w:val="000000" w:themeColor="text1"/>
        </w:rPr>
        <w:t>Термины, определения и сокращения</w:t>
      </w:r>
      <w:r>
        <w:rPr>
          <w:noProof/>
        </w:rPr>
        <w:tab/>
      </w:r>
      <w:r>
        <w:rPr>
          <w:noProof/>
        </w:rPr>
        <w:fldChar w:fldCharType="begin"/>
      </w:r>
      <w:r>
        <w:rPr>
          <w:noProof/>
        </w:rPr>
        <w:instrText xml:space="preserve"> PAGEREF _Toc59199841 \h </w:instrText>
      </w:r>
      <w:r>
        <w:rPr>
          <w:noProof/>
        </w:rPr>
      </w:r>
      <w:r>
        <w:rPr>
          <w:noProof/>
        </w:rPr>
        <w:fldChar w:fldCharType="separate"/>
      </w:r>
      <w:r>
        <w:rPr>
          <w:noProof/>
        </w:rPr>
        <w:t>4</w:t>
      </w:r>
      <w:r>
        <w:rPr>
          <w:noProof/>
        </w:rPr>
        <w:fldChar w:fldCharType="end"/>
      </w:r>
    </w:p>
    <w:p w14:paraId="32194383" w14:textId="5C76B423" w:rsidR="00D72EE7" w:rsidRDefault="00D72EE7">
      <w:pPr>
        <w:pStyle w:val="13"/>
        <w:rPr>
          <w:rFonts w:asciiTheme="minorHAnsi" w:eastAsiaTheme="minorEastAsia" w:hAnsiTheme="minorHAnsi" w:cstheme="minorBidi"/>
          <w:b w:val="0"/>
          <w:bCs w:val="0"/>
          <w:color w:val="auto"/>
          <w:sz w:val="22"/>
          <w:szCs w:val="22"/>
        </w:rPr>
      </w:pPr>
      <w:r w:rsidRPr="00314651">
        <w:t>3</w:t>
      </w:r>
      <w:r>
        <w:rPr>
          <w:rFonts w:asciiTheme="minorHAnsi" w:eastAsiaTheme="minorEastAsia" w:hAnsiTheme="minorHAnsi" w:cstheme="minorBidi"/>
          <w:b w:val="0"/>
          <w:bCs w:val="0"/>
          <w:color w:val="auto"/>
          <w:sz w:val="22"/>
          <w:szCs w:val="22"/>
        </w:rPr>
        <w:tab/>
      </w:r>
      <w:r w:rsidRPr="00314651">
        <w:rPr>
          <w:color w:val="000000" w:themeColor="text1"/>
        </w:rPr>
        <w:t>Основные положения</w:t>
      </w:r>
      <w:r>
        <w:tab/>
      </w:r>
      <w:r>
        <w:fldChar w:fldCharType="begin"/>
      </w:r>
      <w:r>
        <w:instrText xml:space="preserve"> PAGEREF _Toc59199842 \h </w:instrText>
      </w:r>
      <w:r>
        <w:fldChar w:fldCharType="separate"/>
      </w:r>
      <w:r>
        <w:t>7</w:t>
      </w:r>
      <w:r>
        <w:fldChar w:fldCharType="end"/>
      </w:r>
    </w:p>
    <w:p w14:paraId="0E3FD2A8" w14:textId="7784A057"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3.1</w:t>
      </w:r>
      <w:r>
        <w:rPr>
          <w:rFonts w:asciiTheme="minorHAnsi" w:eastAsiaTheme="minorEastAsia" w:hAnsiTheme="minorHAnsi" w:cstheme="minorBidi"/>
          <w:smallCaps w:val="0"/>
          <w:noProof/>
          <w:sz w:val="22"/>
          <w:szCs w:val="22"/>
        </w:rPr>
        <w:tab/>
      </w:r>
      <w:r w:rsidRPr="00314651">
        <w:rPr>
          <w:noProof/>
          <w:color w:val="000000" w:themeColor="text1"/>
        </w:rPr>
        <w:t>Особенности построения сети доступа для услуг «Ростелеком Ключ» при наличии в доме сетей FTTB</w:t>
      </w:r>
      <w:r>
        <w:rPr>
          <w:noProof/>
        </w:rPr>
        <w:tab/>
      </w:r>
      <w:r>
        <w:rPr>
          <w:noProof/>
        </w:rPr>
        <w:fldChar w:fldCharType="begin"/>
      </w:r>
      <w:r>
        <w:rPr>
          <w:noProof/>
        </w:rPr>
        <w:instrText xml:space="preserve"> PAGEREF _Toc59199843 \h </w:instrText>
      </w:r>
      <w:r>
        <w:rPr>
          <w:noProof/>
        </w:rPr>
      </w:r>
      <w:r>
        <w:rPr>
          <w:noProof/>
        </w:rPr>
        <w:fldChar w:fldCharType="separate"/>
      </w:r>
      <w:r>
        <w:rPr>
          <w:noProof/>
        </w:rPr>
        <w:t>10</w:t>
      </w:r>
      <w:r>
        <w:rPr>
          <w:noProof/>
        </w:rPr>
        <w:fldChar w:fldCharType="end"/>
      </w:r>
    </w:p>
    <w:p w14:paraId="4181373F" w14:textId="42987FF1"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3.2</w:t>
      </w:r>
      <w:r>
        <w:rPr>
          <w:rFonts w:asciiTheme="minorHAnsi" w:eastAsiaTheme="minorEastAsia" w:hAnsiTheme="minorHAnsi" w:cstheme="minorBidi"/>
          <w:smallCaps w:val="0"/>
          <w:noProof/>
          <w:sz w:val="22"/>
          <w:szCs w:val="22"/>
        </w:rPr>
        <w:tab/>
      </w:r>
      <w:r w:rsidRPr="00314651">
        <w:rPr>
          <w:noProof/>
          <w:color w:val="000000" w:themeColor="text1"/>
        </w:rPr>
        <w:t xml:space="preserve">Особенности построения сети доступа для услуг «Ростелеком Ключ» при использовании технологии </w:t>
      </w:r>
      <w:r w:rsidRPr="00314651">
        <w:rPr>
          <w:noProof/>
          <w:color w:val="000000" w:themeColor="text1"/>
          <w:lang w:val="en-US"/>
        </w:rPr>
        <w:t>GPON</w:t>
      </w:r>
      <w:r>
        <w:rPr>
          <w:noProof/>
        </w:rPr>
        <w:tab/>
      </w:r>
      <w:r>
        <w:rPr>
          <w:noProof/>
        </w:rPr>
        <w:fldChar w:fldCharType="begin"/>
      </w:r>
      <w:r>
        <w:rPr>
          <w:noProof/>
        </w:rPr>
        <w:instrText xml:space="preserve"> PAGEREF _Toc59199844 \h </w:instrText>
      </w:r>
      <w:r>
        <w:rPr>
          <w:noProof/>
        </w:rPr>
      </w:r>
      <w:r>
        <w:rPr>
          <w:noProof/>
        </w:rPr>
        <w:fldChar w:fldCharType="separate"/>
      </w:r>
      <w:r>
        <w:rPr>
          <w:noProof/>
        </w:rPr>
        <w:t>11</w:t>
      </w:r>
      <w:r>
        <w:rPr>
          <w:noProof/>
        </w:rPr>
        <w:fldChar w:fldCharType="end"/>
      </w:r>
    </w:p>
    <w:p w14:paraId="153138EA" w14:textId="61841048" w:rsidR="00D72EE7" w:rsidRDefault="00D72EE7">
      <w:pPr>
        <w:pStyle w:val="13"/>
        <w:rPr>
          <w:rFonts w:asciiTheme="minorHAnsi" w:eastAsiaTheme="minorEastAsia" w:hAnsiTheme="minorHAnsi" w:cstheme="minorBidi"/>
          <w:b w:val="0"/>
          <w:bCs w:val="0"/>
          <w:color w:val="auto"/>
          <w:sz w:val="22"/>
          <w:szCs w:val="22"/>
        </w:rPr>
      </w:pPr>
      <w:r w:rsidRPr="00314651">
        <w:t>4</w:t>
      </w:r>
      <w:r>
        <w:rPr>
          <w:rFonts w:asciiTheme="minorHAnsi" w:eastAsiaTheme="minorEastAsia" w:hAnsiTheme="minorHAnsi" w:cstheme="minorBidi"/>
          <w:b w:val="0"/>
          <w:bCs w:val="0"/>
          <w:color w:val="auto"/>
          <w:sz w:val="22"/>
          <w:szCs w:val="22"/>
        </w:rPr>
        <w:tab/>
      </w:r>
      <w:r w:rsidRPr="00314651">
        <w:rPr>
          <w:color w:val="000000" w:themeColor="text1"/>
        </w:rPr>
        <w:t>Подключение домофонов</w:t>
      </w:r>
      <w:r>
        <w:tab/>
      </w:r>
      <w:r>
        <w:fldChar w:fldCharType="begin"/>
      </w:r>
      <w:r>
        <w:instrText xml:space="preserve"> PAGEREF _Toc59199845 \h </w:instrText>
      </w:r>
      <w:r>
        <w:fldChar w:fldCharType="separate"/>
      </w:r>
      <w:r>
        <w:t>12</w:t>
      </w:r>
      <w:r>
        <w:fldChar w:fldCharType="end"/>
      </w:r>
    </w:p>
    <w:p w14:paraId="1C61385C" w14:textId="1FED1773"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4.1</w:t>
      </w:r>
      <w:r>
        <w:rPr>
          <w:rFonts w:asciiTheme="minorHAnsi" w:eastAsiaTheme="minorEastAsia" w:hAnsiTheme="minorHAnsi" w:cstheme="minorBidi"/>
          <w:smallCaps w:val="0"/>
          <w:noProof/>
          <w:sz w:val="22"/>
          <w:szCs w:val="22"/>
        </w:rPr>
        <w:tab/>
      </w:r>
      <w:r w:rsidRPr="00314651">
        <w:rPr>
          <w:noProof/>
          <w:color w:val="000000" w:themeColor="text1"/>
        </w:rPr>
        <w:t>Организация электропитания вызывной панели</w:t>
      </w:r>
      <w:r>
        <w:rPr>
          <w:noProof/>
        </w:rPr>
        <w:tab/>
      </w:r>
      <w:r>
        <w:rPr>
          <w:noProof/>
        </w:rPr>
        <w:fldChar w:fldCharType="begin"/>
      </w:r>
      <w:r>
        <w:rPr>
          <w:noProof/>
        </w:rPr>
        <w:instrText xml:space="preserve"> PAGEREF _Toc59199846 \h </w:instrText>
      </w:r>
      <w:r>
        <w:rPr>
          <w:noProof/>
        </w:rPr>
      </w:r>
      <w:r>
        <w:rPr>
          <w:noProof/>
        </w:rPr>
        <w:fldChar w:fldCharType="separate"/>
      </w:r>
      <w:r>
        <w:rPr>
          <w:noProof/>
        </w:rPr>
        <w:t>13</w:t>
      </w:r>
      <w:r>
        <w:rPr>
          <w:noProof/>
        </w:rPr>
        <w:fldChar w:fldCharType="end"/>
      </w:r>
    </w:p>
    <w:p w14:paraId="58BBE29C" w14:textId="65E387AC"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4.2</w:t>
      </w:r>
      <w:r>
        <w:rPr>
          <w:rFonts w:asciiTheme="minorHAnsi" w:eastAsiaTheme="minorEastAsia" w:hAnsiTheme="minorHAnsi" w:cstheme="minorBidi"/>
          <w:smallCaps w:val="0"/>
          <w:noProof/>
          <w:sz w:val="22"/>
          <w:szCs w:val="22"/>
        </w:rPr>
        <w:tab/>
      </w:r>
      <w:r w:rsidRPr="00314651">
        <w:rPr>
          <w:noProof/>
          <w:color w:val="000000" w:themeColor="text1"/>
        </w:rPr>
        <w:t>Организация режима by-pass (аварийных выход)</w:t>
      </w:r>
      <w:r>
        <w:rPr>
          <w:noProof/>
        </w:rPr>
        <w:tab/>
      </w:r>
      <w:r>
        <w:rPr>
          <w:noProof/>
        </w:rPr>
        <w:fldChar w:fldCharType="begin"/>
      </w:r>
      <w:r>
        <w:rPr>
          <w:noProof/>
        </w:rPr>
        <w:instrText xml:space="preserve"> PAGEREF _Toc59199847 \h </w:instrText>
      </w:r>
      <w:r>
        <w:rPr>
          <w:noProof/>
        </w:rPr>
      </w:r>
      <w:r>
        <w:rPr>
          <w:noProof/>
        </w:rPr>
        <w:fldChar w:fldCharType="separate"/>
      </w:r>
      <w:r>
        <w:rPr>
          <w:noProof/>
        </w:rPr>
        <w:t>14</w:t>
      </w:r>
      <w:r>
        <w:rPr>
          <w:noProof/>
        </w:rPr>
        <w:fldChar w:fldCharType="end"/>
      </w:r>
    </w:p>
    <w:p w14:paraId="3AF1558F" w14:textId="735C56C3"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4.3</w:t>
      </w:r>
      <w:r>
        <w:rPr>
          <w:rFonts w:asciiTheme="minorHAnsi" w:eastAsiaTheme="minorEastAsia" w:hAnsiTheme="minorHAnsi" w:cstheme="minorBidi"/>
          <w:smallCaps w:val="0"/>
          <w:noProof/>
          <w:sz w:val="22"/>
          <w:szCs w:val="22"/>
        </w:rPr>
        <w:tab/>
      </w:r>
      <w:r w:rsidRPr="00314651">
        <w:rPr>
          <w:noProof/>
          <w:color w:val="000000" w:themeColor="text1"/>
        </w:rPr>
        <w:t>Организация сопряжения с существующей системой аналоговой домофонии</w:t>
      </w:r>
      <w:r>
        <w:rPr>
          <w:noProof/>
        </w:rPr>
        <w:tab/>
      </w:r>
      <w:r>
        <w:rPr>
          <w:noProof/>
        </w:rPr>
        <w:fldChar w:fldCharType="begin"/>
      </w:r>
      <w:r>
        <w:rPr>
          <w:noProof/>
        </w:rPr>
        <w:instrText xml:space="preserve"> PAGEREF _Toc59199848 \h </w:instrText>
      </w:r>
      <w:r>
        <w:rPr>
          <w:noProof/>
        </w:rPr>
      </w:r>
      <w:r>
        <w:rPr>
          <w:noProof/>
        </w:rPr>
        <w:fldChar w:fldCharType="separate"/>
      </w:r>
      <w:r>
        <w:rPr>
          <w:noProof/>
        </w:rPr>
        <w:t>15</w:t>
      </w:r>
      <w:r>
        <w:rPr>
          <w:noProof/>
        </w:rPr>
        <w:fldChar w:fldCharType="end"/>
      </w:r>
    </w:p>
    <w:p w14:paraId="576C3573" w14:textId="5D15CB9E"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4.4</w:t>
      </w:r>
      <w:r>
        <w:rPr>
          <w:rFonts w:asciiTheme="minorHAnsi" w:eastAsiaTheme="minorEastAsia" w:hAnsiTheme="minorHAnsi" w:cstheme="minorBidi"/>
          <w:smallCaps w:val="0"/>
          <w:noProof/>
          <w:sz w:val="22"/>
          <w:szCs w:val="22"/>
        </w:rPr>
        <w:tab/>
      </w:r>
      <w:r w:rsidRPr="00314651">
        <w:rPr>
          <w:noProof/>
          <w:color w:val="000000" w:themeColor="text1"/>
        </w:rPr>
        <w:t>Подключение вызывной IP домофонной панели в режиме «Калитка»</w:t>
      </w:r>
      <w:r>
        <w:rPr>
          <w:noProof/>
        </w:rPr>
        <w:tab/>
      </w:r>
      <w:r>
        <w:rPr>
          <w:noProof/>
        </w:rPr>
        <w:fldChar w:fldCharType="begin"/>
      </w:r>
      <w:r>
        <w:rPr>
          <w:noProof/>
        </w:rPr>
        <w:instrText xml:space="preserve"> PAGEREF _Toc59199849 \h </w:instrText>
      </w:r>
      <w:r>
        <w:rPr>
          <w:noProof/>
        </w:rPr>
      </w:r>
      <w:r>
        <w:rPr>
          <w:noProof/>
        </w:rPr>
        <w:fldChar w:fldCharType="separate"/>
      </w:r>
      <w:r>
        <w:rPr>
          <w:noProof/>
        </w:rPr>
        <w:t>15</w:t>
      </w:r>
      <w:r>
        <w:rPr>
          <w:noProof/>
        </w:rPr>
        <w:fldChar w:fldCharType="end"/>
      </w:r>
    </w:p>
    <w:p w14:paraId="6D4B6932" w14:textId="0155E7FE"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4.5</w:t>
      </w:r>
      <w:r>
        <w:rPr>
          <w:rFonts w:asciiTheme="minorHAnsi" w:eastAsiaTheme="minorEastAsia" w:hAnsiTheme="minorHAnsi" w:cstheme="minorBidi"/>
          <w:smallCaps w:val="0"/>
          <w:noProof/>
          <w:sz w:val="22"/>
          <w:szCs w:val="22"/>
        </w:rPr>
        <w:tab/>
      </w:r>
      <w:r w:rsidRPr="00314651">
        <w:rPr>
          <w:noProof/>
          <w:color w:val="000000" w:themeColor="text1"/>
        </w:rPr>
        <w:t>Особенности строительства во вторичном жилье при замене домофонов</w:t>
      </w:r>
      <w:r>
        <w:rPr>
          <w:noProof/>
        </w:rPr>
        <w:tab/>
      </w:r>
      <w:r>
        <w:rPr>
          <w:noProof/>
        </w:rPr>
        <w:fldChar w:fldCharType="begin"/>
      </w:r>
      <w:r>
        <w:rPr>
          <w:noProof/>
        </w:rPr>
        <w:instrText xml:space="preserve"> PAGEREF _Toc59199850 \h </w:instrText>
      </w:r>
      <w:r>
        <w:rPr>
          <w:noProof/>
        </w:rPr>
      </w:r>
      <w:r>
        <w:rPr>
          <w:noProof/>
        </w:rPr>
        <w:fldChar w:fldCharType="separate"/>
      </w:r>
      <w:r>
        <w:rPr>
          <w:noProof/>
        </w:rPr>
        <w:t>16</w:t>
      </w:r>
      <w:r>
        <w:rPr>
          <w:noProof/>
        </w:rPr>
        <w:fldChar w:fldCharType="end"/>
      </w:r>
    </w:p>
    <w:p w14:paraId="010F9D00" w14:textId="6C384D20"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4.6</w:t>
      </w:r>
      <w:r>
        <w:rPr>
          <w:rFonts w:asciiTheme="minorHAnsi" w:eastAsiaTheme="minorEastAsia" w:hAnsiTheme="minorHAnsi" w:cstheme="minorBidi"/>
          <w:smallCaps w:val="0"/>
          <w:noProof/>
          <w:sz w:val="22"/>
          <w:szCs w:val="22"/>
        </w:rPr>
        <w:tab/>
      </w:r>
      <w:r w:rsidRPr="00314651">
        <w:rPr>
          <w:noProof/>
          <w:color w:val="000000" w:themeColor="text1"/>
        </w:rPr>
        <w:t>Особенности построения домофонных распределительных систем</w:t>
      </w:r>
      <w:r>
        <w:rPr>
          <w:noProof/>
        </w:rPr>
        <w:tab/>
      </w:r>
      <w:r>
        <w:rPr>
          <w:noProof/>
        </w:rPr>
        <w:fldChar w:fldCharType="begin"/>
      </w:r>
      <w:r>
        <w:rPr>
          <w:noProof/>
        </w:rPr>
        <w:instrText xml:space="preserve"> PAGEREF _Toc59199851 \h </w:instrText>
      </w:r>
      <w:r>
        <w:rPr>
          <w:noProof/>
        </w:rPr>
      </w:r>
      <w:r>
        <w:rPr>
          <w:noProof/>
        </w:rPr>
        <w:fldChar w:fldCharType="separate"/>
      </w:r>
      <w:r>
        <w:rPr>
          <w:noProof/>
        </w:rPr>
        <w:t>17</w:t>
      </w:r>
      <w:r>
        <w:rPr>
          <w:noProof/>
        </w:rPr>
        <w:fldChar w:fldCharType="end"/>
      </w:r>
    </w:p>
    <w:p w14:paraId="4F06C9F6" w14:textId="5E628C37" w:rsidR="00D72EE7" w:rsidRDefault="00D72EE7">
      <w:pPr>
        <w:pStyle w:val="13"/>
        <w:rPr>
          <w:rFonts w:asciiTheme="minorHAnsi" w:eastAsiaTheme="minorEastAsia" w:hAnsiTheme="minorHAnsi" w:cstheme="minorBidi"/>
          <w:b w:val="0"/>
          <w:bCs w:val="0"/>
          <w:color w:val="auto"/>
          <w:sz w:val="22"/>
          <w:szCs w:val="22"/>
        </w:rPr>
      </w:pPr>
      <w:r w:rsidRPr="00314651">
        <w:t>5</w:t>
      </w:r>
      <w:r>
        <w:rPr>
          <w:rFonts w:asciiTheme="minorHAnsi" w:eastAsiaTheme="minorEastAsia" w:hAnsiTheme="minorHAnsi" w:cstheme="minorBidi"/>
          <w:b w:val="0"/>
          <w:bCs w:val="0"/>
          <w:color w:val="auto"/>
          <w:sz w:val="22"/>
          <w:szCs w:val="22"/>
        </w:rPr>
        <w:tab/>
      </w:r>
      <w:r w:rsidRPr="00314651">
        <w:rPr>
          <w:color w:val="000000" w:themeColor="text1"/>
        </w:rPr>
        <w:t>Подключение камер для услуги «Комплексное видеонаблюдение»</w:t>
      </w:r>
      <w:r>
        <w:tab/>
      </w:r>
      <w:r>
        <w:fldChar w:fldCharType="begin"/>
      </w:r>
      <w:r>
        <w:instrText xml:space="preserve"> PAGEREF _Toc59199852 \h </w:instrText>
      </w:r>
      <w:r>
        <w:fldChar w:fldCharType="separate"/>
      </w:r>
      <w:r>
        <w:t>18</w:t>
      </w:r>
      <w:r>
        <w:fldChar w:fldCharType="end"/>
      </w:r>
    </w:p>
    <w:p w14:paraId="527ECEB7" w14:textId="5C82662A" w:rsidR="00D72EE7" w:rsidRDefault="00D72EE7">
      <w:pPr>
        <w:pStyle w:val="13"/>
        <w:rPr>
          <w:rFonts w:asciiTheme="minorHAnsi" w:eastAsiaTheme="minorEastAsia" w:hAnsiTheme="minorHAnsi" w:cstheme="minorBidi"/>
          <w:b w:val="0"/>
          <w:bCs w:val="0"/>
          <w:color w:val="auto"/>
          <w:sz w:val="22"/>
          <w:szCs w:val="22"/>
        </w:rPr>
      </w:pPr>
      <w:r w:rsidRPr="00314651">
        <w:t>6</w:t>
      </w:r>
      <w:r>
        <w:rPr>
          <w:rFonts w:asciiTheme="minorHAnsi" w:eastAsiaTheme="minorEastAsia" w:hAnsiTheme="minorHAnsi" w:cstheme="minorBidi"/>
          <w:b w:val="0"/>
          <w:bCs w:val="0"/>
          <w:color w:val="auto"/>
          <w:sz w:val="22"/>
          <w:szCs w:val="22"/>
        </w:rPr>
        <w:tab/>
      </w:r>
      <w:r w:rsidRPr="00314651">
        <w:rPr>
          <w:color w:val="000000" w:themeColor="text1"/>
        </w:rPr>
        <w:t>Подключение Умного шлагбаума</w:t>
      </w:r>
      <w:r>
        <w:tab/>
      </w:r>
      <w:r>
        <w:fldChar w:fldCharType="begin"/>
      </w:r>
      <w:r>
        <w:instrText xml:space="preserve"> PAGEREF _Toc59199853 \h </w:instrText>
      </w:r>
      <w:r>
        <w:fldChar w:fldCharType="separate"/>
      </w:r>
      <w:r>
        <w:t>20</w:t>
      </w:r>
      <w:r>
        <w:fldChar w:fldCharType="end"/>
      </w:r>
    </w:p>
    <w:p w14:paraId="65CD1A72" w14:textId="5643E07D" w:rsidR="00D72EE7" w:rsidRDefault="00D72EE7">
      <w:pPr>
        <w:pStyle w:val="13"/>
        <w:rPr>
          <w:rFonts w:asciiTheme="minorHAnsi" w:eastAsiaTheme="minorEastAsia" w:hAnsiTheme="minorHAnsi" w:cstheme="minorBidi"/>
          <w:b w:val="0"/>
          <w:bCs w:val="0"/>
          <w:color w:val="auto"/>
          <w:sz w:val="22"/>
          <w:szCs w:val="22"/>
        </w:rPr>
      </w:pPr>
      <w:r w:rsidRPr="00314651">
        <w:t>7</w:t>
      </w:r>
      <w:r>
        <w:rPr>
          <w:rFonts w:asciiTheme="minorHAnsi" w:eastAsiaTheme="minorEastAsia" w:hAnsiTheme="minorHAnsi" w:cstheme="minorBidi"/>
          <w:b w:val="0"/>
          <w:bCs w:val="0"/>
          <w:color w:val="auto"/>
          <w:sz w:val="22"/>
          <w:szCs w:val="22"/>
        </w:rPr>
        <w:tab/>
      </w:r>
      <w:r w:rsidRPr="00314651">
        <w:rPr>
          <w:color w:val="000000" w:themeColor="text1"/>
        </w:rPr>
        <w:t>Подключение услуги «Умные счетчики»</w:t>
      </w:r>
      <w:r>
        <w:tab/>
      </w:r>
      <w:r>
        <w:fldChar w:fldCharType="begin"/>
      </w:r>
      <w:r>
        <w:instrText xml:space="preserve"> PAGEREF _Toc59199854 \h </w:instrText>
      </w:r>
      <w:r>
        <w:fldChar w:fldCharType="separate"/>
      </w:r>
      <w:r>
        <w:t>21</w:t>
      </w:r>
      <w:r>
        <w:fldChar w:fldCharType="end"/>
      </w:r>
    </w:p>
    <w:p w14:paraId="087C6AB3" w14:textId="14E5FF02" w:rsidR="00D72EE7" w:rsidRDefault="00D72EE7">
      <w:pPr>
        <w:pStyle w:val="13"/>
        <w:rPr>
          <w:rFonts w:asciiTheme="minorHAnsi" w:eastAsiaTheme="minorEastAsia" w:hAnsiTheme="minorHAnsi" w:cstheme="minorBidi"/>
          <w:b w:val="0"/>
          <w:bCs w:val="0"/>
          <w:color w:val="auto"/>
          <w:sz w:val="22"/>
          <w:szCs w:val="22"/>
        </w:rPr>
      </w:pPr>
      <w:r w:rsidRPr="00314651">
        <w:t>8</w:t>
      </w:r>
      <w:r>
        <w:rPr>
          <w:rFonts w:asciiTheme="minorHAnsi" w:eastAsiaTheme="minorEastAsia" w:hAnsiTheme="minorHAnsi" w:cstheme="minorBidi"/>
          <w:b w:val="0"/>
          <w:bCs w:val="0"/>
          <w:color w:val="auto"/>
          <w:sz w:val="22"/>
          <w:szCs w:val="22"/>
        </w:rPr>
        <w:tab/>
      </w:r>
      <w:r w:rsidRPr="00314651">
        <w:rPr>
          <w:color w:val="000000" w:themeColor="text1"/>
        </w:rPr>
        <w:t>Подключение услуги «Умный СКУД»</w:t>
      </w:r>
      <w:r>
        <w:tab/>
      </w:r>
      <w:r>
        <w:fldChar w:fldCharType="begin"/>
      </w:r>
      <w:r>
        <w:instrText xml:space="preserve"> PAGEREF _Toc59199855 \h </w:instrText>
      </w:r>
      <w:r>
        <w:fldChar w:fldCharType="separate"/>
      </w:r>
      <w:r>
        <w:t>24</w:t>
      </w:r>
      <w:r>
        <w:fldChar w:fldCharType="end"/>
      </w:r>
    </w:p>
    <w:p w14:paraId="2815FBFE" w14:textId="3F445E07" w:rsidR="00D72EE7" w:rsidRDefault="00D72EE7">
      <w:pPr>
        <w:pStyle w:val="13"/>
        <w:rPr>
          <w:rFonts w:asciiTheme="minorHAnsi" w:eastAsiaTheme="minorEastAsia" w:hAnsiTheme="minorHAnsi" w:cstheme="minorBidi"/>
          <w:b w:val="0"/>
          <w:bCs w:val="0"/>
          <w:color w:val="auto"/>
          <w:sz w:val="22"/>
          <w:szCs w:val="22"/>
        </w:rPr>
      </w:pPr>
      <w:r w:rsidRPr="00314651">
        <w:t>9</w:t>
      </w:r>
      <w:r>
        <w:rPr>
          <w:rFonts w:asciiTheme="minorHAnsi" w:eastAsiaTheme="minorEastAsia" w:hAnsiTheme="minorHAnsi" w:cstheme="minorBidi"/>
          <w:b w:val="0"/>
          <w:bCs w:val="0"/>
          <w:color w:val="auto"/>
          <w:sz w:val="22"/>
          <w:szCs w:val="22"/>
        </w:rPr>
        <w:tab/>
      </w:r>
      <w:r w:rsidRPr="00314651">
        <w:rPr>
          <w:color w:val="000000" w:themeColor="text1"/>
        </w:rPr>
        <w:t>Основные требования к конструкции ТШ, помещениям и электропитанию</w:t>
      </w:r>
      <w:r>
        <w:tab/>
      </w:r>
      <w:r>
        <w:fldChar w:fldCharType="begin"/>
      </w:r>
      <w:r>
        <w:instrText xml:space="preserve"> PAGEREF _Toc59199856 \h </w:instrText>
      </w:r>
      <w:r>
        <w:fldChar w:fldCharType="separate"/>
      </w:r>
      <w:r>
        <w:t>25</w:t>
      </w:r>
      <w:r>
        <w:fldChar w:fldCharType="end"/>
      </w:r>
    </w:p>
    <w:p w14:paraId="6E710421" w14:textId="3DC5B96A"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9.1</w:t>
      </w:r>
      <w:r>
        <w:rPr>
          <w:rFonts w:asciiTheme="minorHAnsi" w:eastAsiaTheme="minorEastAsia" w:hAnsiTheme="minorHAnsi" w:cstheme="minorBidi"/>
          <w:smallCaps w:val="0"/>
          <w:noProof/>
          <w:sz w:val="22"/>
          <w:szCs w:val="22"/>
        </w:rPr>
        <w:tab/>
      </w:r>
      <w:r w:rsidRPr="00314651">
        <w:rPr>
          <w:noProof/>
          <w:color w:val="000000" w:themeColor="text1"/>
        </w:rPr>
        <w:t>Основные требования к конструкции</w:t>
      </w:r>
      <w:r>
        <w:rPr>
          <w:noProof/>
        </w:rPr>
        <w:tab/>
      </w:r>
      <w:r>
        <w:rPr>
          <w:noProof/>
        </w:rPr>
        <w:fldChar w:fldCharType="begin"/>
      </w:r>
      <w:r>
        <w:rPr>
          <w:noProof/>
        </w:rPr>
        <w:instrText xml:space="preserve"> PAGEREF _Toc59199857 \h </w:instrText>
      </w:r>
      <w:r>
        <w:rPr>
          <w:noProof/>
        </w:rPr>
      </w:r>
      <w:r>
        <w:rPr>
          <w:noProof/>
        </w:rPr>
        <w:fldChar w:fldCharType="separate"/>
      </w:r>
      <w:r>
        <w:rPr>
          <w:noProof/>
        </w:rPr>
        <w:t>25</w:t>
      </w:r>
      <w:r>
        <w:rPr>
          <w:noProof/>
        </w:rPr>
        <w:fldChar w:fldCharType="end"/>
      </w:r>
    </w:p>
    <w:p w14:paraId="00B8636C" w14:textId="5FDD23AC"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9.2</w:t>
      </w:r>
      <w:r>
        <w:rPr>
          <w:rFonts w:asciiTheme="minorHAnsi" w:eastAsiaTheme="minorEastAsia" w:hAnsiTheme="minorHAnsi" w:cstheme="minorBidi"/>
          <w:smallCaps w:val="0"/>
          <w:noProof/>
          <w:sz w:val="22"/>
          <w:szCs w:val="22"/>
        </w:rPr>
        <w:tab/>
      </w:r>
      <w:r w:rsidRPr="00314651">
        <w:rPr>
          <w:noProof/>
          <w:color w:val="000000" w:themeColor="text1"/>
        </w:rPr>
        <w:t>Требования к помещениям</w:t>
      </w:r>
      <w:r>
        <w:rPr>
          <w:noProof/>
        </w:rPr>
        <w:tab/>
      </w:r>
      <w:r>
        <w:rPr>
          <w:noProof/>
        </w:rPr>
        <w:fldChar w:fldCharType="begin"/>
      </w:r>
      <w:r>
        <w:rPr>
          <w:noProof/>
        </w:rPr>
        <w:instrText xml:space="preserve"> PAGEREF _Toc59199858 \h </w:instrText>
      </w:r>
      <w:r>
        <w:rPr>
          <w:noProof/>
        </w:rPr>
      </w:r>
      <w:r>
        <w:rPr>
          <w:noProof/>
        </w:rPr>
        <w:fldChar w:fldCharType="separate"/>
      </w:r>
      <w:r>
        <w:rPr>
          <w:noProof/>
        </w:rPr>
        <w:t>25</w:t>
      </w:r>
      <w:r>
        <w:rPr>
          <w:noProof/>
        </w:rPr>
        <w:fldChar w:fldCharType="end"/>
      </w:r>
    </w:p>
    <w:p w14:paraId="3CCADC68" w14:textId="406AFD9C" w:rsidR="00D72EE7" w:rsidRDefault="00D72EE7">
      <w:pPr>
        <w:pStyle w:val="22"/>
        <w:tabs>
          <w:tab w:val="left" w:pos="960"/>
          <w:tab w:val="right" w:leader="dot" w:pos="9628"/>
        </w:tabs>
        <w:rPr>
          <w:rFonts w:asciiTheme="minorHAnsi" w:eastAsiaTheme="minorEastAsia" w:hAnsiTheme="minorHAnsi" w:cstheme="minorBidi"/>
          <w:smallCaps w:val="0"/>
          <w:noProof/>
          <w:sz w:val="22"/>
          <w:szCs w:val="22"/>
        </w:rPr>
      </w:pPr>
      <w:r w:rsidRPr="00314651">
        <w:rPr>
          <w:noProof/>
          <w:color w:val="000000"/>
        </w:rPr>
        <w:t>9.3</w:t>
      </w:r>
      <w:r>
        <w:rPr>
          <w:rFonts w:asciiTheme="minorHAnsi" w:eastAsiaTheme="minorEastAsia" w:hAnsiTheme="minorHAnsi" w:cstheme="minorBidi"/>
          <w:smallCaps w:val="0"/>
          <w:noProof/>
          <w:sz w:val="22"/>
          <w:szCs w:val="22"/>
        </w:rPr>
        <w:tab/>
      </w:r>
      <w:r w:rsidRPr="00314651">
        <w:rPr>
          <w:noProof/>
          <w:color w:val="000000" w:themeColor="text1"/>
        </w:rPr>
        <w:t>Требования к электропитанию</w:t>
      </w:r>
      <w:r>
        <w:rPr>
          <w:noProof/>
        </w:rPr>
        <w:tab/>
      </w:r>
      <w:r>
        <w:rPr>
          <w:noProof/>
        </w:rPr>
        <w:fldChar w:fldCharType="begin"/>
      </w:r>
      <w:r>
        <w:rPr>
          <w:noProof/>
        </w:rPr>
        <w:instrText xml:space="preserve"> PAGEREF _Toc59199859 \h </w:instrText>
      </w:r>
      <w:r>
        <w:rPr>
          <w:noProof/>
        </w:rPr>
      </w:r>
      <w:r>
        <w:rPr>
          <w:noProof/>
        </w:rPr>
        <w:fldChar w:fldCharType="separate"/>
      </w:r>
      <w:r>
        <w:rPr>
          <w:noProof/>
        </w:rPr>
        <w:t>26</w:t>
      </w:r>
      <w:r>
        <w:rPr>
          <w:noProof/>
        </w:rPr>
        <w:fldChar w:fldCharType="end"/>
      </w:r>
    </w:p>
    <w:p w14:paraId="4D766822" w14:textId="7608407E" w:rsidR="00D72EE7" w:rsidRDefault="00D72EE7">
      <w:pPr>
        <w:pStyle w:val="13"/>
        <w:rPr>
          <w:rFonts w:asciiTheme="minorHAnsi" w:eastAsiaTheme="minorEastAsia" w:hAnsiTheme="minorHAnsi" w:cstheme="minorBidi"/>
          <w:b w:val="0"/>
          <w:bCs w:val="0"/>
          <w:color w:val="auto"/>
          <w:sz w:val="22"/>
          <w:szCs w:val="22"/>
        </w:rPr>
      </w:pPr>
      <w:r w:rsidRPr="00314651">
        <w:t>10</w:t>
      </w:r>
      <w:r>
        <w:rPr>
          <w:rFonts w:asciiTheme="minorHAnsi" w:eastAsiaTheme="minorEastAsia" w:hAnsiTheme="minorHAnsi" w:cstheme="minorBidi"/>
          <w:b w:val="0"/>
          <w:bCs w:val="0"/>
          <w:color w:val="auto"/>
          <w:sz w:val="22"/>
          <w:szCs w:val="22"/>
        </w:rPr>
        <w:tab/>
      </w:r>
      <w:r w:rsidRPr="00314651">
        <w:rPr>
          <w:color w:val="000000" w:themeColor="text1"/>
        </w:rPr>
        <w:t>Требования к СЛТУ</w:t>
      </w:r>
      <w:r>
        <w:tab/>
      </w:r>
      <w:r>
        <w:fldChar w:fldCharType="begin"/>
      </w:r>
      <w:r>
        <w:instrText xml:space="preserve"> PAGEREF _Toc59199860 \h </w:instrText>
      </w:r>
      <w:r>
        <w:fldChar w:fldCharType="separate"/>
      </w:r>
      <w:r>
        <w:t>26</w:t>
      </w:r>
      <w:r>
        <w:fldChar w:fldCharType="end"/>
      </w:r>
    </w:p>
    <w:p w14:paraId="5285CA4D" w14:textId="4F2214CF" w:rsidR="00D72EE7" w:rsidRDefault="00D72EE7">
      <w:pPr>
        <w:pStyle w:val="13"/>
        <w:rPr>
          <w:rFonts w:asciiTheme="minorHAnsi" w:eastAsiaTheme="minorEastAsia" w:hAnsiTheme="minorHAnsi" w:cstheme="minorBidi"/>
          <w:b w:val="0"/>
          <w:bCs w:val="0"/>
          <w:color w:val="auto"/>
          <w:sz w:val="22"/>
          <w:szCs w:val="22"/>
        </w:rPr>
      </w:pPr>
      <w:r w:rsidRPr="00EB413F">
        <w:t>11</w:t>
      </w:r>
      <w:r>
        <w:rPr>
          <w:rFonts w:asciiTheme="minorHAnsi" w:eastAsiaTheme="minorEastAsia" w:hAnsiTheme="minorHAnsi" w:cstheme="minorBidi"/>
          <w:b w:val="0"/>
          <w:bCs w:val="0"/>
          <w:color w:val="auto"/>
          <w:sz w:val="22"/>
          <w:szCs w:val="22"/>
        </w:rPr>
        <w:tab/>
      </w:r>
      <w:r w:rsidRPr="00314651">
        <w:rPr>
          <w:color w:val="000000" w:themeColor="text1"/>
        </w:rPr>
        <w:t>Требования к ЗИП</w:t>
      </w:r>
      <w:r>
        <w:tab/>
      </w:r>
      <w:r>
        <w:fldChar w:fldCharType="begin"/>
      </w:r>
      <w:r>
        <w:instrText xml:space="preserve"> PAGEREF _Toc59199861 \h </w:instrText>
      </w:r>
      <w:r>
        <w:fldChar w:fldCharType="separate"/>
      </w:r>
      <w:r>
        <w:t>27</w:t>
      </w:r>
      <w:r>
        <w:fldChar w:fldCharType="end"/>
      </w:r>
    </w:p>
    <w:p w14:paraId="71AEBFAA" w14:textId="3B493099" w:rsidR="00D72EE7" w:rsidRDefault="00D72EE7">
      <w:pPr>
        <w:pStyle w:val="13"/>
        <w:rPr>
          <w:rFonts w:asciiTheme="minorHAnsi" w:eastAsiaTheme="minorEastAsia" w:hAnsiTheme="minorHAnsi" w:cstheme="minorBidi"/>
          <w:b w:val="0"/>
          <w:bCs w:val="0"/>
          <w:color w:val="auto"/>
          <w:sz w:val="22"/>
          <w:szCs w:val="22"/>
        </w:rPr>
      </w:pPr>
      <w:r w:rsidRPr="00314651">
        <w:t>12</w:t>
      </w:r>
      <w:r>
        <w:rPr>
          <w:rFonts w:asciiTheme="minorHAnsi" w:eastAsiaTheme="minorEastAsia" w:hAnsiTheme="minorHAnsi" w:cstheme="minorBidi"/>
          <w:b w:val="0"/>
          <w:bCs w:val="0"/>
          <w:color w:val="auto"/>
          <w:sz w:val="22"/>
          <w:szCs w:val="22"/>
        </w:rPr>
        <w:tab/>
      </w:r>
      <w:r w:rsidRPr="00314651">
        <w:rPr>
          <w:color w:val="000000" w:themeColor="text1"/>
        </w:rPr>
        <w:t>Хранение и архивирование</w:t>
      </w:r>
      <w:r>
        <w:tab/>
      </w:r>
      <w:r>
        <w:fldChar w:fldCharType="begin"/>
      </w:r>
      <w:r>
        <w:instrText xml:space="preserve"> PAGEREF _Toc59199862 \h </w:instrText>
      </w:r>
      <w:r>
        <w:fldChar w:fldCharType="separate"/>
      </w:r>
      <w:r>
        <w:t>27</w:t>
      </w:r>
      <w:r>
        <w:fldChar w:fldCharType="end"/>
      </w:r>
    </w:p>
    <w:p w14:paraId="57FBD8D7" w14:textId="37D131FD" w:rsidR="00D72EE7" w:rsidRDefault="00D72EE7">
      <w:pPr>
        <w:pStyle w:val="13"/>
        <w:rPr>
          <w:rFonts w:asciiTheme="minorHAnsi" w:eastAsiaTheme="minorEastAsia" w:hAnsiTheme="minorHAnsi" w:cstheme="minorBidi"/>
          <w:b w:val="0"/>
          <w:bCs w:val="0"/>
          <w:color w:val="auto"/>
          <w:sz w:val="22"/>
          <w:szCs w:val="22"/>
        </w:rPr>
      </w:pPr>
      <w:r w:rsidRPr="00314651">
        <w:t>13</w:t>
      </w:r>
      <w:r>
        <w:rPr>
          <w:rFonts w:asciiTheme="minorHAnsi" w:eastAsiaTheme="minorEastAsia" w:hAnsiTheme="minorHAnsi" w:cstheme="minorBidi"/>
          <w:b w:val="0"/>
          <w:bCs w:val="0"/>
          <w:color w:val="auto"/>
          <w:sz w:val="22"/>
          <w:szCs w:val="22"/>
        </w:rPr>
        <w:tab/>
      </w:r>
      <w:r w:rsidRPr="00314651">
        <w:rPr>
          <w:color w:val="000000" w:themeColor="text1"/>
        </w:rPr>
        <w:t>Рассылка и актуализация</w:t>
      </w:r>
      <w:r>
        <w:tab/>
      </w:r>
      <w:r>
        <w:fldChar w:fldCharType="begin"/>
      </w:r>
      <w:r>
        <w:instrText xml:space="preserve"> PAGEREF _Toc59199863 \h </w:instrText>
      </w:r>
      <w:r>
        <w:fldChar w:fldCharType="separate"/>
      </w:r>
      <w:r>
        <w:t>27</w:t>
      </w:r>
      <w:r>
        <w:fldChar w:fldCharType="end"/>
      </w:r>
    </w:p>
    <w:p w14:paraId="73BA8226" w14:textId="51E725B7" w:rsidR="00D72EE7" w:rsidRDefault="00D72EE7">
      <w:pPr>
        <w:pStyle w:val="13"/>
        <w:rPr>
          <w:rFonts w:asciiTheme="minorHAnsi" w:eastAsiaTheme="minorEastAsia" w:hAnsiTheme="minorHAnsi" w:cstheme="minorBidi"/>
          <w:b w:val="0"/>
          <w:bCs w:val="0"/>
          <w:color w:val="auto"/>
          <w:sz w:val="22"/>
          <w:szCs w:val="22"/>
        </w:rPr>
      </w:pPr>
      <w:r w:rsidRPr="00314651">
        <w:rPr>
          <w:color w:val="000000" w:themeColor="text1"/>
        </w:rPr>
        <w:t>Приложение 1. Инструкции по подключению вызывных панелей Beward</w:t>
      </w:r>
      <w:r>
        <w:tab/>
      </w:r>
      <w:r>
        <w:fldChar w:fldCharType="begin"/>
      </w:r>
      <w:r>
        <w:instrText xml:space="preserve"> PAGEREF _Toc59199864 \h </w:instrText>
      </w:r>
      <w:r>
        <w:fldChar w:fldCharType="separate"/>
      </w:r>
      <w:r>
        <w:t>29</w:t>
      </w:r>
      <w:r>
        <w:fldChar w:fldCharType="end"/>
      </w:r>
    </w:p>
    <w:p w14:paraId="551FE809" w14:textId="284F5B21" w:rsidR="00D72EE7" w:rsidRDefault="00D72EE7">
      <w:pPr>
        <w:pStyle w:val="13"/>
        <w:rPr>
          <w:rFonts w:asciiTheme="minorHAnsi" w:eastAsiaTheme="minorEastAsia" w:hAnsiTheme="minorHAnsi" w:cstheme="minorBidi"/>
          <w:b w:val="0"/>
          <w:bCs w:val="0"/>
          <w:color w:val="auto"/>
          <w:sz w:val="22"/>
          <w:szCs w:val="22"/>
        </w:rPr>
      </w:pPr>
      <w:r w:rsidRPr="00314651">
        <w:rPr>
          <w:color w:val="000000" w:themeColor="text1"/>
        </w:rPr>
        <w:t>Приложение 2. Инструкция по подключению вызывных панелей QTECH</w:t>
      </w:r>
      <w:r>
        <w:tab/>
      </w:r>
      <w:r>
        <w:fldChar w:fldCharType="begin"/>
      </w:r>
      <w:r>
        <w:instrText xml:space="preserve"> PAGEREF _Toc59199865 \h </w:instrText>
      </w:r>
      <w:r>
        <w:fldChar w:fldCharType="separate"/>
      </w:r>
      <w:r>
        <w:t>29</w:t>
      </w:r>
      <w:r>
        <w:fldChar w:fldCharType="end"/>
      </w:r>
    </w:p>
    <w:p w14:paraId="44158167" w14:textId="6AB11491" w:rsidR="00D72EE7" w:rsidRDefault="00D72EE7">
      <w:pPr>
        <w:pStyle w:val="13"/>
        <w:rPr>
          <w:rFonts w:asciiTheme="minorHAnsi" w:eastAsiaTheme="minorEastAsia" w:hAnsiTheme="minorHAnsi" w:cstheme="minorBidi"/>
          <w:b w:val="0"/>
          <w:bCs w:val="0"/>
          <w:color w:val="auto"/>
          <w:sz w:val="22"/>
          <w:szCs w:val="22"/>
        </w:rPr>
      </w:pPr>
      <w:r w:rsidRPr="00314651">
        <w:rPr>
          <w:color w:val="000000" w:themeColor="text1"/>
        </w:rPr>
        <w:t>Приложение 3. Пример настройки вызывной IP домофонной панели в режиме «калитки»</w:t>
      </w:r>
      <w:r>
        <w:tab/>
      </w:r>
      <w:r>
        <w:fldChar w:fldCharType="begin"/>
      </w:r>
      <w:r>
        <w:instrText xml:space="preserve"> PAGEREF _Toc59199866 \h </w:instrText>
      </w:r>
      <w:r>
        <w:fldChar w:fldCharType="separate"/>
      </w:r>
      <w:r>
        <w:t>29</w:t>
      </w:r>
      <w:r>
        <w:fldChar w:fldCharType="end"/>
      </w:r>
    </w:p>
    <w:p w14:paraId="081227FC" w14:textId="46FF3BBD" w:rsidR="00D72EE7" w:rsidRDefault="00D72EE7">
      <w:pPr>
        <w:pStyle w:val="13"/>
        <w:rPr>
          <w:rFonts w:asciiTheme="minorHAnsi" w:eastAsiaTheme="minorEastAsia" w:hAnsiTheme="minorHAnsi" w:cstheme="minorBidi"/>
          <w:b w:val="0"/>
          <w:bCs w:val="0"/>
          <w:color w:val="auto"/>
          <w:sz w:val="22"/>
          <w:szCs w:val="22"/>
        </w:rPr>
      </w:pPr>
      <w:r w:rsidRPr="00314651">
        <w:rPr>
          <w:color w:val="000000" w:themeColor="text1"/>
        </w:rPr>
        <w:t>Приложение 4. Рекомендации по построению домофонной распределительной сети</w:t>
      </w:r>
      <w:r>
        <w:tab/>
      </w:r>
      <w:r>
        <w:fldChar w:fldCharType="begin"/>
      </w:r>
      <w:r>
        <w:instrText xml:space="preserve"> PAGEREF _Toc59199867 \h </w:instrText>
      </w:r>
      <w:r>
        <w:fldChar w:fldCharType="separate"/>
      </w:r>
      <w:r>
        <w:t>29</w:t>
      </w:r>
      <w:r>
        <w:fldChar w:fldCharType="end"/>
      </w:r>
    </w:p>
    <w:p w14:paraId="3B94A0AD" w14:textId="36D44756" w:rsidR="00D72EE7" w:rsidRDefault="00D72EE7">
      <w:pPr>
        <w:pStyle w:val="13"/>
        <w:rPr>
          <w:rFonts w:asciiTheme="minorHAnsi" w:eastAsiaTheme="minorEastAsia" w:hAnsiTheme="minorHAnsi" w:cstheme="minorBidi"/>
          <w:b w:val="0"/>
          <w:bCs w:val="0"/>
          <w:color w:val="auto"/>
          <w:sz w:val="22"/>
          <w:szCs w:val="22"/>
        </w:rPr>
      </w:pPr>
      <w:r w:rsidRPr="00314651">
        <w:rPr>
          <w:color w:val="000000" w:themeColor="text1"/>
        </w:rPr>
        <w:t>Приложение 5. Чек-лист обследования объекта жилой недвижимости</w:t>
      </w:r>
      <w:r>
        <w:tab/>
      </w:r>
      <w:r>
        <w:fldChar w:fldCharType="begin"/>
      </w:r>
      <w:r>
        <w:instrText xml:space="preserve"> PAGEREF _Toc59199868 \h </w:instrText>
      </w:r>
      <w:r>
        <w:fldChar w:fldCharType="separate"/>
      </w:r>
      <w:r>
        <w:t>29</w:t>
      </w:r>
      <w:r>
        <w:fldChar w:fldCharType="end"/>
      </w:r>
    </w:p>
    <w:p w14:paraId="62B5101F" w14:textId="7B823625" w:rsidR="00B26B10" w:rsidRPr="004827D7" w:rsidRDefault="004338D3" w:rsidP="002A552A">
      <w:pPr>
        <w:pStyle w:val="22"/>
        <w:jc w:val="center"/>
        <w:rPr>
          <w:color w:val="000000" w:themeColor="text1"/>
          <w:sz w:val="26"/>
          <w:szCs w:val="26"/>
        </w:rPr>
      </w:pPr>
      <w:r w:rsidRPr="004827D7">
        <w:rPr>
          <w:b/>
          <w:bCs/>
          <w:caps/>
          <w:smallCaps w:val="0"/>
          <w:color w:val="000000" w:themeColor="text1"/>
          <w:sz w:val="26"/>
          <w:szCs w:val="26"/>
          <w:lang w:val="en-US"/>
        </w:rPr>
        <w:fldChar w:fldCharType="end"/>
      </w:r>
    </w:p>
    <w:p w14:paraId="150CC026" w14:textId="77777777" w:rsidR="00A1168C" w:rsidRPr="004827D7" w:rsidRDefault="00B26B10">
      <w:pPr>
        <w:pStyle w:val="1"/>
        <w:rPr>
          <w:rFonts w:ascii="Times New Roman" w:hAnsi="Times New Roman" w:cs="Times New Roman"/>
          <w:color w:val="000000" w:themeColor="text1"/>
          <w:sz w:val="26"/>
          <w:szCs w:val="26"/>
        </w:rPr>
      </w:pPr>
      <w:r w:rsidRPr="004827D7">
        <w:rPr>
          <w:rFonts w:ascii="Times New Roman" w:hAnsi="Times New Roman" w:cs="Times New Roman"/>
          <w:color w:val="000000" w:themeColor="text1"/>
          <w:sz w:val="26"/>
          <w:szCs w:val="26"/>
        </w:rPr>
        <w:br w:type="page"/>
      </w:r>
      <w:bookmarkStart w:id="0" w:name="_Toc109614054"/>
      <w:bookmarkStart w:id="1" w:name="_Toc79312046"/>
    </w:p>
    <w:p w14:paraId="57386AAC" w14:textId="3A864AAA" w:rsidR="00B26B10" w:rsidRPr="004827D7" w:rsidRDefault="00B26B10" w:rsidP="00A1168C">
      <w:pPr>
        <w:pStyle w:val="1"/>
        <w:numPr>
          <w:ilvl w:val="0"/>
          <w:numId w:val="34"/>
        </w:numPr>
        <w:rPr>
          <w:rFonts w:ascii="Times New Roman" w:hAnsi="Times New Roman" w:cs="Times New Roman"/>
          <w:color w:val="000000" w:themeColor="text1"/>
          <w:sz w:val="26"/>
          <w:szCs w:val="26"/>
        </w:rPr>
      </w:pPr>
      <w:bookmarkStart w:id="2" w:name="_Toc59199837"/>
      <w:r w:rsidRPr="004827D7">
        <w:rPr>
          <w:rFonts w:ascii="Times New Roman" w:hAnsi="Times New Roman" w:cs="Times New Roman"/>
          <w:color w:val="000000" w:themeColor="text1"/>
          <w:sz w:val="26"/>
          <w:szCs w:val="26"/>
        </w:rPr>
        <w:lastRenderedPageBreak/>
        <w:t>Назначение</w:t>
      </w:r>
      <w:bookmarkEnd w:id="0"/>
      <w:bookmarkEnd w:id="2"/>
    </w:p>
    <w:p w14:paraId="462192E3" w14:textId="68F274E2" w:rsidR="00415D61" w:rsidRPr="004827D7" w:rsidRDefault="00415D61" w:rsidP="00415D61">
      <w:pPr>
        <w:pStyle w:val="a1"/>
        <w:ind w:firstLine="709"/>
        <w:jc w:val="both"/>
        <w:rPr>
          <w:color w:val="000000" w:themeColor="text1"/>
        </w:rPr>
      </w:pPr>
      <w:r w:rsidRPr="004827D7">
        <w:rPr>
          <w:color w:val="000000" w:themeColor="text1"/>
        </w:rPr>
        <w:t xml:space="preserve">Данная Техническая политика </w:t>
      </w:r>
      <w:r w:rsidR="0049700B" w:rsidRPr="004827D7">
        <w:rPr>
          <w:color w:val="000000" w:themeColor="text1"/>
        </w:rPr>
        <w:t xml:space="preserve">строительства сети доступа по проекту </w:t>
      </w:r>
      <w:r w:rsidR="00CB798D" w:rsidRPr="004827D7">
        <w:rPr>
          <w:color w:val="000000" w:themeColor="text1"/>
        </w:rPr>
        <w:t>«</w:t>
      </w:r>
      <w:r w:rsidR="004D5F53" w:rsidRPr="004827D7">
        <w:rPr>
          <w:color w:val="000000" w:themeColor="text1"/>
        </w:rPr>
        <w:t>Ростелеком Ключ</w:t>
      </w:r>
      <w:r w:rsidR="00CB798D" w:rsidRPr="004827D7">
        <w:rPr>
          <w:color w:val="000000" w:themeColor="text1"/>
        </w:rPr>
        <w:t xml:space="preserve">» </w:t>
      </w:r>
      <w:r w:rsidR="004308B5" w:rsidRPr="004827D7">
        <w:rPr>
          <w:color w:val="000000" w:themeColor="text1"/>
        </w:rPr>
        <w:t>на базе технологий FTTB и GPON в ПАО «Ростелеком»</w:t>
      </w:r>
      <w:r w:rsidRPr="004827D7">
        <w:rPr>
          <w:color w:val="000000" w:themeColor="text1"/>
        </w:rPr>
        <w:t xml:space="preserve"> (Ред</w:t>
      </w:r>
      <w:r w:rsidR="004308B5" w:rsidRPr="004827D7">
        <w:rPr>
          <w:color w:val="000000" w:themeColor="text1"/>
        </w:rPr>
        <w:t>а</w:t>
      </w:r>
      <w:r w:rsidR="0049700B" w:rsidRPr="004827D7">
        <w:rPr>
          <w:color w:val="000000" w:themeColor="text1"/>
        </w:rPr>
        <w:t>кция </w:t>
      </w:r>
      <w:r w:rsidR="00A1168C" w:rsidRPr="004827D7">
        <w:rPr>
          <w:color w:val="000000" w:themeColor="text1"/>
        </w:rPr>
        <w:t>3</w:t>
      </w:r>
      <w:r w:rsidRPr="004827D7">
        <w:rPr>
          <w:color w:val="000000" w:themeColor="text1"/>
        </w:rPr>
        <w:t xml:space="preserve">) </w:t>
      </w:r>
      <w:r w:rsidR="004827D7" w:rsidRPr="004827D7">
        <w:rPr>
          <w:color w:val="000000" w:themeColor="text1"/>
        </w:rPr>
        <w:t xml:space="preserve">(далее – Техническая политика) </w:t>
      </w:r>
      <w:r w:rsidRPr="004827D7">
        <w:rPr>
          <w:color w:val="000000" w:themeColor="text1"/>
        </w:rPr>
        <w:t xml:space="preserve">описывает технические принципы </w:t>
      </w:r>
      <w:r w:rsidR="00CB798D" w:rsidRPr="004827D7">
        <w:rPr>
          <w:color w:val="000000" w:themeColor="text1"/>
        </w:rPr>
        <w:t xml:space="preserve">организации </w:t>
      </w:r>
      <w:r w:rsidR="0049700B" w:rsidRPr="004827D7">
        <w:rPr>
          <w:color w:val="000000" w:themeColor="text1"/>
        </w:rPr>
        <w:t xml:space="preserve">сети доступа для </w:t>
      </w:r>
      <w:r w:rsidR="00CB798D" w:rsidRPr="004827D7">
        <w:rPr>
          <w:color w:val="000000" w:themeColor="text1"/>
        </w:rPr>
        <w:t>подключени</w:t>
      </w:r>
      <w:r w:rsidR="0049700B" w:rsidRPr="004827D7">
        <w:rPr>
          <w:color w:val="000000" w:themeColor="text1"/>
        </w:rPr>
        <w:t>я</w:t>
      </w:r>
      <w:r w:rsidR="00CB798D" w:rsidRPr="004827D7">
        <w:rPr>
          <w:color w:val="000000" w:themeColor="text1"/>
        </w:rPr>
        <w:t xml:space="preserve"> </w:t>
      </w:r>
      <w:r w:rsidR="004308B5" w:rsidRPr="004827D7">
        <w:rPr>
          <w:color w:val="000000" w:themeColor="text1"/>
        </w:rPr>
        <w:t>сервисов экосистемы ДМХ</w:t>
      </w:r>
      <w:r w:rsidR="006A4A5F" w:rsidRPr="004827D7">
        <w:rPr>
          <w:color w:val="000000" w:themeColor="text1"/>
        </w:rPr>
        <w:t xml:space="preserve"> в</w:t>
      </w:r>
      <w:r w:rsidR="0049700B" w:rsidRPr="004827D7">
        <w:rPr>
          <w:color w:val="000000" w:themeColor="text1"/>
        </w:rPr>
        <w:t xml:space="preserve"> рамках </w:t>
      </w:r>
      <w:r w:rsidR="006A4A5F" w:rsidRPr="004827D7">
        <w:rPr>
          <w:color w:val="000000" w:themeColor="text1"/>
        </w:rPr>
        <w:t xml:space="preserve">проекта </w:t>
      </w:r>
      <w:r w:rsidR="005A5DC2" w:rsidRPr="004827D7">
        <w:rPr>
          <w:color w:val="000000" w:themeColor="text1"/>
        </w:rPr>
        <w:t>«</w:t>
      </w:r>
      <w:r w:rsidR="004D5F53" w:rsidRPr="004827D7">
        <w:rPr>
          <w:color w:val="000000" w:themeColor="text1"/>
        </w:rPr>
        <w:t xml:space="preserve">Ростелеком </w:t>
      </w:r>
      <w:r w:rsidR="006A4A5F" w:rsidRPr="004827D7">
        <w:rPr>
          <w:color w:val="000000" w:themeColor="text1"/>
        </w:rPr>
        <w:t>Ключ</w:t>
      </w:r>
      <w:r w:rsidR="005A5DC2" w:rsidRPr="004827D7">
        <w:rPr>
          <w:color w:val="000000" w:themeColor="text1"/>
        </w:rPr>
        <w:t>»</w:t>
      </w:r>
      <w:r w:rsidR="004308B5" w:rsidRPr="004827D7">
        <w:rPr>
          <w:color w:val="000000" w:themeColor="text1"/>
        </w:rPr>
        <w:t xml:space="preserve"> в жилых домах, подключенных к сети ПАО </w:t>
      </w:r>
      <w:r w:rsidR="000E7645" w:rsidRPr="004827D7">
        <w:rPr>
          <w:color w:val="000000" w:themeColor="text1"/>
        </w:rPr>
        <w:t>«Ростелеком» на базе технологий</w:t>
      </w:r>
      <w:r w:rsidRPr="004827D7">
        <w:rPr>
          <w:color w:val="000000" w:themeColor="text1"/>
        </w:rPr>
        <w:t xml:space="preserve"> </w:t>
      </w:r>
      <w:r w:rsidRPr="004827D7">
        <w:rPr>
          <w:color w:val="000000" w:themeColor="text1"/>
          <w:lang w:val="en-US"/>
        </w:rPr>
        <w:t>FTTB</w:t>
      </w:r>
      <w:r w:rsidRPr="004827D7">
        <w:rPr>
          <w:color w:val="000000" w:themeColor="text1"/>
        </w:rPr>
        <w:t xml:space="preserve"> </w:t>
      </w:r>
      <w:r w:rsidR="004308B5" w:rsidRPr="004827D7">
        <w:rPr>
          <w:color w:val="000000" w:themeColor="text1"/>
        </w:rPr>
        <w:t xml:space="preserve">и </w:t>
      </w:r>
      <w:r w:rsidR="004308B5" w:rsidRPr="004827D7">
        <w:rPr>
          <w:color w:val="000000" w:themeColor="text1"/>
          <w:lang w:val="en-US"/>
        </w:rPr>
        <w:t>GPON</w:t>
      </w:r>
      <w:r w:rsidRPr="004827D7">
        <w:rPr>
          <w:color w:val="000000" w:themeColor="text1"/>
        </w:rPr>
        <w:t>.</w:t>
      </w:r>
    </w:p>
    <w:p w14:paraId="1660B0B3" w14:textId="1A7DA859" w:rsidR="00C74F72" w:rsidRPr="004827D7" w:rsidRDefault="00415D61" w:rsidP="00C74F72">
      <w:pPr>
        <w:pStyle w:val="a1"/>
        <w:ind w:firstLine="709"/>
        <w:jc w:val="both"/>
        <w:rPr>
          <w:color w:val="000000" w:themeColor="text1"/>
        </w:rPr>
      </w:pPr>
      <w:r w:rsidRPr="004827D7">
        <w:rPr>
          <w:color w:val="000000" w:themeColor="text1"/>
        </w:rPr>
        <w:t xml:space="preserve">Техническая политика </w:t>
      </w:r>
      <w:r w:rsidR="00C74F72" w:rsidRPr="004827D7">
        <w:rPr>
          <w:color w:val="000000" w:themeColor="text1"/>
        </w:rPr>
        <w:t>нацелена на достижение оптимального баланса по следующим критериям в рамках процессов Блока технической инфраструктуры:</w:t>
      </w:r>
    </w:p>
    <w:p w14:paraId="166778E7" w14:textId="77777777" w:rsidR="00C74F72" w:rsidRPr="004827D7" w:rsidRDefault="00C74F72" w:rsidP="00876D84">
      <w:pPr>
        <w:pStyle w:val="afb"/>
        <w:numPr>
          <w:ilvl w:val="0"/>
          <w:numId w:val="7"/>
        </w:numPr>
        <w:ind w:left="851" w:hanging="284"/>
        <w:jc w:val="both"/>
        <w:rPr>
          <w:color w:val="000000" w:themeColor="text1"/>
          <w:sz w:val="26"/>
          <w:szCs w:val="26"/>
        </w:rPr>
      </w:pPr>
      <w:r w:rsidRPr="004827D7">
        <w:rPr>
          <w:color w:val="000000" w:themeColor="text1"/>
          <w:sz w:val="26"/>
          <w:szCs w:val="26"/>
        </w:rPr>
        <w:t>повышение доходов Общества;</w:t>
      </w:r>
    </w:p>
    <w:p w14:paraId="1A960066" w14:textId="77777777" w:rsidR="00C74F72" w:rsidRPr="004827D7" w:rsidRDefault="00C74F72" w:rsidP="00876D84">
      <w:pPr>
        <w:numPr>
          <w:ilvl w:val="0"/>
          <w:numId w:val="7"/>
        </w:numPr>
        <w:ind w:left="851" w:hanging="284"/>
        <w:jc w:val="both"/>
        <w:rPr>
          <w:color w:val="000000" w:themeColor="text1"/>
          <w:sz w:val="26"/>
          <w:szCs w:val="26"/>
        </w:rPr>
      </w:pPr>
      <w:r w:rsidRPr="004827D7">
        <w:rPr>
          <w:color w:val="000000" w:themeColor="text1"/>
          <w:sz w:val="26"/>
          <w:szCs w:val="26"/>
        </w:rPr>
        <w:t>оптимизация и сокращение капитальных затрат, оптимизация и сокращение операционных затрат;</w:t>
      </w:r>
    </w:p>
    <w:p w14:paraId="079A11AA" w14:textId="77777777" w:rsidR="00C74F72" w:rsidRPr="004827D7" w:rsidRDefault="00C74F72" w:rsidP="00876D84">
      <w:pPr>
        <w:numPr>
          <w:ilvl w:val="0"/>
          <w:numId w:val="7"/>
        </w:numPr>
        <w:ind w:left="851" w:hanging="284"/>
        <w:jc w:val="both"/>
        <w:rPr>
          <w:color w:val="000000" w:themeColor="text1"/>
          <w:sz w:val="26"/>
          <w:szCs w:val="26"/>
        </w:rPr>
      </w:pPr>
      <w:r w:rsidRPr="004827D7">
        <w:rPr>
          <w:color w:val="000000" w:themeColor="text1"/>
          <w:sz w:val="26"/>
          <w:szCs w:val="26"/>
        </w:rPr>
        <w:t>сохранность инвестиций в технологическую производственную базу Общества;</w:t>
      </w:r>
    </w:p>
    <w:p w14:paraId="3CA45A9C" w14:textId="77777777" w:rsidR="00C74F72" w:rsidRPr="004827D7" w:rsidRDefault="00C74F72" w:rsidP="00876D84">
      <w:pPr>
        <w:numPr>
          <w:ilvl w:val="0"/>
          <w:numId w:val="7"/>
        </w:numPr>
        <w:ind w:left="851" w:hanging="284"/>
        <w:jc w:val="both"/>
        <w:rPr>
          <w:color w:val="000000" w:themeColor="text1"/>
          <w:sz w:val="26"/>
          <w:szCs w:val="26"/>
        </w:rPr>
      </w:pPr>
      <w:r w:rsidRPr="004827D7">
        <w:rPr>
          <w:color w:val="000000" w:themeColor="text1"/>
          <w:sz w:val="26"/>
          <w:szCs w:val="26"/>
        </w:rPr>
        <w:t>обеспечения качества предоставляемых услуг;</w:t>
      </w:r>
    </w:p>
    <w:p w14:paraId="5EB13C0B" w14:textId="5AF37300" w:rsidR="00C74F72" w:rsidRPr="004827D7" w:rsidRDefault="00C74F72" w:rsidP="00876D84">
      <w:pPr>
        <w:numPr>
          <w:ilvl w:val="0"/>
          <w:numId w:val="7"/>
        </w:numPr>
        <w:ind w:left="851" w:hanging="284"/>
        <w:jc w:val="both"/>
        <w:rPr>
          <w:color w:val="000000" w:themeColor="text1"/>
          <w:sz w:val="26"/>
          <w:szCs w:val="26"/>
        </w:rPr>
      </w:pPr>
      <w:r w:rsidRPr="004827D7">
        <w:rPr>
          <w:color w:val="000000" w:themeColor="text1"/>
          <w:sz w:val="26"/>
          <w:szCs w:val="26"/>
        </w:rPr>
        <w:t>унификация – приведение к единой форме технических решений, систем и моделей оказания услуг с целью оптимизации затрат, универсализации производственных процессов.</w:t>
      </w:r>
    </w:p>
    <w:p w14:paraId="3F4B0368" w14:textId="6D3EA174" w:rsidR="00415D61" w:rsidRPr="004827D7" w:rsidRDefault="00415D61" w:rsidP="00415D61">
      <w:pPr>
        <w:pStyle w:val="a1"/>
        <w:jc w:val="both"/>
        <w:rPr>
          <w:color w:val="000000" w:themeColor="text1"/>
        </w:rPr>
      </w:pPr>
      <w:r w:rsidRPr="004827D7">
        <w:rPr>
          <w:color w:val="000000" w:themeColor="text1"/>
        </w:rPr>
        <w:t xml:space="preserve">Данная Техническая политика вводится в действие </w:t>
      </w:r>
      <w:r w:rsidR="004308B5" w:rsidRPr="004827D7">
        <w:rPr>
          <w:color w:val="000000" w:themeColor="text1"/>
        </w:rPr>
        <w:t xml:space="preserve">с даты </w:t>
      </w:r>
      <w:r w:rsidRPr="004827D7">
        <w:rPr>
          <w:color w:val="000000" w:themeColor="text1"/>
        </w:rPr>
        <w:t>ее утверждения</w:t>
      </w:r>
      <w:r w:rsidR="000E7645" w:rsidRPr="004827D7">
        <w:rPr>
          <w:color w:val="000000" w:themeColor="text1"/>
        </w:rPr>
        <w:t xml:space="preserve"> </w:t>
      </w:r>
      <w:r w:rsidR="001A03F1" w:rsidRPr="004827D7">
        <w:rPr>
          <w:color w:val="000000" w:themeColor="text1"/>
        </w:rPr>
        <w:t>вместо</w:t>
      </w:r>
      <w:r w:rsidR="000E7645" w:rsidRPr="004827D7">
        <w:rPr>
          <w:color w:val="000000" w:themeColor="text1"/>
        </w:rPr>
        <w:t xml:space="preserve"> </w:t>
      </w:r>
      <w:r w:rsidR="004827D7" w:rsidRPr="004827D7">
        <w:rPr>
          <w:color w:val="000000" w:themeColor="text1"/>
        </w:rPr>
        <w:t xml:space="preserve">Технической политики строительства сети доступа по проекту </w:t>
      </w:r>
      <w:r w:rsidR="00DB1E9D" w:rsidRPr="004827D7">
        <w:rPr>
          <w:color w:val="000000" w:themeColor="text1"/>
        </w:rPr>
        <w:t>«Ростелеком Ключ» на базе технологий FTTB и GPON в ПАО «Ростелеком» (Редакция 2)», утвержденной приказом от 06.04.2020 № 01/01/212/20</w:t>
      </w:r>
      <w:r w:rsidR="000E7645" w:rsidRPr="004827D7">
        <w:rPr>
          <w:color w:val="000000" w:themeColor="text1"/>
        </w:rPr>
        <w:t>.</w:t>
      </w:r>
    </w:p>
    <w:p w14:paraId="6F0F120D" w14:textId="77777777" w:rsidR="000D20E4" w:rsidRPr="004827D7" w:rsidRDefault="008E0435" w:rsidP="00392C1C">
      <w:pPr>
        <w:pStyle w:val="1"/>
        <w:rPr>
          <w:rFonts w:ascii="Times New Roman" w:hAnsi="Times New Roman" w:cs="Times New Roman"/>
          <w:color w:val="000000" w:themeColor="text1"/>
          <w:sz w:val="26"/>
          <w:szCs w:val="26"/>
        </w:rPr>
      </w:pPr>
      <w:bookmarkStart w:id="3" w:name="_Toc237245069"/>
      <w:bookmarkStart w:id="4" w:name="_Toc237668262"/>
      <w:bookmarkStart w:id="5" w:name="_Toc237668364"/>
      <w:bookmarkStart w:id="6" w:name="_Toc237668441"/>
      <w:bookmarkStart w:id="7" w:name="_Toc237668518"/>
      <w:bookmarkStart w:id="8" w:name="_Toc237669073"/>
      <w:bookmarkStart w:id="9" w:name="_Toc237669384"/>
      <w:bookmarkStart w:id="10" w:name="_Toc367866169"/>
      <w:bookmarkStart w:id="11" w:name="_Toc59199838"/>
      <w:bookmarkEnd w:id="3"/>
      <w:bookmarkEnd w:id="4"/>
      <w:bookmarkEnd w:id="5"/>
      <w:bookmarkEnd w:id="6"/>
      <w:bookmarkEnd w:id="7"/>
      <w:bookmarkEnd w:id="8"/>
      <w:bookmarkEnd w:id="9"/>
      <w:r w:rsidRPr="004827D7">
        <w:rPr>
          <w:rFonts w:ascii="Times New Roman" w:hAnsi="Times New Roman" w:cs="Times New Roman"/>
          <w:color w:val="000000" w:themeColor="text1"/>
          <w:sz w:val="26"/>
          <w:szCs w:val="26"/>
        </w:rPr>
        <w:t>Общие положения</w:t>
      </w:r>
      <w:bookmarkStart w:id="12" w:name="_Toc371514396"/>
      <w:bookmarkStart w:id="13" w:name="_Toc371514528"/>
      <w:bookmarkStart w:id="14" w:name="_Toc290910907"/>
      <w:bookmarkStart w:id="15" w:name="_Toc306278499"/>
      <w:bookmarkStart w:id="16" w:name="_Toc306278612"/>
      <w:bookmarkStart w:id="17" w:name="_Toc306279451"/>
      <w:bookmarkStart w:id="18" w:name="_Toc367866170"/>
      <w:bookmarkEnd w:id="10"/>
      <w:bookmarkEnd w:id="11"/>
      <w:bookmarkEnd w:id="12"/>
      <w:bookmarkEnd w:id="13"/>
    </w:p>
    <w:p w14:paraId="303461BA" w14:textId="77777777" w:rsidR="008E0435" w:rsidRPr="004827D7" w:rsidRDefault="008E0435" w:rsidP="00876D84">
      <w:pPr>
        <w:pStyle w:val="2"/>
        <w:numPr>
          <w:ilvl w:val="1"/>
          <w:numId w:val="11"/>
        </w:numPr>
        <w:rPr>
          <w:color w:val="000000" w:themeColor="text1"/>
        </w:rPr>
      </w:pPr>
      <w:bookmarkStart w:id="19" w:name="_Toc59199839"/>
      <w:r w:rsidRPr="004827D7">
        <w:rPr>
          <w:color w:val="000000" w:themeColor="text1"/>
        </w:rPr>
        <w:t>Область применения</w:t>
      </w:r>
      <w:bookmarkEnd w:id="14"/>
      <w:bookmarkEnd w:id="15"/>
      <w:bookmarkEnd w:id="16"/>
      <w:bookmarkEnd w:id="17"/>
      <w:bookmarkEnd w:id="18"/>
      <w:bookmarkEnd w:id="19"/>
    </w:p>
    <w:p w14:paraId="6495F0B6" w14:textId="3DAF689C" w:rsidR="00067856" w:rsidRPr="004827D7" w:rsidRDefault="00067856" w:rsidP="00067856">
      <w:pPr>
        <w:pStyle w:val="a1"/>
        <w:jc w:val="both"/>
        <w:rPr>
          <w:color w:val="000000" w:themeColor="text1"/>
        </w:rPr>
      </w:pPr>
      <w:bookmarkStart w:id="20" w:name="_Toc290910908"/>
      <w:bookmarkStart w:id="21" w:name="_Toc306278500"/>
      <w:bookmarkStart w:id="22" w:name="_Toc306278613"/>
      <w:bookmarkStart w:id="23" w:name="_Toc306279452"/>
      <w:bookmarkStart w:id="24" w:name="_Toc367866171"/>
      <w:r w:rsidRPr="004827D7">
        <w:rPr>
          <w:color w:val="000000" w:themeColor="text1"/>
        </w:rPr>
        <w:t xml:space="preserve">Требования настоящей </w:t>
      </w:r>
      <w:r w:rsidR="008367A4" w:rsidRPr="004827D7">
        <w:rPr>
          <w:color w:val="000000" w:themeColor="text1"/>
        </w:rPr>
        <w:t xml:space="preserve">Технической </w:t>
      </w:r>
      <w:r w:rsidRPr="004827D7">
        <w:rPr>
          <w:color w:val="000000" w:themeColor="text1"/>
        </w:rPr>
        <w:t xml:space="preserve">политики распространяются на структурные подразделения Корпоративного центра, Макрорегиональных и Региональных филиалов участвующие в </w:t>
      </w:r>
      <w:r w:rsidR="008367A4" w:rsidRPr="004827D7">
        <w:rPr>
          <w:color w:val="000000" w:themeColor="text1"/>
        </w:rPr>
        <w:t xml:space="preserve">расчёте </w:t>
      </w:r>
      <w:r w:rsidRPr="004827D7">
        <w:rPr>
          <w:color w:val="000000" w:themeColor="text1"/>
        </w:rPr>
        <w:t>затрат (бюджетной оценке), формировании инвестиционных проектов и технических решений</w:t>
      </w:r>
      <w:r w:rsidR="00BD1F4E" w:rsidRPr="004827D7">
        <w:rPr>
          <w:color w:val="000000" w:themeColor="text1"/>
        </w:rPr>
        <w:t xml:space="preserve">, строительстве сетей широкополосного доступа </w:t>
      </w:r>
      <w:r w:rsidRPr="004827D7">
        <w:rPr>
          <w:color w:val="000000" w:themeColor="text1"/>
        </w:rPr>
        <w:t xml:space="preserve">в рамках проектов </w:t>
      </w:r>
      <w:r w:rsidRPr="004827D7">
        <w:rPr>
          <w:color w:val="000000" w:themeColor="text1"/>
          <w:lang w:val="en-US"/>
        </w:rPr>
        <w:t>FTTB</w:t>
      </w:r>
      <w:r w:rsidR="004308B5" w:rsidRPr="004827D7">
        <w:rPr>
          <w:color w:val="000000" w:themeColor="text1"/>
        </w:rPr>
        <w:t xml:space="preserve"> и </w:t>
      </w:r>
      <w:r w:rsidR="004308B5" w:rsidRPr="004827D7">
        <w:rPr>
          <w:color w:val="000000" w:themeColor="text1"/>
          <w:lang w:val="en-US"/>
        </w:rPr>
        <w:t>GPON</w:t>
      </w:r>
      <w:r w:rsidRPr="004827D7">
        <w:rPr>
          <w:color w:val="000000" w:themeColor="text1"/>
        </w:rPr>
        <w:t>.</w:t>
      </w:r>
    </w:p>
    <w:p w14:paraId="7F80443D" w14:textId="140F8367" w:rsidR="00067856" w:rsidRPr="004827D7" w:rsidRDefault="00067856" w:rsidP="004308B5">
      <w:pPr>
        <w:pStyle w:val="a1"/>
        <w:jc w:val="both"/>
        <w:rPr>
          <w:color w:val="000000" w:themeColor="text1"/>
        </w:rPr>
      </w:pPr>
      <w:r w:rsidRPr="004827D7">
        <w:rPr>
          <w:color w:val="000000" w:themeColor="text1"/>
        </w:rPr>
        <w:t>Тех</w:t>
      </w:r>
      <w:r w:rsidR="004308B5" w:rsidRPr="004827D7">
        <w:rPr>
          <w:color w:val="000000" w:themeColor="text1"/>
        </w:rPr>
        <w:t xml:space="preserve">ническая политика устанавливает </w:t>
      </w:r>
      <w:r w:rsidRPr="004827D7">
        <w:rPr>
          <w:color w:val="000000" w:themeColor="text1"/>
        </w:rPr>
        <w:t xml:space="preserve">требования по </w:t>
      </w:r>
      <w:r w:rsidR="0049700B" w:rsidRPr="004827D7">
        <w:rPr>
          <w:color w:val="000000" w:themeColor="text1"/>
        </w:rPr>
        <w:t>проектированию и строительству сети доступа</w:t>
      </w:r>
      <w:r w:rsidR="004308B5" w:rsidRPr="004827D7">
        <w:rPr>
          <w:color w:val="000000" w:themeColor="text1"/>
        </w:rPr>
        <w:t xml:space="preserve"> для предоставления услуг</w:t>
      </w:r>
      <w:r w:rsidR="0049700B" w:rsidRPr="004827D7">
        <w:rPr>
          <w:color w:val="000000" w:themeColor="text1"/>
        </w:rPr>
        <w:t xml:space="preserve"> «Ростелеком Ключ»</w:t>
      </w:r>
      <w:r w:rsidR="00D96B5A" w:rsidRPr="004827D7">
        <w:rPr>
          <w:color w:val="000000" w:themeColor="text1"/>
        </w:rPr>
        <w:t>.</w:t>
      </w:r>
    </w:p>
    <w:p w14:paraId="43285366" w14:textId="1E64DA87" w:rsidR="00067856" w:rsidRPr="004827D7" w:rsidRDefault="00A23C93" w:rsidP="00704718">
      <w:pPr>
        <w:pStyle w:val="a1"/>
        <w:jc w:val="both"/>
        <w:rPr>
          <w:color w:val="000000" w:themeColor="text1"/>
        </w:rPr>
      </w:pPr>
      <w:r w:rsidRPr="004827D7">
        <w:rPr>
          <w:color w:val="000000" w:themeColor="text1"/>
        </w:rPr>
        <w:t>Применение данного документа в макрорегиональных/ региональных филиалах Общества</w:t>
      </w:r>
      <w:r w:rsidR="00704718" w:rsidRPr="004827D7">
        <w:rPr>
          <w:color w:val="000000" w:themeColor="text1"/>
        </w:rPr>
        <w:t xml:space="preserve"> </w:t>
      </w:r>
      <w:r w:rsidRPr="004827D7">
        <w:rPr>
          <w:color w:val="000000" w:themeColor="text1"/>
        </w:rPr>
        <w:t>– «Для руководства».</w:t>
      </w:r>
    </w:p>
    <w:p w14:paraId="7D143CB4" w14:textId="77777777" w:rsidR="008E0435" w:rsidRPr="004827D7" w:rsidRDefault="008E0435" w:rsidP="00392C1C">
      <w:pPr>
        <w:pStyle w:val="26"/>
        <w:rPr>
          <w:color w:val="000000" w:themeColor="text1"/>
          <w:szCs w:val="26"/>
        </w:rPr>
      </w:pPr>
      <w:bookmarkStart w:id="25" w:name="_Toc59199840"/>
      <w:r w:rsidRPr="004827D7">
        <w:rPr>
          <w:color w:val="000000" w:themeColor="text1"/>
          <w:szCs w:val="26"/>
        </w:rPr>
        <w:t>Нормативные ссылки</w:t>
      </w:r>
      <w:bookmarkEnd w:id="20"/>
      <w:bookmarkEnd w:id="21"/>
      <w:bookmarkEnd w:id="22"/>
      <w:bookmarkEnd w:id="23"/>
      <w:bookmarkEnd w:id="24"/>
      <w:bookmarkEnd w:id="25"/>
    </w:p>
    <w:p w14:paraId="0C69BEA1" w14:textId="77777777" w:rsidR="00D46738" w:rsidRPr="004827D7" w:rsidRDefault="008E0435" w:rsidP="00D46738">
      <w:pPr>
        <w:pStyle w:val="afe"/>
        <w:rPr>
          <w:color w:val="000000" w:themeColor="text1"/>
          <w:szCs w:val="26"/>
        </w:rPr>
      </w:pPr>
      <w:r w:rsidRPr="004827D7">
        <w:rPr>
          <w:color w:val="000000" w:themeColor="text1"/>
          <w:szCs w:val="26"/>
        </w:rPr>
        <w:t>В данно</w:t>
      </w:r>
      <w:r w:rsidR="005D46FB" w:rsidRPr="004827D7">
        <w:rPr>
          <w:color w:val="000000" w:themeColor="text1"/>
          <w:szCs w:val="26"/>
        </w:rPr>
        <w:t>й</w:t>
      </w:r>
      <w:r w:rsidRPr="004827D7">
        <w:rPr>
          <w:color w:val="000000" w:themeColor="text1"/>
          <w:szCs w:val="26"/>
        </w:rPr>
        <w:t xml:space="preserve"> </w:t>
      </w:r>
      <w:r w:rsidR="00D96B5A" w:rsidRPr="004827D7">
        <w:rPr>
          <w:color w:val="000000" w:themeColor="text1"/>
          <w:szCs w:val="26"/>
        </w:rPr>
        <w:t xml:space="preserve">Технической </w:t>
      </w:r>
      <w:r w:rsidR="005D46FB" w:rsidRPr="004827D7">
        <w:rPr>
          <w:color w:val="000000" w:themeColor="text1"/>
          <w:szCs w:val="26"/>
        </w:rPr>
        <w:t>политике</w:t>
      </w:r>
      <w:r w:rsidRPr="004827D7">
        <w:rPr>
          <w:color w:val="000000" w:themeColor="text1"/>
          <w:szCs w:val="26"/>
        </w:rPr>
        <w:t xml:space="preserve"> использованы ссылки на нормативные документы </w:t>
      </w:r>
      <w:r w:rsidR="00AD433A" w:rsidRPr="004827D7">
        <w:rPr>
          <w:color w:val="000000" w:themeColor="text1"/>
          <w:szCs w:val="26"/>
        </w:rPr>
        <w:t>П</w:t>
      </w:r>
      <w:r w:rsidRPr="004827D7">
        <w:rPr>
          <w:color w:val="000000" w:themeColor="text1"/>
          <w:szCs w:val="26"/>
        </w:rPr>
        <w:t>АО «Ростелеком»:</w:t>
      </w:r>
      <w:r w:rsidR="00D46738" w:rsidRPr="004827D7">
        <w:rPr>
          <w:color w:val="000000" w:themeColor="text1"/>
          <w:szCs w:val="26"/>
        </w:rPr>
        <w:t xml:space="preserve"> </w:t>
      </w:r>
    </w:p>
    <w:p w14:paraId="4FC2D611" w14:textId="77777777" w:rsidR="00D46738" w:rsidRPr="004827D7" w:rsidRDefault="007527F1" w:rsidP="00876D84">
      <w:pPr>
        <w:pStyle w:val="a1"/>
        <w:numPr>
          <w:ilvl w:val="0"/>
          <w:numId w:val="1"/>
        </w:numPr>
        <w:tabs>
          <w:tab w:val="clear" w:pos="360"/>
          <w:tab w:val="num" w:pos="851"/>
        </w:tabs>
        <w:ind w:left="851" w:hanging="284"/>
        <w:jc w:val="both"/>
        <w:rPr>
          <w:rFonts w:eastAsia="MS Mincho"/>
          <w:color w:val="000000" w:themeColor="text1"/>
        </w:rPr>
      </w:pPr>
      <w:hyperlink r:id="rId10" w:anchor="document-details/5DEABCCF-885F-66D0-E053-34301F0AFD1B" w:history="1">
        <w:r w:rsidR="00D46738" w:rsidRPr="004827D7">
          <w:rPr>
            <w:rStyle w:val="ae"/>
            <w:rFonts w:eastAsia="MS Mincho"/>
            <w:color w:val="000000" w:themeColor="text1"/>
          </w:rPr>
          <w:t xml:space="preserve">Инструкция по делопроизводству в </w:t>
        </w:r>
        <w:r w:rsidR="00FB7398" w:rsidRPr="004827D7">
          <w:rPr>
            <w:rStyle w:val="ae"/>
            <w:rFonts w:eastAsia="MS Mincho"/>
            <w:color w:val="000000" w:themeColor="text1"/>
          </w:rPr>
          <w:t>П</w:t>
        </w:r>
        <w:r w:rsidR="00D46738" w:rsidRPr="004827D7">
          <w:rPr>
            <w:rStyle w:val="ae"/>
            <w:rFonts w:eastAsia="MS Mincho"/>
            <w:color w:val="000000" w:themeColor="text1"/>
          </w:rPr>
          <w:t>АО «Ростелеком»</w:t>
        </w:r>
      </w:hyperlink>
      <w:r w:rsidR="00D46738" w:rsidRPr="004827D7">
        <w:rPr>
          <w:rFonts w:eastAsia="MS Mincho"/>
          <w:color w:val="000000" w:themeColor="text1"/>
        </w:rPr>
        <w:t>;</w:t>
      </w:r>
    </w:p>
    <w:p w14:paraId="009B3122" w14:textId="77777777" w:rsidR="00D46738" w:rsidRPr="004827D7" w:rsidRDefault="007527F1" w:rsidP="00876D84">
      <w:pPr>
        <w:pStyle w:val="a1"/>
        <w:numPr>
          <w:ilvl w:val="0"/>
          <w:numId w:val="1"/>
        </w:numPr>
        <w:tabs>
          <w:tab w:val="clear" w:pos="360"/>
          <w:tab w:val="num" w:pos="644"/>
          <w:tab w:val="num" w:pos="851"/>
        </w:tabs>
        <w:ind w:left="851" w:hanging="284"/>
        <w:jc w:val="both"/>
        <w:rPr>
          <w:rFonts w:eastAsia="MS Mincho"/>
          <w:color w:val="000000" w:themeColor="text1"/>
        </w:rPr>
      </w:pPr>
      <w:hyperlink r:id="rId11" w:anchor="document-details/5DEABCCF-8852-66D0-E053-34301F0AFD1B" w:history="1">
        <w:r w:rsidR="00D46738" w:rsidRPr="004827D7">
          <w:rPr>
            <w:rStyle w:val="ae"/>
            <w:rFonts w:eastAsia="MS Mincho"/>
            <w:color w:val="000000" w:themeColor="text1"/>
          </w:rPr>
          <w:t xml:space="preserve">Глоссарий терминов и определений </w:t>
        </w:r>
        <w:r w:rsidR="008B3F10" w:rsidRPr="004827D7">
          <w:rPr>
            <w:rStyle w:val="ae"/>
            <w:rFonts w:eastAsia="MS Mincho"/>
            <w:color w:val="000000" w:themeColor="text1"/>
          </w:rPr>
          <w:t>П</w:t>
        </w:r>
        <w:r w:rsidR="00D46738" w:rsidRPr="004827D7">
          <w:rPr>
            <w:rStyle w:val="ae"/>
            <w:rFonts w:eastAsia="MS Mincho"/>
            <w:color w:val="000000" w:themeColor="text1"/>
          </w:rPr>
          <w:t>АО «Ростелеком»</w:t>
        </w:r>
      </w:hyperlink>
      <w:r w:rsidR="00D46738" w:rsidRPr="004827D7">
        <w:rPr>
          <w:rFonts w:eastAsia="MS Mincho"/>
          <w:color w:val="000000" w:themeColor="text1"/>
        </w:rPr>
        <w:t>;</w:t>
      </w:r>
    </w:p>
    <w:p w14:paraId="5CB8887E" w14:textId="77777777" w:rsidR="00D46738" w:rsidRPr="004827D7" w:rsidRDefault="007527F1" w:rsidP="00876D84">
      <w:pPr>
        <w:pStyle w:val="a1"/>
        <w:numPr>
          <w:ilvl w:val="0"/>
          <w:numId w:val="1"/>
        </w:numPr>
        <w:tabs>
          <w:tab w:val="clear" w:pos="360"/>
          <w:tab w:val="num" w:pos="644"/>
          <w:tab w:val="num" w:pos="851"/>
        </w:tabs>
        <w:ind w:left="851" w:hanging="284"/>
        <w:jc w:val="both"/>
        <w:rPr>
          <w:rFonts w:eastAsia="MS Mincho"/>
          <w:color w:val="000000" w:themeColor="text1"/>
        </w:rPr>
      </w:pPr>
      <w:hyperlink r:id="rId12" w:anchor="document-details/CA3EA823-A1F7-4158-9D20-3AD7C3D9C4EB" w:history="1">
        <w:r w:rsidR="00D46738" w:rsidRPr="004827D7">
          <w:rPr>
            <w:rStyle w:val="ae"/>
            <w:rFonts w:eastAsia="MS Mincho"/>
            <w:color w:val="000000" w:themeColor="text1"/>
          </w:rPr>
          <w:t xml:space="preserve">Процедура управления записями в </w:t>
        </w:r>
        <w:r w:rsidR="008B3F10" w:rsidRPr="004827D7">
          <w:rPr>
            <w:rStyle w:val="ae"/>
            <w:rFonts w:eastAsia="MS Mincho"/>
            <w:color w:val="000000" w:themeColor="text1"/>
          </w:rPr>
          <w:t>П</w:t>
        </w:r>
        <w:r w:rsidR="00D46738" w:rsidRPr="004827D7">
          <w:rPr>
            <w:rStyle w:val="ae"/>
            <w:rFonts w:eastAsia="MS Mincho"/>
            <w:color w:val="000000" w:themeColor="text1"/>
          </w:rPr>
          <w:t>АО «Ростелеком»;</w:t>
        </w:r>
      </w:hyperlink>
    </w:p>
    <w:p w14:paraId="45AAACFF" w14:textId="2D458288" w:rsidR="002A6C07" w:rsidRPr="004827D7" w:rsidRDefault="007527F1" w:rsidP="00876D84">
      <w:pPr>
        <w:pStyle w:val="a1"/>
        <w:numPr>
          <w:ilvl w:val="0"/>
          <w:numId w:val="1"/>
        </w:numPr>
        <w:tabs>
          <w:tab w:val="clear" w:pos="360"/>
          <w:tab w:val="num" w:pos="851"/>
        </w:tabs>
        <w:ind w:left="851" w:hanging="284"/>
        <w:jc w:val="both"/>
        <w:rPr>
          <w:rStyle w:val="ae"/>
          <w:bCs/>
          <w:color w:val="000000" w:themeColor="text1"/>
          <w:u w:val="none"/>
        </w:rPr>
      </w:pPr>
      <w:hyperlink r:id="rId13" w:anchor="document-details/53DCADF0-1491-445E-92F1-78ABD7A97487" w:history="1">
        <w:r w:rsidR="002A62A7">
          <w:rPr>
            <w:rStyle w:val="ae"/>
            <w:rFonts w:eastAsia="MS Mincho"/>
            <w:color w:val="000000" w:themeColor="text1"/>
          </w:rPr>
          <w:t xml:space="preserve">Регламент бизнес-процесса </w:t>
        </w:r>
        <w:r w:rsidR="00D46738" w:rsidRPr="004827D7">
          <w:rPr>
            <w:rStyle w:val="ae"/>
            <w:rFonts w:eastAsia="MS Mincho"/>
            <w:color w:val="000000" w:themeColor="text1"/>
          </w:rPr>
          <w:t>Р5 Планирование и развитие сети связи</w:t>
        </w:r>
      </w:hyperlink>
      <w:r w:rsidR="00F6162B" w:rsidRPr="004827D7">
        <w:rPr>
          <w:rStyle w:val="ae"/>
          <w:rFonts w:eastAsia="MS Mincho"/>
          <w:color w:val="000000" w:themeColor="text1"/>
        </w:rPr>
        <w:t>;</w:t>
      </w:r>
    </w:p>
    <w:bookmarkStart w:id="26" w:name="ТТКА"/>
    <w:p w14:paraId="3CFEACFE" w14:textId="20FD3FDA" w:rsidR="002A6C07" w:rsidRPr="004827D7" w:rsidRDefault="002A6C07" w:rsidP="00876D84">
      <w:pPr>
        <w:pStyle w:val="a1"/>
        <w:numPr>
          <w:ilvl w:val="0"/>
          <w:numId w:val="1"/>
        </w:numPr>
        <w:tabs>
          <w:tab w:val="clear" w:pos="360"/>
          <w:tab w:val="num" w:pos="851"/>
        </w:tabs>
        <w:ind w:left="851" w:hanging="284"/>
        <w:jc w:val="both"/>
        <w:rPr>
          <w:rStyle w:val="ae"/>
          <w:color w:val="000000" w:themeColor="text1"/>
          <w:u w:val="none"/>
        </w:rPr>
      </w:pPr>
      <w:r w:rsidRPr="004827D7">
        <w:lastRenderedPageBreak/>
        <w:fldChar w:fldCharType="begin"/>
      </w:r>
      <w:r w:rsidRPr="004827D7">
        <w:rPr>
          <w:color w:val="000000" w:themeColor="text1"/>
        </w:rPr>
        <w:instrText xml:space="preserve"> HYPERLINK "https://www.portal.rt.ru/wps/myportal/Home/servises/ind-registry" \l "document-details/3EB90E58-3506-4916-A59B-4C95A7EB73E2" </w:instrText>
      </w:r>
      <w:r w:rsidRPr="004827D7">
        <w:fldChar w:fldCharType="separate"/>
      </w:r>
      <w:r w:rsidRPr="004827D7">
        <w:rPr>
          <w:rStyle w:val="ae"/>
          <w:bCs/>
          <w:color w:val="000000" w:themeColor="text1"/>
        </w:rPr>
        <w:t xml:space="preserve">Технические требования к коммутаторам концентрации/агрегации сетей </w:t>
      </w:r>
      <w:r w:rsidRPr="004827D7">
        <w:rPr>
          <w:rStyle w:val="ae"/>
          <w:bCs/>
          <w:color w:val="000000" w:themeColor="text1"/>
          <w:lang w:val="en-US"/>
        </w:rPr>
        <w:t>ETTH</w:t>
      </w:r>
      <w:r w:rsidRPr="004827D7">
        <w:rPr>
          <w:rStyle w:val="ae"/>
          <w:bCs/>
          <w:color w:val="000000" w:themeColor="text1"/>
        </w:rPr>
        <w:t>/</w:t>
      </w:r>
      <w:r w:rsidRPr="004827D7">
        <w:rPr>
          <w:rStyle w:val="ae"/>
          <w:bCs/>
          <w:color w:val="000000" w:themeColor="text1"/>
          <w:lang w:val="en-US"/>
        </w:rPr>
        <w:t>FTTB</w:t>
      </w:r>
      <w:r w:rsidRPr="004827D7">
        <w:rPr>
          <w:rStyle w:val="ae"/>
          <w:bCs/>
          <w:color w:val="000000" w:themeColor="text1"/>
        </w:rPr>
        <w:t xml:space="preserve"> для проведения тендеров на поставку</w:t>
      </w:r>
      <w:r w:rsidRPr="004827D7">
        <w:rPr>
          <w:rStyle w:val="ae"/>
          <w:bCs/>
          <w:color w:val="000000" w:themeColor="text1"/>
        </w:rPr>
        <w:fldChar w:fldCharType="end"/>
      </w:r>
      <w:bookmarkEnd w:id="26"/>
      <w:r w:rsidRPr="004827D7">
        <w:rPr>
          <w:rStyle w:val="ae"/>
          <w:bCs/>
          <w:color w:val="000000" w:themeColor="text1"/>
          <w:u w:val="none"/>
        </w:rPr>
        <w:t>;</w:t>
      </w:r>
    </w:p>
    <w:p w14:paraId="2E874ABD" w14:textId="6FA919F3" w:rsidR="00B261AA" w:rsidRPr="004827D7" w:rsidRDefault="007527F1" w:rsidP="00B261AA">
      <w:pPr>
        <w:pStyle w:val="a1"/>
        <w:numPr>
          <w:ilvl w:val="0"/>
          <w:numId w:val="1"/>
        </w:numPr>
        <w:tabs>
          <w:tab w:val="clear" w:pos="360"/>
          <w:tab w:val="num" w:pos="851"/>
        </w:tabs>
        <w:ind w:left="851" w:hanging="284"/>
        <w:jc w:val="both"/>
        <w:rPr>
          <w:rStyle w:val="ae"/>
          <w:bCs/>
          <w:color w:val="000000" w:themeColor="text1"/>
        </w:rPr>
      </w:pPr>
      <w:hyperlink r:id="rId14" w:anchor="document-details/B0896F6C-0000-C824-9209-08C8E2F3150E" w:history="1">
        <w:r w:rsidR="00B261AA" w:rsidRPr="004827D7">
          <w:rPr>
            <w:rStyle w:val="ae"/>
            <w:bCs/>
            <w:color w:val="000000" w:themeColor="text1"/>
          </w:rPr>
          <w:t>Технические требования к оборудованию коммутаторов доступа с поддержкой РоЕ для проведения тендеров на поставку</w:t>
        </w:r>
      </w:hyperlink>
    </w:p>
    <w:bookmarkStart w:id="27" w:name="ТТ_ТШ"/>
    <w:p w14:paraId="113F5961" w14:textId="77777777" w:rsidR="002A6C07" w:rsidRPr="004827D7" w:rsidRDefault="002A6C07" w:rsidP="00876D84">
      <w:pPr>
        <w:pStyle w:val="a1"/>
        <w:numPr>
          <w:ilvl w:val="0"/>
          <w:numId w:val="1"/>
        </w:numPr>
        <w:tabs>
          <w:tab w:val="clear" w:pos="360"/>
          <w:tab w:val="num" w:pos="851"/>
        </w:tabs>
        <w:ind w:left="851" w:hanging="284"/>
        <w:jc w:val="both"/>
        <w:rPr>
          <w:rStyle w:val="ae"/>
          <w:bCs/>
          <w:color w:val="000000" w:themeColor="text1"/>
          <w:u w:val="none"/>
        </w:rPr>
      </w:pPr>
      <w:r w:rsidRPr="004827D7">
        <w:fldChar w:fldCharType="begin"/>
      </w:r>
      <w:r w:rsidRPr="004827D7">
        <w:rPr>
          <w:color w:val="000000" w:themeColor="text1"/>
        </w:rPr>
        <w:instrText xml:space="preserve"> HYPERLINK "https://www.portal.rt.ru/wps/myportal/Home/servises/ind-registry/!ut/p/a1/04_Sj9CPykssy0xPLMnMz0vMAfGjzOL9jIwsPCycDbwNTDwsDBz9nDxNAr1CjAyCTIAKIoEKnN0dPUzMfQwM3ANNnAw8zX39vV2DLIwNPM2I02-AAzgaENIfrh-FqsTfycTEwNHbP8DRzMDS0N3RDKoAnxPBCvC4oSA3NMIg01MRAJGkTkU!/" \l "document-details/36441409-3DD8-1472-E053-24301F0A0DC9" </w:instrText>
      </w:r>
      <w:r w:rsidRPr="004827D7">
        <w:fldChar w:fldCharType="separate"/>
      </w:r>
      <w:r w:rsidRPr="004827D7">
        <w:rPr>
          <w:rStyle w:val="ae"/>
          <w:bCs/>
          <w:color w:val="000000" w:themeColor="text1"/>
        </w:rPr>
        <w:t>Технические</w:t>
      </w:r>
      <w:r w:rsidRPr="004827D7">
        <w:rPr>
          <w:rStyle w:val="ae"/>
          <w:color w:val="000000" w:themeColor="text1"/>
        </w:rPr>
        <w:t xml:space="preserve"> требования к телекоммуникационным шкафам  сетей </w:t>
      </w:r>
      <w:r w:rsidRPr="004827D7">
        <w:rPr>
          <w:rStyle w:val="ae"/>
          <w:color w:val="000000" w:themeColor="text1"/>
          <w:lang w:val="en-US"/>
        </w:rPr>
        <w:t>FTTB</w:t>
      </w:r>
      <w:r w:rsidRPr="004827D7">
        <w:rPr>
          <w:rStyle w:val="ae"/>
          <w:color w:val="000000" w:themeColor="text1"/>
        </w:rPr>
        <w:t xml:space="preserve"> </w:t>
      </w:r>
      <w:r w:rsidRPr="004827D7">
        <w:rPr>
          <w:rStyle w:val="ae"/>
          <w:bCs/>
          <w:color w:val="000000" w:themeColor="text1"/>
        </w:rPr>
        <w:t>для проведения тендеров на поставку</w:t>
      </w:r>
      <w:r w:rsidRPr="004827D7">
        <w:rPr>
          <w:rStyle w:val="ae"/>
          <w:bCs/>
          <w:color w:val="000000" w:themeColor="text1"/>
        </w:rPr>
        <w:fldChar w:fldCharType="end"/>
      </w:r>
      <w:bookmarkEnd w:id="27"/>
      <w:r w:rsidRPr="004827D7">
        <w:rPr>
          <w:rStyle w:val="ae"/>
          <w:color w:val="000000" w:themeColor="text1"/>
        </w:rPr>
        <w:t>;</w:t>
      </w:r>
    </w:p>
    <w:bookmarkStart w:id="28" w:name="ТТ_кабель"/>
    <w:p w14:paraId="14A49A2F" w14:textId="77777777" w:rsidR="00970CB2" w:rsidRPr="004827D7" w:rsidRDefault="002A6C07" w:rsidP="00876D84">
      <w:pPr>
        <w:pStyle w:val="a1"/>
        <w:numPr>
          <w:ilvl w:val="0"/>
          <w:numId w:val="1"/>
        </w:numPr>
        <w:tabs>
          <w:tab w:val="clear" w:pos="360"/>
          <w:tab w:val="num" w:pos="851"/>
        </w:tabs>
        <w:ind w:left="851" w:hanging="284"/>
        <w:jc w:val="both"/>
        <w:rPr>
          <w:rStyle w:val="ae"/>
          <w:bCs/>
          <w:color w:val="000000" w:themeColor="text1"/>
          <w:u w:val="none"/>
        </w:rPr>
      </w:pPr>
      <w:r w:rsidRPr="004827D7">
        <w:fldChar w:fldCharType="begin"/>
      </w:r>
      <w:r w:rsidRPr="004827D7">
        <w:rPr>
          <w:color w:val="000000" w:themeColor="text1"/>
        </w:rPr>
        <w:instrText xml:space="preserve"> HYPERLINK "https://www.portal.rt.ru/wps/myportal/Home/servises/ind-registry" \l "document-details/DF46222B-9FC3-4045-A992-A15C6CB13F01" </w:instrText>
      </w:r>
      <w:r w:rsidRPr="004827D7">
        <w:fldChar w:fldCharType="separate"/>
      </w:r>
      <w:r w:rsidRPr="004827D7">
        <w:rPr>
          <w:rStyle w:val="ae"/>
          <w:bCs/>
          <w:color w:val="000000" w:themeColor="text1"/>
        </w:rPr>
        <w:t>Технические требования к оптическому кабелю, применяемому на сети доступа (ОКСН, ОК-ГРУНТ, ОК-ГТС, ОК-ОБЪЕКТ) для проведения тендеров на поставку</w:t>
      </w:r>
      <w:r w:rsidRPr="004827D7">
        <w:rPr>
          <w:rStyle w:val="ae"/>
          <w:bCs/>
          <w:color w:val="000000" w:themeColor="text1"/>
        </w:rPr>
        <w:fldChar w:fldCharType="end"/>
      </w:r>
      <w:bookmarkEnd w:id="28"/>
      <w:r w:rsidR="00970CB2" w:rsidRPr="004827D7">
        <w:rPr>
          <w:rStyle w:val="ae"/>
          <w:bCs/>
          <w:color w:val="000000" w:themeColor="text1"/>
        </w:rPr>
        <w:t>;</w:t>
      </w:r>
    </w:p>
    <w:p w14:paraId="49BB8B48" w14:textId="26A81A81" w:rsidR="00970CB2" w:rsidRPr="004827D7" w:rsidRDefault="007527F1" w:rsidP="00970CB2">
      <w:pPr>
        <w:pStyle w:val="a1"/>
        <w:numPr>
          <w:ilvl w:val="0"/>
          <w:numId w:val="1"/>
        </w:numPr>
        <w:tabs>
          <w:tab w:val="clear" w:pos="360"/>
          <w:tab w:val="num" w:pos="851"/>
        </w:tabs>
        <w:ind w:left="851" w:hanging="284"/>
        <w:jc w:val="both"/>
        <w:rPr>
          <w:rStyle w:val="ae"/>
          <w:bCs/>
          <w:color w:val="000000" w:themeColor="text1"/>
        </w:rPr>
      </w:pPr>
      <w:hyperlink r:id="rId15" w:anchor="document-details/503A22A7-5B95-4EEF-8585-C0613CD42E14" w:history="1">
        <w:r w:rsidR="00970CB2" w:rsidRPr="004827D7">
          <w:rPr>
            <w:rStyle w:val="ae"/>
            <w:bCs/>
            <w:color w:val="000000" w:themeColor="text1"/>
          </w:rPr>
          <w:t>Техническая политика проектирования и строительства сетей доступа FTTB в ПАО «Ростелеком»</w:t>
        </w:r>
      </w:hyperlink>
      <w:r w:rsidR="00970CB2" w:rsidRPr="004827D7">
        <w:rPr>
          <w:rStyle w:val="ae"/>
          <w:bCs/>
          <w:color w:val="000000" w:themeColor="text1"/>
        </w:rPr>
        <w:t>;</w:t>
      </w:r>
    </w:p>
    <w:p w14:paraId="667D7498" w14:textId="22698569" w:rsidR="00970CB2" w:rsidRPr="004827D7" w:rsidRDefault="007527F1" w:rsidP="00970CB2">
      <w:pPr>
        <w:pStyle w:val="a1"/>
        <w:numPr>
          <w:ilvl w:val="0"/>
          <w:numId w:val="1"/>
        </w:numPr>
        <w:tabs>
          <w:tab w:val="clear" w:pos="360"/>
          <w:tab w:val="num" w:pos="851"/>
        </w:tabs>
        <w:ind w:left="851" w:hanging="284"/>
        <w:jc w:val="both"/>
        <w:rPr>
          <w:rStyle w:val="ae"/>
          <w:bCs/>
          <w:color w:val="000000" w:themeColor="text1"/>
        </w:rPr>
      </w:pPr>
      <w:hyperlink r:id="rId16" w:anchor="document-details/36441409-41F4-1472-E053-24301F0A0DC9" w:history="1">
        <w:r w:rsidR="00970CB2" w:rsidRPr="004827D7">
          <w:rPr>
            <w:rStyle w:val="ae"/>
            <w:bCs/>
            <w:color w:val="000000" w:themeColor="text1"/>
          </w:rPr>
          <w:t xml:space="preserve">Техническая политика проектирования и строительства сетей доступа GPON в </w:t>
        </w:r>
        <w:r w:rsidR="00A139F7" w:rsidRPr="004827D7">
          <w:rPr>
            <w:rStyle w:val="ae"/>
            <w:bCs/>
            <w:color w:val="000000" w:themeColor="text1"/>
          </w:rPr>
          <w:t>П</w:t>
        </w:r>
        <w:r w:rsidR="00970CB2" w:rsidRPr="004827D7">
          <w:rPr>
            <w:rStyle w:val="ae"/>
            <w:bCs/>
            <w:color w:val="000000" w:themeColor="text1"/>
          </w:rPr>
          <w:t>АО «Ростелеком»</w:t>
        </w:r>
      </w:hyperlink>
      <w:r w:rsidR="003A4D3C" w:rsidRPr="004827D7">
        <w:rPr>
          <w:rStyle w:val="ae"/>
          <w:bCs/>
          <w:color w:val="000000" w:themeColor="text1"/>
        </w:rPr>
        <w:t>;</w:t>
      </w:r>
    </w:p>
    <w:bookmarkStart w:id="29" w:name="описание"/>
    <w:p w14:paraId="238669C2" w14:textId="6E981F44" w:rsidR="003A4D3C" w:rsidRPr="004827D7" w:rsidRDefault="00943F19" w:rsidP="00970CB2">
      <w:pPr>
        <w:pStyle w:val="a1"/>
        <w:numPr>
          <w:ilvl w:val="0"/>
          <w:numId w:val="1"/>
        </w:numPr>
        <w:tabs>
          <w:tab w:val="clear" w:pos="360"/>
          <w:tab w:val="num" w:pos="851"/>
        </w:tabs>
        <w:ind w:left="851" w:hanging="284"/>
        <w:jc w:val="both"/>
        <w:rPr>
          <w:rStyle w:val="ae"/>
          <w:bCs/>
          <w:color w:val="000000" w:themeColor="text1"/>
        </w:rPr>
      </w:pPr>
      <w:r w:rsidRPr="004827D7">
        <w:fldChar w:fldCharType="begin"/>
      </w:r>
      <w:r w:rsidRPr="004827D7">
        <w:rPr>
          <w:color w:val="000000" w:themeColor="text1"/>
        </w:rPr>
        <w:instrText xml:space="preserve"> HYPERLINK "http://esed.rt.ru/webtop/action/properties?objectId=0901b211cf42e3dc" </w:instrText>
      </w:r>
      <w:r w:rsidRPr="004827D7">
        <w:fldChar w:fldCharType="separate"/>
      </w:r>
      <w:r w:rsidR="00970CB2" w:rsidRPr="004827D7">
        <w:rPr>
          <w:rStyle w:val="ae"/>
          <w:bCs/>
          <w:color w:val="000000" w:themeColor="text1"/>
        </w:rPr>
        <w:t>Описание продукта «Ростелеком Ключ»</w:t>
      </w:r>
      <w:r w:rsidRPr="004827D7">
        <w:rPr>
          <w:rStyle w:val="ae"/>
          <w:bCs/>
          <w:color w:val="000000" w:themeColor="text1"/>
        </w:rPr>
        <w:fldChar w:fldCharType="end"/>
      </w:r>
      <w:bookmarkEnd w:id="29"/>
      <w:r w:rsidR="003A4D3C" w:rsidRPr="004827D7">
        <w:rPr>
          <w:rStyle w:val="ae"/>
          <w:bCs/>
          <w:color w:val="000000" w:themeColor="text1"/>
        </w:rPr>
        <w:t>;</w:t>
      </w:r>
    </w:p>
    <w:p w14:paraId="3131ED1F" w14:textId="4340AEB0" w:rsidR="00487629" w:rsidRPr="004827D7" w:rsidRDefault="007527F1" w:rsidP="00487629">
      <w:pPr>
        <w:pStyle w:val="a1"/>
        <w:numPr>
          <w:ilvl w:val="0"/>
          <w:numId w:val="1"/>
        </w:numPr>
        <w:tabs>
          <w:tab w:val="clear" w:pos="360"/>
          <w:tab w:val="num" w:pos="851"/>
        </w:tabs>
        <w:ind w:left="851" w:hanging="284"/>
        <w:jc w:val="both"/>
        <w:rPr>
          <w:rStyle w:val="ae"/>
          <w:bCs/>
          <w:color w:val="000000" w:themeColor="text1"/>
        </w:rPr>
      </w:pPr>
      <w:hyperlink r:id="rId17" w:history="1">
        <w:r w:rsidR="00487629" w:rsidRPr="004827D7">
          <w:rPr>
            <w:rStyle w:val="ae"/>
            <w:bCs/>
            <w:color w:val="000000" w:themeColor="text1"/>
          </w:rPr>
          <w:t>Техническое решение по организации связности домофонных панелей с платформами ДМХ и Видеокомфорт</w:t>
        </w:r>
        <w:r w:rsidR="00F6162B" w:rsidRPr="004827D7">
          <w:rPr>
            <w:rStyle w:val="ae"/>
            <w:bCs/>
            <w:color w:val="000000" w:themeColor="text1"/>
          </w:rPr>
          <w:t>;</w:t>
        </w:r>
      </w:hyperlink>
    </w:p>
    <w:p w14:paraId="65451B2F" w14:textId="6C7F5107" w:rsidR="005B7476" w:rsidRPr="004827D7" w:rsidRDefault="007527F1" w:rsidP="00CC2A80">
      <w:pPr>
        <w:pStyle w:val="a1"/>
        <w:numPr>
          <w:ilvl w:val="0"/>
          <w:numId w:val="1"/>
        </w:numPr>
        <w:tabs>
          <w:tab w:val="clear" w:pos="360"/>
          <w:tab w:val="num" w:pos="851"/>
        </w:tabs>
        <w:ind w:left="851" w:hanging="284"/>
        <w:jc w:val="both"/>
        <w:rPr>
          <w:rStyle w:val="ae"/>
          <w:bCs/>
          <w:color w:val="000000" w:themeColor="text1"/>
        </w:rPr>
      </w:pPr>
      <w:hyperlink r:id="rId18" w:history="1">
        <w:r w:rsidR="005B7476" w:rsidRPr="004827D7">
          <w:rPr>
            <w:rStyle w:val="ae"/>
            <w:bCs/>
            <w:color w:val="000000" w:themeColor="text1"/>
          </w:rPr>
          <w:t xml:space="preserve">Техническое </w:t>
        </w:r>
        <w:r w:rsidR="00CC2A80" w:rsidRPr="004827D7">
          <w:rPr>
            <w:rStyle w:val="ae"/>
            <w:bCs/>
            <w:color w:val="000000" w:themeColor="text1"/>
          </w:rPr>
          <w:t>решение по реализации Услуги «Умный домофон»</w:t>
        </w:r>
        <w:r w:rsidR="00F6162B" w:rsidRPr="004827D7">
          <w:rPr>
            <w:rStyle w:val="ae"/>
            <w:bCs/>
            <w:color w:val="000000" w:themeColor="text1"/>
          </w:rPr>
          <w:t>;</w:t>
        </w:r>
      </w:hyperlink>
    </w:p>
    <w:p w14:paraId="2DCEEEA1" w14:textId="530BD10C" w:rsidR="008B3F10" w:rsidRPr="004827D7" w:rsidRDefault="007527F1" w:rsidP="00F6162B">
      <w:pPr>
        <w:pStyle w:val="a1"/>
        <w:numPr>
          <w:ilvl w:val="0"/>
          <w:numId w:val="1"/>
        </w:numPr>
        <w:tabs>
          <w:tab w:val="clear" w:pos="360"/>
          <w:tab w:val="num" w:pos="851"/>
        </w:tabs>
        <w:ind w:left="851" w:hanging="284"/>
        <w:jc w:val="both"/>
        <w:rPr>
          <w:rStyle w:val="ae"/>
          <w:bCs/>
          <w:color w:val="000000" w:themeColor="text1"/>
        </w:rPr>
      </w:pPr>
      <w:hyperlink r:id="rId19" w:history="1">
        <w:r w:rsidR="00F6162B" w:rsidRPr="004827D7">
          <w:rPr>
            <w:rStyle w:val="ae"/>
            <w:bCs/>
            <w:color w:val="000000" w:themeColor="text1"/>
          </w:rPr>
          <w:t>Технические требования к вызывным панелям</w:t>
        </w:r>
      </w:hyperlink>
      <w:r w:rsidR="00F6162B" w:rsidRPr="004827D7">
        <w:rPr>
          <w:rStyle w:val="ae"/>
          <w:bCs/>
          <w:color w:val="000000" w:themeColor="text1"/>
        </w:rPr>
        <w:t>;</w:t>
      </w:r>
    </w:p>
    <w:p w14:paraId="267D5BB1" w14:textId="211706F7" w:rsidR="00F6162B" w:rsidRPr="004827D7" w:rsidRDefault="007527F1" w:rsidP="00F6162B">
      <w:pPr>
        <w:pStyle w:val="a1"/>
        <w:numPr>
          <w:ilvl w:val="0"/>
          <w:numId w:val="1"/>
        </w:numPr>
        <w:tabs>
          <w:tab w:val="clear" w:pos="360"/>
          <w:tab w:val="num" w:pos="851"/>
        </w:tabs>
        <w:ind w:left="851" w:hanging="284"/>
        <w:jc w:val="both"/>
        <w:rPr>
          <w:rStyle w:val="ae"/>
          <w:bCs/>
          <w:color w:val="000000" w:themeColor="text1"/>
        </w:rPr>
      </w:pPr>
      <w:hyperlink r:id="rId20" w:history="1">
        <w:r w:rsidR="00F6162B" w:rsidRPr="004827D7">
          <w:rPr>
            <w:rStyle w:val="ae"/>
            <w:bCs/>
            <w:color w:val="000000" w:themeColor="text1"/>
          </w:rPr>
          <w:t>Технические требования к Ethernet-реле</w:t>
        </w:r>
      </w:hyperlink>
      <w:r w:rsidR="00F6162B" w:rsidRPr="004827D7">
        <w:rPr>
          <w:rStyle w:val="ae"/>
          <w:bCs/>
          <w:color w:val="000000" w:themeColor="text1"/>
        </w:rPr>
        <w:t>.</w:t>
      </w:r>
    </w:p>
    <w:p w14:paraId="68560627" w14:textId="77777777" w:rsidR="00B261AA" w:rsidRPr="004827D7" w:rsidRDefault="00B261AA" w:rsidP="001A7B31">
      <w:pPr>
        <w:pStyle w:val="a1"/>
        <w:ind w:left="567" w:firstLine="0"/>
        <w:jc w:val="both"/>
        <w:rPr>
          <w:rStyle w:val="ae"/>
          <w:color w:val="000000" w:themeColor="text1"/>
          <w:u w:val="none"/>
        </w:rPr>
      </w:pPr>
    </w:p>
    <w:p w14:paraId="76A557BF" w14:textId="77777777" w:rsidR="008E0435" w:rsidRPr="004827D7" w:rsidRDefault="008E0435" w:rsidP="00392C1C">
      <w:pPr>
        <w:pStyle w:val="2"/>
        <w:rPr>
          <w:color w:val="000000" w:themeColor="text1"/>
        </w:rPr>
      </w:pPr>
      <w:bookmarkStart w:id="30" w:name="_Toc109614056"/>
      <w:bookmarkStart w:id="31" w:name="_Toc367866172"/>
      <w:bookmarkStart w:id="32" w:name="_Toc59199841"/>
      <w:r w:rsidRPr="004827D7">
        <w:rPr>
          <w:color w:val="000000" w:themeColor="text1"/>
        </w:rPr>
        <w:t>Термины, определения</w:t>
      </w:r>
      <w:bookmarkEnd w:id="30"/>
      <w:r w:rsidRPr="004827D7">
        <w:rPr>
          <w:color w:val="000000" w:themeColor="text1"/>
        </w:rPr>
        <w:t xml:space="preserve"> и сокращения</w:t>
      </w:r>
      <w:bookmarkEnd w:id="31"/>
      <w:bookmarkEnd w:id="32"/>
    </w:p>
    <w:p w14:paraId="7243283F" w14:textId="4D8FFB2E" w:rsidR="00A23C93" w:rsidRPr="004827D7" w:rsidRDefault="00A23C93" w:rsidP="00BF1A9D">
      <w:pPr>
        <w:pStyle w:val="a1"/>
        <w:ind w:firstLine="709"/>
        <w:jc w:val="both"/>
        <w:rPr>
          <w:color w:val="000000" w:themeColor="text1"/>
        </w:rPr>
      </w:pPr>
      <w:r w:rsidRPr="004827D7">
        <w:rPr>
          <w:color w:val="000000" w:themeColor="text1"/>
        </w:rPr>
        <w:t>Для целей Технической политики в ней используются термины и сокращения, определенные в Глоссарии терминов и определений ПАО</w:t>
      </w:r>
      <w:r w:rsidRPr="004827D7">
        <w:rPr>
          <w:color w:val="000000" w:themeColor="text1"/>
          <w:lang w:val="en-US"/>
        </w:rPr>
        <w:t> </w:t>
      </w:r>
      <w:r w:rsidRPr="004827D7">
        <w:rPr>
          <w:color w:val="000000" w:themeColor="text1"/>
        </w:rPr>
        <w:t>«Ростелеком», а также следующие:</w:t>
      </w:r>
    </w:p>
    <w:p w14:paraId="5929006C" w14:textId="77777777" w:rsidR="00FC65B5" w:rsidRPr="004827D7" w:rsidRDefault="007D45B7" w:rsidP="00BF1A9D">
      <w:pPr>
        <w:ind w:firstLine="709"/>
        <w:jc w:val="both"/>
        <w:rPr>
          <w:color w:val="000000" w:themeColor="text1"/>
          <w:sz w:val="26"/>
          <w:szCs w:val="26"/>
        </w:rPr>
      </w:pPr>
      <w:r w:rsidRPr="004827D7">
        <w:rPr>
          <w:b/>
          <w:color w:val="000000" w:themeColor="text1"/>
          <w:sz w:val="26"/>
          <w:szCs w:val="26"/>
        </w:rPr>
        <w:t>Абонент/</w:t>
      </w:r>
      <w:r w:rsidRPr="004827D7">
        <w:rPr>
          <w:rFonts w:cs="Calibri"/>
          <w:b/>
          <w:color w:val="000000" w:themeColor="text1"/>
          <w:sz w:val="26"/>
          <w:szCs w:val="26"/>
        </w:rPr>
        <w:t xml:space="preserve"> Пользователь</w:t>
      </w:r>
      <w:r w:rsidRPr="004827D7">
        <w:rPr>
          <w:b/>
          <w:color w:val="000000" w:themeColor="text1"/>
          <w:sz w:val="26"/>
          <w:szCs w:val="26"/>
        </w:rPr>
        <w:t xml:space="preserve"> - </w:t>
      </w:r>
      <w:r w:rsidRPr="004827D7">
        <w:rPr>
          <w:rFonts w:cs="Calibri"/>
          <w:color w:val="000000" w:themeColor="text1"/>
          <w:sz w:val="26"/>
          <w:szCs w:val="26"/>
        </w:rPr>
        <w:t xml:space="preserve">физическое лицо, заказывающее и/или использующее </w:t>
      </w:r>
      <w:r w:rsidR="00FC65B5" w:rsidRPr="004827D7">
        <w:rPr>
          <w:rFonts w:cs="Calibri"/>
          <w:color w:val="000000" w:themeColor="text1"/>
          <w:sz w:val="26"/>
          <w:szCs w:val="26"/>
        </w:rPr>
        <w:t>Услуги</w:t>
      </w:r>
      <w:r w:rsidR="00FC65B5" w:rsidRPr="004827D7">
        <w:rPr>
          <w:color w:val="000000" w:themeColor="text1"/>
          <w:sz w:val="26"/>
          <w:szCs w:val="26"/>
        </w:rPr>
        <w:t xml:space="preserve"> Общества, с которым заключен Договор об оказании этих услуг при выделении для этих целей уникального номера лицевого счета.</w:t>
      </w:r>
    </w:p>
    <w:p w14:paraId="29BF2313" w14:textId="77777777" w:rsidR="00FC65B5" w:rsidRPr="004827D7" w:rsidRDefault="00FC65B5" w:rsidP="00BF1A9D">
      <w:pPr>
        <w:ind w:firstLine="709"/>
        <w:jc w:val="both"/>
        <w:rPr>
          <w:b/>
          <w:color w:val="000000" w:themeColor="text1"/>
          <w:sz w:val="26"/>
          <w:szCs w:val="26"/>
        </w:rPr>
      </w:pPr>
      <w:r w:rsidRPr="004827D7">
        <w:rPr>
          <w:b/>
          <w:bCs/>
          <w:color w:val="000000" w:themeColor="text1"/>
          <w:sz w:val="26"/>
          <w:szCs w:val="26"/>
        </w:rPr>
        <w:t xml:space="preserve">Домохозяйство (ДМХ) - </w:t>
      </w:r>
      <w:r w:rsidRPr="004827D7">
        <w:rPr>
          <w:color w:val="000000" w:themeColor="text1"/>
          <w:sz w:val="26"/>
          <w:szCs w:val="26"/>
        </w:rPr>
        <w:t>квартира в жилом доме, либо частный дом, комната в общежитии, либо секция в сблокированных домах (дуплексах, таунхаусах).</w:t>
      </w:r>
    </w:p>
    <w:p w14:paraId="1FE4195F"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Застройщик</w:t>
      </w:r>
      <w:r w:rsidRPr="004827D7">
        <w:rPr>
          <w:color w:val="000000" w:themeColor="text1"/>
          <w:sz w:val="26"/>
          <w:szCs w:val="26"/>
        </w:rPr>
        <w:t xml:space="preserve"> – коммерческая организация, юридическое лицо (строительная компания или девелопер), осуществляющая строительство многоквартирного дома и сдачу его государственной комиссии для принятия решения о коммерческой эксплуатации и безопасном проживании.</w:t>
      </w:r>
    </w:p>
    <w:p w14:paraId="5FB1D1D3" w14:textId="575AF1CF" w:rsidR="001F689D" w:rsidRPr="004827D7" w:rsidRDefault="001F689D" w:rsidP="00BF1A9D">
      <w:pPr>
        <w:ind w:firstLine="709"/>
        <w:jc w:val="both"/>
        <w:rPr>
          <w:color w:val="000000" w:themeColor="text1"/>
          <w:sz w:val="26"/>
          <w:szCs w:val="26"/>
        </w:rPr>
      </w:pPr>
      <w:r w:rsidRPr="004827D7">
        <w:rPr>
          <w:b/>
          <w:color w:val="000000" w:themeColor="text1"/>
          <w:sz w:val="26"/>
          <w:szCs w:val="26"/>
        </w:rPr>
        <w:t xml:space="preserve">Жилой комплекс </w:t>
      </w:r>
      <w:r w:rsidRPr="004827D7">
        <w:rPr>
          <w:color w:val="000000" w:themeColor="text1"/>
          <w:sz w:val="26"/>
          <w:szCs w:val="26"/>
        </w:rPr>
        <w:t xml:space="preserve">– совокупность многоквартирных домов, </w:t>
      </w:r>
      <w:r w:rsidR="00AF5169" w:rsidRPr="004827D7">
        <w:rPr>
          <w:color w:val="000000" w:themeColor="text1"/>
          <w:sz w:val="26"/>
          <w:szCs w:val="26"/>
        </w:rPr>
        <w:t xml:space="preserve">которые </w:t>
      </w:r>
      <w:r w:rsidRPr="004827D7">
        <w:rPr>
          <w:color w:val="000000" w:themeColor="text1"/>
          <w:sz w:val="26"/>
          <w:szCs w:val="26"/>
        </w:rPr>
        <w:t>имею</w:t>
      </w:r>
      <w:r w:rsidR="00AF5169" w:rsidRPr="004827D7">
        <w:rPr>
          <w:color w:val="000000" w:themeColor="text1"/>
          <w:sz w:val="26"/>
          <w:szCs w:val="26"/>
        </w:rPr>
        <w:t>т</w:t>
      </w:r>
      <w:r w:rsidRPr="004827D7">
        <w:rPr>
          <w:color w:val="000000" w:themeColor="text1"/>
          <w:sz w:val="26"/>
          <w:szCs w:val="26"/>
        </w:rPr>
        <w:t xml:space="preserve"> общую придомовую огороженную территорию, въезды и входы.</w:t>
      </w:r>
    </w:p>
    <w:p w14:paraId="5693AA5E" w14:textId="1F49E0F7" w:rsidR="00FC65B5" w:rsidRPr="004827D7" w:rsidRDefault="00FF5602" w:rsidP="00BF1A9D">
      <w:pPr>
        <w:ind w:firstLine="709"/>
        <w:jc w:val="both"/>
        <w:rPr>
          <w:color w:val="000000" w:themeColor="text1"/>
          <w:sz w:val="26"/>
          <w:szCs w:val="26"/>
        </w:rPr>
      </w:pPr>
      <w:r w:rsidRPr="009F7E08">
        <w:rPr>
          <w:b/>
          <w:color w:val="000000" w:themeColor="text1"/>
          <w:sz w:val="26"/>
          <w:szCs w:val="26"/>
        </w:rPr>
        <w:t>Индивидуальные приборы учета</w:t>
      </w:r>
      <w:r>
        <w:rPr>
          <w:b/>
          <w:color w:val="000000" w:themeColor="text1"/>
          <w:sz w:val="26"/>
          <w:szCs w:val="26"/>
        </w:rPr>
        <w:t xml:space="preserve"> (ИПУ)</w:t>
      </w:r>
      <w:r w:rsidRPr="009F7E08">
        <w:rPr>
          <w:b/>
          <w:color w:val="000000" w:themeColor="text1"/>
          <w:sz w:val="26"/>
          <w:szCs w:val="26"/>
        </w:rPr>
        <w:t xml:space="preserve"> - </w:t>
      </w:r>
      <w:r w:rsidRPr="009F7E08">
        <w:rPr>
          <w:color w:val="000000" w:themeColor="text1"/>
          <w:sz w:val="26"/>
          <w:szCs w:val="26"/>
        </w:rPr>
        <w:t xml:space="preserve">средство измерения (совокупность средств измерения и дополнительного оборудования), используемое для определения объемов (количества) потребления </w:t>
      </w:r>
      <w:r>
        <w:rPr>
          <w:color w:val="000000" w:themeColor="text1"/>
          <w:sz w:val="26"/>
          <w:szCs w:val="26"/>
        </w:rPr>
        <w:t>к</w:t>
      </w:r>
      <w:r w:rsidRPr="009F7E08">
        <w:rPr>
          <w:color w:val="000000" w:themeColor="text1"/>
          <w:sz w:val="26"/>
          <w:szCs w:val="26"/>
        </w:rPr>
        <w:t>оммунального ресурса в одном жилом или нежилом помещении в Многоквартирном доме (за исключением жилого помещения в коммунальной квартире), в жилом доме (части жилого дома) или домовладении.</w:t>
      </w:r>
    </w:p>
    <w:p w14:paraId="108F5EB0"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Клиент</w:t>
      </w:r>
      <w:r w:rsidRPr="004827D7">
        <w:rPr>
          <w:color w:val="000000" w:themeColor="text1"/>
          <w:sz w:val="26"/>
          <w:szCs w:val="26"/>
        </w:rPr>
        <w:t xml:space="preserve"> – юридическое лицо/индивидуальный предприниматель (Застройщик, УО и т.п.) пользователь Услуги «Ростелеком Ключ» и/или Услуг связи и других услуг </w:t>
      </w:r>
      <w:r w:rsidRPr="004827D7">
        <w:rPr>
          <w:color w:val="000000" w:themeColor="text1"/>
          <w:sz w:val="26"/>
          <w:szCs w:val="26"/>
        </w:rPr>
        <w:lastRenderedPageBreak/>
        <w:t>Общества с которым заключен договор об оказании данных услуг при выделении для этих целей уникального номера ЛС.</w:t>
      </w:r>
    </w:p>
    <w:p w14:paraId="673050B7" w14:textId="1CDD7193" w:rsidR="00FC65B5" w:rsidRPr="004827D7" w:rsidRDefault="00FC65B5" w:rsidP="00BF1A9D">
      <w:pPr>
        <w:ind w:firstLine="709"/>
        <w:jc w:val="both"/>
        <w:rPr>
          <w:b/>
          <w:color w:val="000000" w:themeColor="text1"/>
          <w:sz w:val="26"/>
          <w:szCs w:val="26"/>
        </w:rPr>
      </w:pPr>
      <w:r w:rsidRPr="004827D7">
        <w:rPr>
          <w:b/>
          <w:bCs/>
          <w:color w:val="000000" w:themeColor="text1"/>
          <w:sz w:val="26"/>
          <w:szCs w:val="26"/>
        </w:rPr>
        <w:t xml:space="preserve">Комплексная новостройка - </w:t>
      </w:r>
      <w:r w:rsidR="00BB06D6">
        <w:rPr>
          <w:color w:val="000000" w:themeColor="text1"/>
          <w:sz w:val="26"/>
          <w:szCs w:val="26"/>
        </w:rPr>
        <w:t>н</w:t>
      </w:r>
      <w:r w:rsidRPr="004827D7">
        <w:rPr>
          <w:color w:val="000000" w:themeColor="text1"/>
          <w:sz w:val="26"/>
          <w:szCs w:val="26"/>
        </w:rPr>
        <w:t>овостройка, в которой на этапе строительства сети ШПД предусматривается ввод домовой распределительной сети в каждое домохозяйство.</w:t>
      </w:r>
    </w:p>
    <w:p w14:paraId="439560F6"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Личный кабинет В2В</w:t>
      </w:r>
      <w:r w:rsidRPr="004827D7">
        <w:rPr>
          <w:color w:val="000000" w:themeColor="text1"/>
          <w:sz w:val="26"/>
          <w:szCs w:val="26"/>
        </w:rPr>
        <w:t xml:space="preserve"> - система, обеспечивающая Клиентам Общества интерфейс для удаленного управления Услугами связи и другими услугами Общества (контроль состояния ЛС, получение информации о выставленных счетах, проведение оплаты, добавление и удаление услуг и т.д.) в зависимости от уровня доступа - http://lk.b2b.ru, для Клиентов Онлайм - https://client.rt.ru.</w:t>
      </w:r>
    </w:p>
    <w:p w14:paraId="54B58718"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 xml:space="preserve">Личный кабинет Клиента или ЛКК </w:t>
      </w:r>
      <w:r w:rsidRPr="004827D7">
        <w:rPr>
          <w:color w:val="000000" w:themeColor="text1"/>
          <w:sz w:val="26"/>
          <w:szCs w:val="26"/>
        </w:rPr>
        <w:t xml:space="preserve">– web-ресурс, представляющий Клиентам различный функционал в рамках услуг Общества, предоставляемых в Многоквартирных домах (включая Услуги «Умный домофон»/ «Комплексное видеонаблюдение»/ «Умный шлагбаум»/ «Умные счетчики» и т.п.) в зависимости от уровня доступа. </w:t>
      </w:r>
    </w:p>
    <w:p w14:paraId="530C99BB"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 xml:space="preserve">Личный кабинет физического лица или ЛКФЛ </w:t>
      </w:r>
      <w:r w:rsidRPr="004827D7">
        <w:rPr>
          <w:color w:val="000000" w:themeColor="text1"/>
          <w:sz w:val="26"/>
          <w:szCs w:val="26"/>
        </w:rPr>
        <w:t xml:space="preserve">– web-ресурс, представляющий физическим лицам, проживающим в Многоквартирных домах, различный функционал в рамках услуг Общества, предоставляемых в Многоквартирных домах (включая Услуги «Умный домофон»/ «Умные счетчики»/ «Умный шлагбаум»/ «Комплексное видеонаблюдение» и т.п.) в зависимости от уровня доступа. </w:t>
      </w:r>
    </w:p>
    <w:p w14:paraId="312F17DC"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Мобильное приложение Единого личного кабинета или МЛК</w:t>
      </w:r>
      <w:r w:rsidRPr="004827D7">
        <w:rPr>
          <w:color w:val="000000" w:themeColor="text1"/>
          <w:sz w:val="26"/>
          <w:szCs w:val="26"/>
        </w:rPr>
        <w:t xml:space="preserve"> – программное обеспечение «Мой Ростелеком», устанавливаемое Абонентом на мобильное устройство (мобильный телефон - смартфон или планшетный компьютер) с использованием App Store или Google Play и предоставляющее Абоненту доступ к сервисам ЕЛК.</w:t>
      </w:r>
    </w:p>
    <w:p w14:paraId="76B321AB" w14:textId="0091C1C2" w:rsidR="00FC65B5" w:rsidRPr="004827D7" w:rsidRDefault="00FC65B5" w:rsidP="00BF1A9D">
      <w:pPr>
        <w:ind w:firstLine="709"/>
        <w:jc w:val="both"/>
        <w:rPr>
          <w:color w:val="000000" w:themeColor="text1"/>
          <w:sz w:val="26"/>
          <w:szCs w:val="26"/>
        </w:rPr>
      </w:pPr>
      <w:r w:rsidRPr="004827D7">
        <w:rPr>
          <w:b/>
          <w:color w:val="000000" w:themeColor="text1"/>
          <w:sz w:val="26"/>
          <w:szCs w:val="26"/>
        </w:rPr>
        <w:t>Многоквартирный дом</w:t>
      </w:r>
      <w:r w:rsidR="00DA1C20" w:rsidRPr="004827D7">
        <w:rPr>
          <w:color w:val="000000" w:themeColor="text1"/>
          <w:sz w:val="26"/>
          <w:szCs w:val="26"/>
        </w:rPr>
        <w:t xml:space="preserve"> - </w:t>
      </w:r>
      <w:r w:rsidRPr="004827D7">
        <w:rPr>
          <w:color w:val="000000" w:themeColor="text1"/>
          <w:sz w:val="26"/>
          <w:szCs w:val="26"/>
        </w:rPr>
        <w:t xml:space="preserve">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дом содержит в себе элементы общего имущества собственников помещений в таком доме в соответствии с жилищным законодательством. </w:t>
      </w:r>
    </w:p>
    <w:p w14:paraId="511F99A7"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Мобильное приложение Клиента или МПК</w:t>
      </w:r>
      <w:r w:rsidRPr="004827D7">
        <w:rPr>
          <w:color w:val="000000" w:themeColor="text1"/>
          <w:sz w:val="26"/>
          <w:szCs w:val="26"/>
        </w:rPr>
        <w:t xml:space="preserve"> – программное обеспечение, устанавливаемое на смартфоне и т.п. устройстве, повторяющее возможности ЛКК, предназначено для сотрудников Клиента.</w:t>
      </w:r>
    </w:p>
    <w:p w14:paraId="44567150"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Мобильное приложение физического лица или МПФЛ</w:t>
      </w:r>
      <w:r w:rsidRPr="004827D7">
        <w:rPr>
          <w:color w:val="000000" w:themeColor="text1"/>
          <w:sz w:val="26"/>
          <w:szCs w:val="26"/>
        </w:rPr>
        <w:t xml:space="preserve"> – программное обеспечение, устанавливаемое на смартфоне и т.п. устройстве, повторяющее возможности ЛКФЛ, предназначено для физических лиц, проживающих в Многоквартирных домах.</w:t>
      </w:r>
    </w:p>
    <w:p w14:paraId="40934272"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Новостройка</w:t>
      </w:r>
      <w:r w:rsidRPr="004827D7">
        <w:rPr>
          <w:color w:val="000000" w:themeColor="text1"/>
          <w:sz w:val="26"/>
          <w:szCs w:val="26"/>
        </w:rPr>
        <w:t xml:space="preserve"> – объекты жилой недвижимости, построенные или находящиеся в стадии строительства, но не получившие разрешение госкомиссии на ввод в эксплуатацию в текущем и прошлом году, а также объекты жилой недвижимости, прошедшие госкомиссию и введенные в эксплуатацию не позднее трех лет от текущего года. Объекты жилой недвижимости, не соответствующие логике, описанной выше, попадают под критерий вторичного жилья.</w:t>
      </w:r>
    </w:p>
    <w:p w14:paraId="6C68F35E"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lastRenderedPageBreak/>
        <w:t>Общество</w:t>
      </w:r>
      <w:r w:rsidRPr="004827D7">
        <w:rPr>
          <w:rFonts w:cs="Calibri"/>
          <w:b/>
          <w:color w:val="000000" w:themeColor="text1"/>
          <w:sz w:val="26"/>
          <w:szCs w:val="26"/>
        </w:rPr>
        <w:t>/Оператор</w:t>
      </w:r>
      <w:r w:rsidRPr="004827D7">
        <w:rPr>
          <w:color w:val="000000" w:themeColor="text1"/>
          <w:sz w:val="26"/>
          <w:szCs w:val="26"/>
        </w:rPr>
        <w:t xml:space="preserve"> – ПАО Ростелеком.</w:t>
      </w:r>
    </w:p>
    <w:p w14:paraId="114D42D4" w14:textId="77777777" w:rsidR="00FC65B5" w:rsidRPr="004827D7" w:rsidRDefault="00FC65B5" w:rsidP="00BF1A9D">
      <w:pPr>
        <w:ind w:firstLine="709"/>
        <w:jc w:val="both"/>
        <w:rPr>
          <w:color w:val="000000" w:themeColor="text1"/>
          <w:sz w:val="26"/>
          <w:szCs w:val="26"/>
        </w:rPr>
      </w:pPr>
      <w:r w:rsidRPr="004827D7">
        <w:rPr>
          <w:rFonts w:cs="Calibri"/>
          <w:b/>
          <w:color w:val="000000" w:themeColor="text1"/>
          <w:sz w:val="26"/>
          <w:szCs w:val="26"/>
        </w:rPr>
        <w:t>Объект</w:t>
      </w:r>
      <w:r w:rsidRPr="004827D7">
        <w:rPr>
          <w:rFonts w:cs="Calibri"/>
          <w:color w:val="000000" w:themeColor="text1"/>
          <w:sz w:val="26"/>
          <w:szCs w:val="26"/>
        </w:rPr>
        <w:t xml:space="preserve"> - </w:t>
      </w:r>
      <w:r w:rsidRPr="004827D7">
        <w:rPr>
          <w:color w:val="000000" w:themeColor="text1"/>
          <w:sz w:val="26"/>
          <w:szCs w:val="26"/>
        </w:rPr>
        <w:t>объект жилой или коммерческой недвижимости на котором реализуется Услуга.</w:t>
      </w:r>
    </w:p>
    <w:p w14:paraId="24F1C1E6" w14:textId="7D741543" w:rsidR="00FC65B5" w:rsidRPr="004827D7" w:rsidRDefault="00FC65B5" w:rsidP="00BF1A9D">
      <w:pPr>
        <w:ind w:firstLine="709"/>
        <w:jc w:val="both"/>
        <w:rPr>
          <w:color w:val="000000" w:themeColor="text1"/>
          <w:sz w:val="26"/>
          <w:szCs w:val="26"/>
        </w:rPr>
      </w:pPr>
      <w:r w:rsidRPr="004827D7">
        <w:rPr>
          <w:b/>
          <w:color w:val="000000" w:themeColor="text1"/>
          <w:sz w:val="26"/>
          <w:szCs w:val="26"/>
        </w:rPr>
        <w:t>Подрядчик</w:t>
      </w:r>
      <w:r w:rsidRPr="004827D7">
        <w:rPr>
          <w:color w:val="000000" w:themeColor="text1"/>
          <w:sz w:val="26"/>
          <w:szCs w:val="26"/>
        </w:rPr>
        <w:t xml:space="preserve"> - юридическое лицо, которое может оказывать услуги по продаже, установке и обслуживанию Приборов учета Застройщикам и Управляющим организациям согласно </w:t>
      </w:r>
      <w:r w:rsidR="00172478" w:rsidRPr="004827D7">
        <w:rPr>
          <w:color w:val="000000" w:themeColor="text1"/>
          <w:sz w:val="26"/>
          <w:szCs w:val="26"/>
        </w:rPr>
        <w:t>договору,</w:t>
      </w:r>
      <w:r w:rsidRPr="004827D7">
        <w:rPr>
          <w:color w:val="000000" w:themeColor="text1"/>
          <w:sz w:val="26"/>
          <w:szCs w:val="26"/>
        </w:rPr>
        <w:t xml:space="preserve"> между Обществом и данным юридическим лицом.</w:t>
      </w:r>
    </w:p>
    <w:p w14:paraId="69A85F42" w14:textId="75A4CC80" w:rsidR="00FC65B5" w:rsidRPr="004827D7" w:rsidRDefault="00FC65B5" w:rsidP="00BF1A9D">
      <w:pPr>
        <w:ind w:firstLine="709"/>
        <w:jc w:val="both"/>
        <w:rPr>
          <w:color w:val="000000" w:themeColor="text1"/>
          <w:sz w:val="26"/>
          <w:szCs w:val="26"/>
        </w:rPr>
      </w:pPr>
      <w:r w:rsidRPr="004827D7">
        <w:rPr>
          <w:b/>
          <w:color w:val="000000" w:themeColor="text1"/>
          <w:sz w:val="26"/>
          <w:szCs w:val="26"/>
        </w:rPr>
        <w:t>Прибор учета или ПУ</w:t>
      </w:r>
      <w:r w:rsidRPr="004827D7">
        <w:rPr>
          <w:color w:val="000000" w:themeColor="text1"/>
          <w:sz w:val="26"/>
          <w:szCs w:val="26"/>
        </w:rPr>
        <w:t xml:space="preserve"> – </w:t>
      </w:r>
      <w:r w:rsidR="00FF5602" w:rsidRPr="009F7E08">
        <w:rPr>
          <w:color w:val="000000" w:themeColor="text1"/>
          <w:sz w:val="26"/>
          <w:szCs w:val="26"/>
        </w:rPr>
        <w:t>Общедомовые (коллективные) приборы учета, Индивидуальные приборы учета, Комнатный прибор учета электрической энергии, Общий (квартирный) прибор учета</w:t>
      </w:r>
      <w:r w:rsidRPr="004827D7">
        <w:rPr>
          <w:color w:val="000000" w:themeColor="text1"/>
          <w:sz w:val="26"/>
          <w:szCs w:val="26"/>
        </w:rPr>
        <w:t>.</w:t>
      </w:r>
    </w:p>
    <w:p w14:paraId="6566EBD8" w14:textId="7298AD74" w:rsidR="00FC65B5" w:rsidRPr="004827D7" w:rsidRDefault="00FC65B5" w:rsidP="00BF1A9D">
      <w:pPr>
        <w:ind w:firstLine="709"/>
        <w:jc w:val="both"/>
        <w:rPr>
          <w:b/>
          <w:color w:val="000000" w:themeColor="text1"/>
          <w:sz w:val="26"/>
          <w:szCs w:val="26"/>
        </w:rPr>
      </w:pPr>
      <w:r w:rsidRPr="004827D7">
        <w:rPr>
          <w:b/>
          <w:bCs/>
          <w:color w:val="000000" w:themeColor="text1"/>
          <w:sz w:val="26"/>
          <w:szCs w:val="26"/>
        </w:rPr>
        <w:t xml:space="preserve">УД - </w:t>
      </w:r>
      <w:r w:rsidR="00BB06D6">
        <w:rPr>
          <w:color w:val="000000" w:themeColor="text1"/>
          <w:sz w:val="26"/>
          <w:szCs w:val="26"/>
        </w:rPr>
        <w:t>у</w:t>
      </w:r>
      <w:r w:rsidRPr="004827D7">
        <w:rPr>
          <w:color w:val="000000" w:themeColor="text1"/>
          <w:sz w:val="26"/>
          <w:szCs w:val="26"/>
        </w:rPr>
        <w:t>зел доступа сети передачи данных – средства связи, выполняющие функции систем коммутации на уровне доступа.</w:t>
      </w:r>
    </w:p>
    <w:p w14:paraId="665518C6" w14:textId="5F6FECE8" w:rsidR="00331136" w:rsidRPr="004827D7" w:rsidRDefault="00331136" w:rsidP="00BF1A9D">
      <w:pPr>
        <w:ind w:firstLine="709"/>
        <w:jc w:val="both"/>
        <w:rPr>
          <w:color w:val="000000" w:themeColor="text1"/>
          <w:sz w:val="26"/>
          <w:szCs w:val="26"/>
        </w:rPr>
      </w:pPr>
      <w:r w:rsidRPr="004827D7">
        <w:rPr>
          <w:b/>
          <w:bCs/>
          <w:color w:val="000000" w:themeColor="text1"/>
          <w:sz w:val="26"/>
          <w:szCs w:val="26"/>
        </w:rPr>
        <w:t xml:space="preserve">УКП </w:t>
      </w:r>
      <w:r w:rsidRPr="004827D7">
        <w:rPr>
          <w:color w:val="000000" w:themeColor="text1"/>
          <w:sz w:val="26"/>
          <w:szCs w:val="26"/>
        </w:rPr>
        <w:t xml:space="preserve">– </w:t>
      </w:r>
      <w:r w:rsidR="00BB06D6">
        <w:rPr>
          <w:color w:val="000000" w:themeColor="text1"/>
          <w:sz w:val="26"/>
          <w:szCs w:val="26"/>
        </w:rPr>
        <w:t>у</w:t>
      </w:r>
      <w:r w:rsidRPr="004827D7">
        <w:rPr>
          <w:color w:val="000000" w:themeColor="text1"/>
          <w:sz w:val="26"/>
          <w:szCs w:val="26"/>
        </w:rPr>
        <w:t>стройство квартирное переговорное (домофонная трубка или видеомонитор с трубкой)</w:t>
      </w:r>
    </w:p>
    <w:p w14:paraId="3872B342" w14:textId="3857331B" w:rsidR="00FC65B5" w:rsidRPr="004827D7" w:rsidRDefault="00FC65B5" w:rsidP="00BF1A9D">
      <w:pPr>
        <w:ind w:firstLine="709"/>
        <w:jc w:val="both"/>
        <w:rPr>
          <w:b/>
          <w:color w:val="000000" w:themeColor="text1"/>
          <w:sz w:val="26"/>
          <w:szCs w:val="26"/>
        </w:rPr>
      </w:pPr>
      <w:r w:rsidRPr="004827D7">
        <w:rPr>
          <w:b/>
          <w:bCs/>
          <w:color w:val="000000" w:themeColor="text1"/>
          <w:sz w:val="26"/>
          <w:szCs w:val="26"/>
        </w:rPr>
        <w:t xml:space="preserve">УС - </w:t>
      </w:r>
      <w:r w:rsidR="00BB06D6">
        <w:rPr>
          <w:color w:val="000000" w:themeColor="text1"/>
          <w:sz w:val="26"/>
          <w:szCs w:val="26"/>
        </w:rPr>
        <w:t>у</w:t>
      </w:r>
      <w:r w:rsidRPr="004827D7">
        <w:rPr>
          <w:color w:val="000000" w:themeColor="text1"/>
          <w:sz w:val="26"/>
          <w:szCs w:val="26"/>
        </w:rPr>
        <w:t>зел связи сети передачи данных – средства связи, выполняющие функции систем коммутации на уровне агрегации/концентрации.</w:t>
      </w:r>
    </w:p>
    <w:p w14:paraId="2353B322" w14:textId="77777777" w:rsidR="00FC65B5" w:rsidRPr="004827D7" w:rsidRDefault="00FC65B5" w:rsidP="00BF1A9D">
      <w:pPr>
        <w:ind w:firstLine="709"/>
        <w:jc w:val="both"/>
        <w:rPr>
          <w:color w:val="000000" w:themeColor="text1"/>
          <w:sz w:val="26"/>
          <w:szCs w:val="26"/>
        </w:rPr>
      </w:pPr>
      <w:r w:rsidRPr="004827D7">
        <w:rPr>
          <w:b/>
          <w:color w:val="000000" w:themeColor="text1"/>
          <w:sz w:val="26"/>
          <w:szCs w:val="26"/>
        </w:rPr>
        <w:t>Управляющая организация или УО</w:t>
      </w:r>
      <w:r w:rsidRPr="004827D7">
        <w:rPr>
          <w:color w:val="000000" w:themeColor="text1"/>
          <w:sz w:val="26"/>
          <w:szCs w:val="26"/>
        </w:rPr>
        <w:t xml:space="preserve"> – коммерческая организация, юридическое лицо, осуществляющее доверительное управление имуществом других физических и юридических лиц, переданным в соответствии с договором доверительного управления. Организация, на договорной основе обслуживающая многоквартирный дом, осуществляющая расчеты между собственниками помещений дома и подрядчиками, поставщиками услуг (УК, ТСЖ, ЖСК, ТСН и т.д.).</w:t>
      </w:r>
    </w:p>
    <w:p w14:paraId="74C66565" w14:textId="4F077BBB" w:rsidR="00FF5602" w:rsidRDefault="00FF5602" w:rsidP="00FF5602">
      <w:pPr>
        <w:ind w:firstLine="709"/>
        <w:jc w:val="both"/>
        <w:rPr>
          <w:color w:val="000000" w:themeColor="text1"/>
          <w:sz w:val="26"/>
          <w:szCs w:val="26"/>
        </w:rPr>
      </w:pPr>
      <w:r w:rsidRPr="007A5884">
        <w:rPr>
          <w:b/>
          <w:color w:val="000000" w:themeColor="text1"/>
          <w:sz w:val="26"/>
          <w:szCs w:val="26"/>
        </w:rPr>
        <w:t xml:space="preserve">Услуга «Умные счетчики» – </w:t>
      </w:r>
      <w:r w:rsidRPr="009F7E08">
        <w:rPr>
          <w:color w:val="000000" w:themeColor="text1"/>
          <w:sz w:val="26"/>
          <w:szCs w:val="26"/>
        </w:rPr>
        <w:t>услуга по осуществлению автоматического удаленного сбора и хранения данных по потреблению Коммунальных ресурсов с Приборов учета в Многоквартирных домах, предоставлению этих данных юридическим и физическим лицам. Услуга включает в себя</w:t>
      </w:r>
      <w:r>
        <w:rPr>
          <w:color w:val="000000" w:themeColor="text1"/>
          <w:sz w:val="26"/>
          <w:szCs w:val="26"/>
        </w:rPr>
        <w:t xml:space="preserve"> а</w:t>
      </w:r>
      <w:r w:rsidRPr="009F7E08">
        <w:rPr>
          <w:color w:val="000000" w:themeColor="text1"/>
          <w:sz w:val="26"/>
          <w:szCs w:val="26"/>
        </w:rPr>
        <w:t>втоматизированный дистанционный сбор, хранение и предоставление юридическим лицам (Застройщик, УО) доступа к информации по текущим показаниям и архиву показаний, полученных с Приборов учета устан</w:t>
      </w:r>
      <w:r>
        <w:rPr>
          <w:color w:val="000000" w:themeColor="text1"/>
          <w:sz w:val="26"/>
          <w:szCs w:val="26"/>
        </w:rPr>
        <w:t>овленных в Многоквартирном доме и о</w:t>
      </w:r>
      <w:r w:rsidRPr="009F7E08">
        <w:rPr>
          <w:color w:val="000000" w:themeColor="text1"/>
          <w:sz w:val="26"/>
          <w:szCs w:val="26"/>
        </w:rPr>
        <w:t>беспечение возможности предоставления юридическим лицом (Застройщик, УО) доступа собственникам помещений к информации по текущим показаниям и архиву показаний, полученных с Индивидуальных приборов учета, установленных в помещениях Многоквартирного дома, которыми он распоряжается на правах собственности или других основаниях, предусмотренных действующим законодательством РФ.</w:t>
      </w:r>
    </w:p>
    <w:p w14:paraId="2EEDC3C7" w14:textId="31C5AFE5" w:rsidR="00FC65B5" w:rsidRPr="004827D7" w:rsidRDefault="00FC65B5" w:rsidP="00BF1A9D">
      <w:pPr>
        <w:ind w:firstLine="709"/>
        <w:jc w:val="both"/>
        <w:rPr>
          <w:color w:val="000000" w:themeColor="text1"/>
          <w:sz w:val="26"/>
          <w:szCs w:val="26"/>
        </w:rPr>
      </w:pPr>
      <w:r w:rsidRPr="004827D7">
        <w:rPr>
          <w:b/>
          <w:color w:val="000000" w:themeColor="text1"/>
          <w:sz w:val="26"/>
          <w:szCs w:val="26"/>
        </w:rPr>
        <w:t>Учетная запись или УЗ</w:t>
      </w:r>
      <w:r w:rsidRPr="004827D7">
        <w:rPr>
          <w:color w:val="000000" w:themeColor="text1"/>
          <w:sz w:val="26"/>
          <w:szCs w:val="26"/>
        </w:rPr>
        <w:t xml:space="preserve"> – информация о физическом л</w:t>
      </w:r>
      <w:r w:rsidR="00FF5602">
        <w:rPr>
          <w:color w:val="000000" w:themeColor="text1"/>
          <w:sz w:val="26"/>
          <w:szCs w:val="26"/>
        </w:rPr>
        <w:t>и</w:t>
      </w:r>
      <w:r w:rsidRPr="004827D7">
        <w:rPr>
          <w:color w:val="000000" w:themeColor="text1"/>
          <w:sz w:val="26"/>
          <w:szCs w:val="26"/>
        </w:rPr>
        <w:t>це/ Клиенте/сотруднике Клиента, служащая для определения прав и уровня доступа физического лица/ Клиента/сотрудника Клиента к ресурсам ЛКК/МПК/ЛКФЛ/МПФЛ.</w:t>
      </w:r>
    </w:p>
    <w:p w14:paraId="3B7286BC" w14:textId="6F289F52" w:rsidR="009D7C75" w:rsidRPr="004827D7" w:rsidRDefault="009D7C75" w:rsidP="00BF1A9D">
      <w:pPr>
        <w:ind w:firstLine="709"/>
        <w:jc w:val="both"/>
        <w:rPr>
          <w:b/>
          <w:bCs/>
          <w:color w:val="000000" w:themeColor="text1"/>
          <w:sz w:val="26"/>
          <w:szCs w:val="26"/>
        </w:rPr>
      </w:pPr>
      <w:r w:rsidRPr="004827D7">
        <w:rPr>
          <w:b/>
          <w:bCs/>
          <w:color w:val="000000" w:themeColor="text1"/>
          <w:sz w:val="26"/>
          <w:szCs w:val="26"/>
        </w:rPr>
        <w:t xml:space="preserve">АЛ – </w:t>
      </w:r>
      <w:r w:rsidRPr="004827D7">
        <w:rPr>
          <w:color w:val="000000" w:themeColor="text1"/>
          <w:sz w:val="26"/>
          <w:szCs w:val="26"/>
        </w:rPr>
        <w:t>абонентская линия.</w:t>
      </w:r>
    </w:p>
    <w:p w14:paraId="1E4B103E" w14:textId="1E975C88" w:rsidR="00ED5D35" w:rsidRPr="004827D7" w:rsidRDefault="00ED5D35" w:rsidP="00BF1A9D">
      <w:pPr>
        <w:ind w:firstLine="709"/>
        <w:jc w:val="both"/>
        <w:rPr>
          <w:color w:val="000000" w:themeColor="text1"/>
          <w:sz w:val="26"/>
          <w:szCs w:val="26"/>
        </w:rPr>
      </w:pPr>
      <w:r w:rsidRPr="004827D7">
        <w:rPr>
          <w:b/>
          <w:bCs/>
          <w:color w:val="000000" w:themeColor="text1"/>
          <w:sz w:val="26"/>
          <w:szCs w:val="26"/>
        </w:rPr>
        <w:t xml:space="preserve">АСКУЭ – </w:t>
      </w:r>
      <w:r w:rsidR="00BB06D6">
        <w:rPr>
          <w:color w:val="000000" w:themeColor="text1"/>
          <w:sz w:val="26"/>
          <w:szCs w:val="26"/>
        </w:rPr>
        <w:t>а</w:t>
      </w:r>
      <w:r w:rsidRPr="004827D7">
        <w:rPr>
          <w:color w:val="000000" w:themeColor="text1"/>
          <w:sz w:val="26"/>
          <w:szCs w:val="26"/>
        </w:rPr>
        <w:t>втоматизированная система коммерческого учета электроэнергии.</w:t>
      </w:r>
    </w:p>
    <w:p w14:paraId="0995921B" w14:textId="2F3FB506" w:rsidR="007D45B7" w:rsidRPr="004827D7" w:rsidRDefault="007D45B7" w:rsidP="00BF1A9D">
      <w:pPr>
        <w:ind w:firstLine="709"/>
        <w:jc w:val="both"/>
        <w:rPr>
          <w:b/>
          <w:bCs/>
          <w:color w:val="000000" w:themeColor="text1"/>
          <w:sz w:val="26"/>
          <w:szCs w:val="26"/>
        </w:rPr>
      </w:pPr>
      <w:r w:rsidRPr="004827D7">
        <w:rPr>
          <w:b/>
          <w:bCs/>
          <w:color w:val="000000" w:themeColor="text1"/>
          <w:sz w:val="26"/>
          <w:szCs w:val="26"/>
        </w:rPr>
        <w:t xml:space="preserve">ВОЛС - </w:t>
      </w:r>
      <w:r w:rsidR="00BB06D6">
        <w:rPr>
          <w:color w:val="000000" w:themeColor="text1"/>
          <w:sz w:val="26"/>
          <w:szCs w:val="26"/>
        </w:rPr>
        <w:t>в</w:t>
      </w:r>
      <w:r w:rsidRPr="004827D7">
        <w:rPr>
          <w:color w:val="000000" w:themeColor="text1"/>
          <w:sz w:val="26"/>
          <w:szCs w:val="26"/>
        </w:rPr>
        <w:t>олоконно-оптическая линия связи</w:t>
      </w:r>
      <w:r w:rsidR="00DC73A1" w:rsidRPr="004827D7">
        <w:rPr>
          <w:color w:val="000000" w:themeColor="text1"/>
          <w:sz w:val="26"/>
          <w:szCs w:val="26"/>
        </w:rPr>
        <w:t>.</w:t>
      </w:r>
    </w:p>
    <w:p w14:paraId="2574112C" w14:textId="341A37FB" w:rsidR="007D45B7" w:rsidRPr="004827D7" w:rsidRDefault="007D45B7" w:rsidP="00BF1A9D">
      <w:pPr>
        <w:ind w:firstLine="709"/>
        <w:jc w:val="both"/>
        <w:rPr>
          <w:color w:val="000000" w:themeColor="text1"/>
          <w:sz w:val="26"/>
          <w:szCs w:val="26"/>
        </w:rPr>
      </w:pPr>
      <w:r w:rsidRPr="004827D7">
        <w:rPr>
          <w:b/>
          <w:bCs/>
          <w:color w:val="000000" w:themeColor="text1"/>
          <w:sz w:val="26"/>
          <w:szCs w:val="26"/>
        </w:rPr>
        <w:t xml:space="preserve">ВОК - </w:t>
      </w:r>
      <w:r w:rsidR="00BB06D6">
        <w:rPr>
          <w:color w:val="000000" w:themeColor="text1"/>
          <w:sz w:val="26"/>
          <w:szCs w:val="26"/>
        </w:rPr>
        <w:t>в</w:t>
      </w:r>
      <w:r w:rsidRPr="004827D7">
        <w:rPr>
          <w:color w:val="000000" w:themeColor="text1"/>
          <w:sz w:val="26"/>
          <w:szCs w:val="26"/>
        </w:rPr>
        <w:t>олоконно-оптический кабель</w:t>
      </w:r>
      <w:r w:rsidR="00DC73A1" w:rsidRPr="004827D7">
        <w:rPr>
          <w:color w:val="000000" w:themeColor="text1"/>
          <w:sz w:val="26"/>
          <w:szCs w:val="26"/>
        </w:rPr>
        <w:t>.</w:t>
      </w:r>
    </w:p>
    <w:p w14:paraId="7C8BAE1B" w14:textId="232700CC" w:rsidR="007D45B7" w:rsidRPr="004827D7" w:rsidRDefault="007D45B7" w:rsidP="00BF1A9D">
      <w:pPr>
        <w:ind w:firstLine="709"/>
        <w:jc w:val="both"/>
        <w:rPr>
          <w:color w:val="000000" w:themeColor="text1"/>
          <w:sz w:val="26"/>
          <w:szCs w:val="26"/>
        </w:rPr>
      </w:pPr>
      <w:r w:rsidRPr="004827D7">
        <w:rPr>
          <w:b/>
          <w:bCs/>
          <w:color w:val="000000" w:themeColor="text1"/>
          <w:sz w:val="26"/>
          <w:szCs w:val="26"/>
        </w:rPr>
        <w:t xml:space="preserve">ВРУ - </w:t>
      </w:r>
      <w:r w:rsidR="00BB06D6">
        <w:rPr>
          <w:color w:val="000000" w:themeColor="text1"/>
          <w:sz w:val="26"/>
          <w:szCs w:val="26"/>
        </w:rPr>
        <w:t>в</w:t>
      </w:r>
      <w:r w:rsidRPr="004827D7">
        <w:rPr>
          <w:color w:val="000000" w:themeColor="text1"/>
          <w:sz w:val="26"/>
          <w:szCs w:val="26"/>
        </w:rPr>
        <w:t>водно-распределительное устройство</w:t>
      </w:r>
      <w:r w:rsidR="00DC73A1" w:rsidRPr="004827D7">
        <w:rPr>
          <w:color w:val="000000" w:themeColor="text1"/>
          <w:sz w:val="26"/>
          <w:szCs w:val="26"/>
        </w:rPr>
        <w:t>.</w:t>
      </w:r>
    </w:p>
    <w:p w14:paraId="3C1EDF7F" w14:textId="40A8AE25" w:rsidR="007D45B7" w:rsidRPr="004827D7" w:rsidRDefault="007D45B7" w:rsidP="00BF1A9D">
      <w:pPr>
        <w:ind w:firstLine="709"/>
        <w:jc w:val="both"/>
        <w:rPr>
          <w:color w:val="000000" w:themeColor="text1"/>
          <w:sz w:val="26"/>
          <w:szCs w:val="26"/>
        </w:rPr>
      </w:pPr>
      <w:r w:rsidRPr="004827D7">
        <w:rPr>
          <w:b/>
          <w:color w:val="000000" w:themeColor="text1"/>
          <w:sz w:val="26"/>
          <w:szCs w:val="26"/>
        </w:rPr>
        <w:t xml:space="preserve">ГВС </w:t>
      </w:r>
      <w:r w:rsidRPr="004827D7">
        <w:rPr>
          <w:color w:val="000000" w:themeColor="text1"/>
          <w:sz w:val="26"/>
          <w:szCs w:val="26"/>
        </w:rPr>
        <w:t>– горячее водоснабжение.</w:t>
      </w:r>
    </w:p>
    <w:p w14:paraId="3C73E310" w14:textId="20627F0E" w:rsidR="007D45B7" w:rsidRPr="004827D7" w:rsidRDefault="007D45B7" w:rsidP="00BF1A9D">
      <w:pPr>
        <w:ind w:firstLine="709"/>
        <w:jc w:val="both"/>
        <w:rPr>
          <w:b/>
          <w:color w:val="000000" w:themeColor="text1"/>
          <w:sz w:val="26"/>
          <w:szCs w:val="26"/>
        </w:rPr>
      </w:pPr>
      <w:r w:rsidRPr="004827D7">
        <w:rPr>
          <w:b/>
          <w:bCs/>
          <w:color w:val="000000" w:themeColor="text1"/>
          <w:sz w:val="26"/>
          <w:szCs w:val="26"/>
        </w:rPr>
        <w:t xml:space="preserve">ДРС - </w:t>
      </w:r>
      <w:r w:rsidR="00BB06D6">
        <w:rPr>
          <w:color w:val="000000" w:themeColor="text1"/>
          <w:sz w:val="26"/>
          <w:szCs w:val="26"/>
        </w:rPr>
        <w:t>д</w:t>
      </w:r>
      <w:r w:rsidRPr="004827D7">
        <w:rPr>
          <w:color w:val="000000" w:themeColor="text1"/>
          <w:sz w:val="26"/>
          <w:szCs w:val="26"/>
        </w:rPr>
        <w:t>омовая распределительная сеть, участок медной распределительной сети от УД до ШАН/КРТ</w:t>
      </w:r>
      <w:r w:rsidR="00DC73A1" w:rsidRPr="004827D7">
        <w:rPr>
          <w:color w:val="000000" w:themeColor="text1"/>
          <w:sz w:val="26"/>
          <w:szCs w:val="26"/>
        </w:rPr>
        <w:t>.</w:t>
      </w:r>
    </w:p>
    <w:p w14:paraId="71B2CAAF" w14:textId="7E713A72" w:rsidR="007D45B7" w:rsidRPr="004827D7" w:rsidRDefault="007D45B7" w:rsidP="00BF1A9D">
      <w:pPr>
        <w:ind w:firstLine="709"/>
        <w:jc w:val="both"/>
        <w:rPr>
          <w:b/>
          <w:color w:val="000000" w:themeColor="text1"/>
          <w:sz w:val="26"/>
          <w:szCs w:val="26"/>
        </w:rPr>
      </w:pPr>
      <w:r w:rsidRPr="004827D7">
        <w:rPr>
          <w:b/>
          <w:bCs/>
          <w:color w:val="000000" w:themeColor="text1"/>
          <w:sz w:val="26"/>
          <w:szCs w:val="26"/>
        </w:rPr>
        <w:lastRenderedPageBreak/>
        <w:t xml:space="preserve">ЗИП - </w:t>
      </w:r>
      <w:r w:rsidR="00BB06D6">
        <w:rPr>
          <w:bCs/>
          <w:color w:val="000000" w:themeColor="text1"/>
          <w:sz w:val="26"/>
          <w:szCs w:val="26"/>
        </w:rPr>
        <w:t>з</w:t>
      </w:r>
      <w:r w:rsidRPr="004827D7">
        <w:rPr>
          <w:bCs/>
          <w:color w:val="000000" w:themeColor="text1"/>
          <w:sz w:val="26"/>
          <w:szCs w:val="26"/>
        </w:rPr>
        <w:t>апасные части, </w:t>
      </w:r>
      <w:r w:rsidR="00BB06D6">
        <w:rPr>
          <w:bCs/>
          <w:color w:val="000000" w:themeColor="text1"/>
          <w:sz w:val="26"/>
          <w:szCs w:val="26"/>
        </w:rPr>
        <w:t>и</w:t>
      </w:r>
      <w:r w:rsidRPr="004827D7">
        <w:rPr>
          <w:bCs/>
          <w:color w:val="000000" w:themeColor="text1"/>
          <w:sz w:val="26"/>
          <w:szCs w:val="26"/>
        </w:rPr>
        <w:t>нструменты, </w:t>
      </w:r>
      <w:r w:rsidR="00BB06D6">
        <w:rPr>
          <w:bCs/>
          <w:color w:val="000000" w:themeColor="text1"/>
          <w:sz w:val="26"/>
          <w:szCs w:val="26"/>
        </w:rPr>
        <w:t>п</w:t>
      </w:r>
      <w:r w:rsidRPr="004827D7">
        <w:rPr>
          <w:bCs/>
          <w:color w:val="000000" w:themeColor="text1"/>
          <w:sz w:val="26"/>
          <w:szCs w:val="26"/>
        </w:rPr>
        <w:t>ринадлежности</w:t>
      </w:r>
      <w:r w:rsidR="00DC73A1" w:rsidRPr="004827D7">
        <w:rPr>
          <w:bCs/>
          <w:color w:val="000000" w:themeColor="text1"/>
          <w:sz w:val="26"/>
          <w:szCs w:val="26"/>
        </w:rPr>
        <w:t>.</w:t>
      </w:r>
    </w:p>
    <w:p w14:paraId="015F40FE" w14:textId="663F3E59" w:rsidR="007D45B7" w:rsidRPr="004827D7" w:rsidRDefault="007D45B7" w:rsidP="00BF1A9D">
      <w:pPr>
        <w:ind w:firstLine="709"/>
        <w:jc w:val="both"/>
        <w:rPr>
          <w:b/>
          <w:color w:val="000000" w:themeColor="text1"/>
          <w:sz w:val="26"/>
          <w:szCs w:val="26"/>
        </w:rPr>
      </w:pPr>
      <w:r w:rsidRPr="004827D7">
        <w:rPr>
          <w:b/>
          <w:bCs/>
          <w:color w:val="000000" w:themeColor="text1"/>
          <w:sz w:val="26"/>
          <w:szCs w:val="26"/>
        </w:rPr>
        <w:t xml:space="preserve">ИБП - </w:t>
      </w:r>
      <w:r w:rsidR="00BB06D6">
        <w:rPr>
          <w:bCs/>
          <w:color w:val="000000" w:themeColor="text1"/>
          <w:sz w:val="26"/>
          <w:szCs w:val="26"/>
        </w:rPr>
        <w:t>и</w:t>
      </w:r>
      <w:r w:rsidRPr="004827D7">
        <w:rPr>
          <w:bCs/>
          <w:color w:val="000000" w:themeColor="text1"/>
          <w:sz w:val="26"/>
          <w:szCs w:val="26"/>
        </w:rPr>
        <w:t>сточник бесперебойного питания</w:t>
      </w:r>
      <w:r w:rsidR="00DC73A1" w:rsidRPr="004827D7">
        <w:rPr>
          <w:bCs/>
          <w:color w:val="000000" w:themeColor="text1"/>
          <w:sz w:val="26"/>
          <w:szCs w:val="26"/>
        </w:rPr>
        <w:t>.</w:t>
      </w:r>
    </w:p>
    <w:p w14:paraId="143A64E8" w14:textId="2BFF19EF" w:rsidR="007D45B7" w:rsidRPr="004827D7" w:rsidRDefault="007D45B7" w:rsidP="00BF1A9D">
      <w:pPr>
        <w:ind w:firstLine="709"/>
        <w:jc w:val="both"/>
        <w:rPr>
          <w:color w:val="000000" w:themeColor="text1"/>
          <w:sz w:val="26"/>
          <w:szCs w:val="26"/>
        </w:rPr>
      </w:pPr>
      <w:r w:rsidRPr="004827D7">
        <w:rPr>
          <w:b/>
          <w:color w:val="000000" w:themeColor="text1"/>
          <w:sz w:val="26"/>
          <w:szCs w:val="26"/>
        </w:rPr>
        <w:t>ИС МРФ</w:t>
      </w:r>
      <w:r w:rsidRPr="004827D7">
        <w:rPr>
          <w:color w:val="000000" w:themeColor="text1"/>
          <w:sz w:val="26"/>
          <w:szCs w:val="26"/>
        </w:rPr>
        <w:t xml:space="preserve"> – информационные системы </w:t>
      </w:r>
      <w:r w:rsidR="00BB06D6">
        <w:rPr>
          <w:color w:val="000000" w:themeColor="text1"/>
          <w:sz w:val="26"/>
          <w:szCs w:val="26"/>
        </w:rPr>
        <w:t>М</w:t>
      </w:r>
      <w:r w:rsidRPr="004827D7">
        <w:rPr>
          <w:color w:val="000000" w:themeColor="text1"/>
          <w:sz w:val="26"/>
          <w:szCs w:val="26"/>
        </w:rPr>
        <w:t>акрорегионального филиала</w:t>
      </w:r>
      <w:r w:rsidR="00DC73A1" w:rsidRPr="004827D7">
        <w:rPr>
          <w:color w:val="000000" w:themeColor="text1"/>
          <w:sz w:val="26"/>
          <w:szCs w:val="26"/>
        </w:rPr>
        <w:t>.</w:t>
      </w:r>
      <w:r w:rsidRPr="004827D7">
        <w:rPr>
          <w:color w:val="000000" w:themeColor="text1"/>
          <w:sz w:val="26"/>
          <w:szCs w:val="26"/>
        </w:rPr>
        <w:t xml:space="preserve"> </w:t>
      </w:r>
    </w:p>
    <w:p w14:paraId="5111EF2A" w14:textId="66DC630B" w:rsidR="005C28B4" w:rsidRPr="004827D7" w:rsidRDefault="009D7C75" w:rsidP="00BF1A9D">
      <w:pPr>
        <w:ind w:firstLine="709"/>
        <w:jc w:val="both"/>
        <w:rPr>
          <w:b/>
          <w:bCs/>
          <w:color w:val="000000" w:themeColor="text1"/>
          <w:sz w:val="26"/>
          <w:szCs w:val="26"/>
        </w:rPr>
      </w:pPr>
      <w:r w:rsidRPr="004827D7">
        <w:rPr>
          <w:b/>
          <w:bCs/>
          <w:color w:val="000000" w:themeColor="text1"/>
          <w:sz w:val="26"/>
          <w:szCs w:val="26"/>
        </w:rPr>
        <w:t xml:space="preserve">КК - </w:t>
      </w:r>
      <w:r w:rsidRPr="004827D7">
        <w:rPr>
          <w:color w:val="000000" w:themeColor="text1"/>
          <w:sz w:val="26"/>
          <w:szCs w:val="26"/>
        </w:rPr>
        <w:t>коммутационная коробка.</w:t>
      </w:r>
    </w:p>
    <w:p w14:paraId="74FCE6FF" w14:textId="1C88EAC8" w:rsidR="00D20567" w:rsidRPr="004827D7" w:rsidRDefault="00D20567" w:rsidP="00BF1A9D">
      <w:pPr>
        <w:ind w:firstLine="709"/>
        <w:jc w:val="both"/>
        <w:rPr>
          <w:b/>
          <w:bCs/>
          <w:color w:val="000000" w:themeColor="text1"/>
          <w:sz w:val="26"/>
          <w:szCs w:val="26"/>
        </w:rPr>
      </w:pPr>
      <w:r w:rsidRPr="004827D7">
        <w:rPr>
          <w:b/>
          <w:bCs/>
          <w:color w:val="000000" w:themeColor="text1"/>
          <w:sz w:val="26"/>
          <w:szCs w:val="26"/>
        </w:rPr>
        <w:t xml:space="preserve">ККМ </w:t>
      </w:r>
      <w:r w:rsidRPr="004827D7">
        <w:rPr>
          <w:color w:val="000000" w:themeColor="text1"/>
          <w:sz w:val="26"/>
          <w:szCs w:val="26"/>
        </w:rPr>
        <w:t>– коммутатор координатно-матричный</w:t>
      </w:r>
      <w:r w:rsidR="009D7C75" w:rsidRPr="004827D7">
        <w:rPr>
          <w:color w:val="000000" w:themeColor="text1"/>
          <w:sz w:val="26"/>
          <w:szCs w:val="26"/>
        </w:rPr>
        <w:t>.</w:t>
      </w:r>
    </w:p>
    <w:p w14:paraId="1DD47A53" w14:textId="57D5F20C" w:rsidR="007D45B7" w:rsidRPr="004827D7" w:rsidRDefault="007D45B7" w:rsidP="00BF1A9D">
      <w:pPr>
        <w:ind w:firstLine="709"/>
        <w:jc w:val="both"/>
        <w:rPr>
          <w:color w:val="000000" w:themeColor="text1"/>
          <w:sz w:val="26"/>
          <w:szCs w:val="26"/>
        </w:rPr>
      </w:pPr>
      <w:r w:rsidRPr="004827D7">
        <w:rPr>
          <w:b/>
          <w:bCs/>
          <w:color w:val="000000" w:themeColor="text1"/>
          <w:sz w:val="26"/>
          <w:szCs w:val="26"/>
        </w:rPr>
        <w:t xml:space="preserve">ЛКС - </w:t>
      </w:r>
      <w:r w:rsidR="00BB06D6">
        <w:rPr>
          <w:bCs/>
          <w:color w:val="000000" w:themeColor="text1"/>
          <w:sz w:val="26"/>
          <w:szCs w:val="26"/>
        </w:rPr>
        <w:t>л</w:t>
      </w:r>
      <w:r w:rsidRPr="004827D7">
        <w:rPr>
          <w:bCs/>
          <w:color w:val="000000" w:themeColor="text1"/>
          <w:sz w:val="26"/>
          <w:szCs w:val="26"/>
        </w:rPr>
        <w:t>инейно-кабельные сооружения</w:t>
      </w:r>
      <w:r w:rsidR="00DC73A1" w:rsidRPr="004827D7">
        <w:rPr>
          <w:bCs/>
          <w:color w:val="000000" w:themeColor="text1"/>
          <w:sz w:val="26"/>
          <w:szCs w:val="26"/>
        </w:rPr>
        <w:t>.</w:t>
      </w:r>
    </w:p>
    <w:p w14:paraId="133460D5" w14:textId="52912C79" w:rsidR="007D45B7" w:rsidRPr="004827D7" w:rsidRDefault="007D45B7" w:rsidP="00BF1A9D">
      <w:pPr>
        <w:ind w:firstLine="709"/>
        <w:jc w:val="both"/>
        <w:rPr>
          <w:color w:val="000000" w:themeColor="text1"/>
          <w:sz w:val="26"/>
          <w:szCs w:val="26"/>
        </w:rPr>
      </w:pPr>
      <w:r w:rsidRPr="004827D7">
        <w:rPr>
          <w:b/>
          <w:color w:val="000000" w:themeColor="text1"/>
          <w:sz w:val="26"/>
          <w:szCs w:val="26"/>
        </w:rPr>
        <w:t>ЛС</w:t>
      </w:r>
      <w:r w:rsidRPr="004827D7">
        <w:rPr>
          <w:color w:val="000000" w:themeColor="text1"/>
          <w:sz w:val="26"/>
          <w:szCs w:val="26"/>
        </w:rPr>
        <w:t xml:space="preserve"> – унифицированный номер лицевого счета в АСР МРФ.</w:t>
      </w:r>
    </w:p>
    <w:p w14:paraId="2411BA6E" w14:textId="256ECB19" w:rsidR="007D45B7" w:rsidRPr="004827D7" w:rsidRDefault="007D45B7" w:rsidP="00BF1A9D">
      <w:pPr>
        <w:ind w:firstLine="709"/>
        <w:jc w:val="both"/>
        <w:rPr>
          <w:color w:val="000000" w:themeColor="text1"/>
          <w:sz w:val="26"/>
          <w:szCs w:val="26"/>
        </w:rPr>
      </w:pPr>
      <w:r w:rsidRPr="004827D7">
        <w:rPr>
          <w:b/>
          <w:color w:val="000000" w:themeColor="text1"/>
          <w:sz w:val="26"/>
          <w:szCs w:val="26"/>
        </w:rPr>
        <w:t>МОП</w:t>
      </w:r>
      <w:r w:rsidRPr="004827D7">
        <w:rPr>
          <w:color w:val="000000" w:themeColor="text1"/>
          <w:sz w:val="26"/>
          <w:szCs w:val="26"/>
        </w:rPr>
        <w:t xml:space="preserve"> - места общего пользования</w:t>
      </w:r>
      <w:r w:rsidR="00DC73A1" w:rsidRPr="004827D7">
        <w:rPr>
          <w:color w:val="000000" w:themeColor="text1"/>
          <w:sz w:val="26"/>
          <w:szCs w:val="26"/>
        </w:rPr>
        <w:t>.</w:t>
      </w:r>
    </w:p>
    <w:p w14:paraId="5729C841" w14:textId="77777777" w:rsidR="007D45B7" w:rsidRPr="004827D7" w:rsidRDefault="007D45B7" w:rsidP="00BF1A9D">
      <w:pPr>
        <w:ind w:firstLine="709"/>
        <w:jc w:val="both"/>
        <w:rPr>
          <w:color w:val="000000" w:themeColor="text1"/>
          <w:sz w:val="26"/>
          <w:szCs w:val="26"/>
        </w:rPr>
      </w:pPr>
      <w:r w:rsidRPr="004827D7">
        <w:rPr>
          <w:b/>
          <w:color w:val="000000" w:themeColor="text1"/>
          <w:sz w:val="26"/>
          <w:szCs w:val="26"/>
        </w:rPr>
        <w:t>МРФ</w:t>
      </w:r>
      <w:r w:rsidRPr="004827D7">
        <w:rPr>
          <w:color w:val="000000" w:themeColor="text1"/>
          <w:sz w:val="26"/>
          <w:szCs w:val="26"/>
        </w:rPr>
        <w:t xml:space="preserve"> – макрорегиональный филиал.</w:t>
      </w:r>
    </w:p>
    <w:p w14:paraId="500BF99B" w14:textId="57067ECB" w:rsidR="00025113" w:rsidRPr="004827D7" w:rsidRDefault="00025113" w:rsidP="00BF1A9D">
      <w:pPr>
        <w:ind w:firstLine="709"/>
        <w:jc w:val="both"/>
        <w:rPr>
          <w:b/>
          <w:color w:val="000000" w:themeColor="text1"/>
          <w:sz w:val="26"/>
          <w:szCs w:val="26"/>
        </w:rPr>
      </w:pPr>
      <w:r w:rsidRPr="004827D7">
        <w:rPr>
          <w:b/>
          <w:bCs/>
          <w:color w:val="000000" w:themeColor="text1"/>
          <w:sz w:val="26"/>
          <w:szCs w:val="26"/>
        </w:rPr>
        <w:t xml:space="preserve">ОВ - </w:t>
      </w:r>
      <w:r w:rsidR="00BB06D6">
        <w:rPr>
          <w:color w:val="000000" w:themeColor="text1"/>
          <w:sz w:val="26"/>
          <w:szCs w:val="26"/>
        </w:rPr>
        <w:t>о</w:t>
      </w:r>
      <w:r w:rsidRPr="004827D7">
        <w:rPr>
          <w:color w:val="000000" w:themeColor="text1"/>
          <w:sz w:val="26"/>
          <w:szCs w:val="26"/>
        </w:rPr>
        <w:t>птическое волокно в волоконно-оптическом кабеле</w:t>
      </w:r>
      <w:r w:rsidR="00DC73A1" w:rsidRPr="004827D7">
        <w:rPr>
          <w:color w:val="000000" w:themeColor="text1"/>
          <w:sz w:val="26"/>
          <w:szCs w:val="26"/>
        </w:rPr>
        <w:t>.</w:t>
      </w:r>
    </w:p>
    <w:p w14:paraId="1BA23A3E" w14:textId="65718BC5" w:rsidR="007D45B7" w:rsidRPr="004827D7" w:rsidRDefault="007D45B7" w:rsidP="00BF1A9D">
      <w:pPr>
        <w:ind w:firstLine="709"/>
        <w:jc w:val="both"/>
        <w:rPr>
          <w:color w:val="000000" w:themeColor="text1"/>
          <w:sz w:val="26"/>
          <w:szCs w:val="26"/>
        </w:rPr>
      </w:pPr>
      <w:r w:rsidRPr="004827D7">
        <w:rPr>
          <w:b/>
          <w:color w:val="000000" w:themeColor="text1"/>
          <w:sz w:val="26"/>
          <w:szCs w:val="26"/>
        </w:rPr>
        <w:t>ОДИ</w:t>
      </w:r>
      <w:r w:rsidRPr="004827D7">
        <w:rPr>
          <w:color w:val="000000" w:themeColor="text1"/>
          <w:sz w:val="26"/>
          <w:szCs w:val="26"/>
        </w:rPr>
        <w:t xml:space="preserve"> – общедомовое имущество.</w:t>
      </w:r>
    </w:p>
    <w:p w14:paraId="39A11399" w14:textId="0626A8CA" w:rsidR="007D45B7" w:rsidRPr="004827D7" w:rsidRDefault="007D45B7" w:rsidP="00BF1A9D">
      <w:pPr>
        <w:ind w:firstLine="709"/>
        <w:jc w:val="both"/>
        <w:rPr>
          <w:color w:val="000000" w:themeColor="text1"/>
          <w:sz w:val="26"/>
          <w:szCs w:val="26"/>
        </w:rPr>
      </w:pPr>
      <w:r w:rsidRPr="004827D7">
        <w:rPr>
          <w:b/>
          <w:color w:val="000000" w:themeColor="text1"/>
          <w:sz w:val="26"/>
          <w:szCs w:val="26"/>
        </w:rPr>
        <w:t>ОДПУ</w:t>
      </w:r>
      <w:r w:rsidRPr="004827D7">
        <w:rPr>
          <w:color w:val="000000" w:themeColor="text1"/>
          <w:sz w:val="26"/>
          <w:szCs w:val="26"/>
        </w:rPr>
        <w:t xml:space="preserve"> – </w:t>
      </w:r>
      <w:r w:rsidR="00FF5602" w:rsidRPr="00FF5602">
        <w:rPr>
          <w:color w:val="000000" w:themeColor="text1"/>
          <w:sz w:val="26"/>
          <w:szCs w:val="26"/>
        </w:rPr>
        <w:t xml:space="preserve">Общедомовые (коллективные) приборы учета - средство измерения (совокупность средств измерения и дополнительного оборудования), используемое для определения объемов (количества) </w:t>
      </w:r>
      <w:r w:rsidR="00FF5602">
        <w:rPr>
          <w:color w:val="000000" w:themeColor="text1"/>
          <w:sz w:val="26"/>
          <w:szCs w:val="26"/>
        </w:rPr>
        <w:t>к</w:t>
      </w:r>
      <w:r w:rsidR="00FF5602" w:rsidRPr="00FF5602">
        <w:rPr>
          <w:color w:val="000000" w:themeColor="text1"/>
          <w:sz w:val="26"/>
          <w:szCs w:val="26"/>
        </w:rPr>
        <w:t>оммунального ресурса, поданного в Многоквартирный дом</w:t>
      </w:r>
      <w:r w:rsidRPr="004827D7">
        <w:rPr>
          <w:color w:val="000000" w:themeColor="text1"/>
          <w:sz w:val="26"/>
          <w:szCs w:val="26"/>
        </w:rPr>
        <w:t>.</w:t>
      </w:r>
    </w:p>
    <w:p w14:paraId="219025A8" w14:textId="06A1FBA9" w:rsidR="00025113" w:rsidRPr="004827D7" w:rsidRDefault="00025113" w:rsidP="00BF1A9D">
      <w:pPr>
        <w:ind w:firstLine="709"/>
        <w:jc w:val="both"/>
        <w:rPr>
          <w:b/>
          <w:color w:val="000000" w:themeColor="text1"/>
          <w:sz w:val="26"/>
          <w:szCs w:val="26"/>
        </w:rPr>
      </w:pPr>
      <w:r w:rsidRPr="004827D7">
        <w:rPr>
          <w:b/>
          <w:bCs/>
          <w:color w:val="000000" w:themeColor="text1"/>
          <w:sz w:val="26"/>
          <w:szCs w:val="26"/>
        </w:rPr>
        <w:t xml:space="preserve">ОРШ - </w:t>
      </w:r>
      <w:r w:rsidR="00BB06D6">
        <w:rPr>
          <w:color w:val="000000" w:themeColor="text1"/>
          <w:sz w:val="26"/>
          <w:szCs w:val="26"/>
        </w:rPr>
        <w:t>о</w:t>
      </w:r>
      <w:r w:rsidRPr="004827D7">
        <w:rPr>
          <w:color w:val="000000" w:themeColor="text1"/>
          <w:sz w:val="26"/>
          <w:szCs w:val="26"/>
        </w:rPr>
        <w:t>птический распределительный шкаф</w:t>
      </w:r>
      <w:r w:rsidR="00DC73A1" w:rsidRPr="004827D7">
        <w:rPr>
          <w:color w:val="000000" w:themeColor="text1"/>
          <w:sz w:val="26"/>
          <w:szCs w:val="26"/>
        </w:rPr>
        <w:t>.</w:t>
      </w:r>
    </w:p>
    <w:p w14:paraId="315AB725" w14:textId="7BB47C26" w:rsidR="00025113" w:rsidRPr="004827D7" w:rsidRDefault="00025113" w:rsidP="00BF1A9D">
      <w:pPr>
        <w:ind w:firstLine="709"/>
        <w:jc w:val="both"/>
        <w:rPr>
          <w:b/>
          <w:color w:val="000000" w:themeColor="text1"/>
          <w:sz w:val="26"/>
          <w:szCs w:val="26"/>
        </w:rPr>
      </w:pPr>
      <w:r w:rsidRPr="004827D7">
        <w:rPr>
          <w:b/>
          <w:bCs/>
          <w:color w:val="000000" w:themeColor="text1"/>
          <w:sz w:val="26"/>
          <w:szCs w:val="26"/>
        </w:rPr>
        <w:t xml:space="preserve">ПУЭ - </w:t>
      </w:r>
      <w:r w:rsidR="00BB06D6">
        <w:rPr>
          <w:bCs/>
          <w:color w:val="000000" w:themeColor="text1"/>
          <w:sz w:val="26"/>
          <w:szCs w:val="26"/>
        </w:rPr>
        <w:t>п</w:t>
      </w:r>
      <w:r w:rsidRPr="004827D7">
        <w:rPr>
          <w:bCs/>
          <w:color w:val="000000" w:themeColor="text1"/>
          <w:sz w:val="26"/>
          <w:szCs w:val="26"/>
        </w:rPr>
        <w:t>равила устройства электроустановок</w:t>
      </w:r>
      <w:r w:rsidR="00DC73A1" w:rsidRPr="004827D7">
        <w:rPr>
          <w:bCs/>
          <w:color w:val="000000" w:themeColor="text1"/>
          <w:sz w:val="26"/>
          <w:szCs w:val="26"/>
        </w:rPr>
        <w:t>.</w:t>
      </w:r>
    </w:p>
    <w:p w14:paraId="19219569" w14:textId="11808378" w:rsidR="007D45B7" w:rsidRPr="004827D7" w:rsidRDefault="007D45B7" w:rsidP="00BF1A9D">
      <w:pPr>
        <w:ind w:firstLine="709"/>
        <w:jc w:val="both"/>
        <w:rPr>
          <w:color w:val="000000" w:themeColor="text1"/>
          <w:sz w:val="26"/>
          <w:szCs w:val="26"/>
        </w:rPr>
      </w:pPr>
      <w:r w:rsidRPr="004827D7">
        <w:rPr>
          <w:b/>
          <w:color w:val="000000" w:themeColor="text1"/>
          <w:sz w:val="26"/>
          <w:szCs w:val="26"/>
        </w:rPr>
        <w:t>РСО</w:t>
      </w:r>
      <w:r w:rsidRPr="004827D7">
        <w:rPr>
          <w:color w:val="000000" w:themeColor="text1"/>
          <w:sz w:val="26"/>
          <w:szCs w:val="26"/>
        </w:rPr>
        <w:t xml:space="preserve"> – ресурсоснабжающие организации</w:t>
      </w:r>
      <w:r w:rsidR="00DC73A1" w:rsidRPr="004827D7">
        <w:rPr>
          <w:color w:val="000000" w:themeColor="text1"/>
          <w:sz w:val="26"/>
          <w:szCs w:val="26"/>
        </w:rPr>
        <w:t>.</w:t>
      </w:r>
    </w:p>
    <w:p w14:paraId="6D29C976" w14:textId="16CD12EB" w:rsidR="00025113" w:rsidRPr="004827D7" w:rsidRDefault="00025113" w:rsidP="00BF1A9D">
      <w:pPr>
        <w:ind w:firstLine="709"/>
        <w:jc w:val="both"/>
        <w:rPr>
          <w:bCs/>
          <w:color w:val="000000" w:themeColor="text1"/>
          <w:sz w:val="26"/>
          <w:szCs w:val="26"/>
        </w:rPr>
      </w:pPr>
      <w:r w:rsidRPr="004827D7">
        <w:rPr>
          <w:b/>
          <w:bCs/>
          <w:color w:val="000000" w:themeColor="text1"/>
          <w:sz w:val="26"/>
          <w:szCs w:val="26"/>
        </w:rPr>
        <w:t xml:space="preserve">РЩ - </w:t>
      </w:r>
      <w:r w:rsidR="00BB06D6">
        <w:rPr>
          <w:bCs/>
          <w:color w:val="000000" w:themeColor="text1"/>
          <w:sz w:val="26"/>
          <w:szCs w:val="26"/>
        </w:rPr>
        <w:t>р</w:t>
      </w:r>
      <w:r w:rsidRPr="004827D7">
        <w:rPr>
          <w:bCs/>
          <w:color w:val="000000" w:themeColor="text1"/>
          <w:sz w:val="26"/>
          <w:szCs w:val="26"/>
        </w:rPr>
        <w:t>аспределительный щит</w:t>
      </w:r>
      <w:r w:rsidR="00DC73A1" w:rsidRPr="004827D7">
        <w:rPr>
          <w:bCs/>
          <w:color w:val="000000" w:themeColor="text1"/>
          <w:sz w:val="26"/>
          <w:szCs w:val="26"/>
        </w:rPr>
        <w:t>.</w:t>
      </w:r>
    </w:p>
    <w:p w14:paraId="4EE68D61" w14:textId="3A28CF97" w:rsidR="00713533" w:rsidRPr="004827D7" w:rsidRDefault="00713533" w:rsidP="00BF1A9D">
      <w:pPr>
        <w:ind w:firstLine="709"/>
        <w:jc w:val="both"/>
        <w:rPr>
          <w:b/>
          <w:color w:val="000000" w:themeColor="text1"/>
          <w:sz w:val="26"/>
          <w:szCs w:val="26"/>
        </w:rPr>
      </w:pPr>
      <w:r w:rsidRPr="004827D7">
        <w:rPr>
          <w:b/>
          <w:bCs/>
          <w:color w:val="000000" w:themeColor="text1"/>
          <w:sz w:val="26"/>
          <w:szCs w:val="26"/>
        </w:rPr>
        <w:t>СКУД</w:t>
      </w:r>
      <w:r w:rsidRPr="004827D7">
        <w:rPr>
          <w:bCs/>
          <w:color w:val="000000" w:themeColor="text1"/>
          <w:sz w:val="26"/>
          <w:szCs w:val="26"/>
        </w:rPr>
        <w:t xml:space="preserve"> – система контроля и управления доступом.</w:t>
      </w:r>
    </w:p>
    <w:p w14:paraId="386DA048" w14:textId="1D1492A4" w:rsidR="007D45B7" w:rsidRPr="004827D7" w:rsidRDefault="007D45B7" w:rsidP="00BF1A9D">
      <w:pPr>
        <w:ind w:firstLine="709"/>
        <w:jc w:val="both"/>
        <w:rPr>
          <w:color w:val="000000" w:themeColor="text1"/>
          <w:sz w:val="26"/>
          <w:szCs w:val="26"/>
        </w:rPr>
      </w:pPr>
      <w:r w:rsidRPr="004827D7">
        <w:rPr>
          <w:b/>
          <w:color w:val="000000" w:themeColor="text1"/>
          <w:sz w:val="26"/>
          <w:szCs w:val="26"/>
        </w:rPr>
        <w:t>СЛТУ</w:t>
      </w:r>
      <w:r w:rsidRPr="004827D7">
        <w:rPr>
          <w:color w:val="000000" w:themeColor="text1"/>
          <w:sz w:val="26"/>
          <w:szCs w:val="26"/>
        </w:rPr>
        <w:t xml:space="preserve"> – </w:t>
      </w:r>
      <w:r w:rsidR="00BB06D6">
        <w:rPr>
          <w:color w:val="000000" w:themeColor="text1"/>
          <w:sz w:val="26"/>
          <w:szCs w:val="26"/>
        </w:rPr>
        <w:t>с</w:t>
      </w:r>
      <w:r w:rsidRPr="004827D7">
        <w:rPr>
          <w:color w:val="000000" w:themeColor="text1"/>
          <w:sz w:val="26"/>
          <w:szCs w:val="26"/>
        </w:rPr>
        <w:t>истема линейно-технического учета Общества</w:t>
      </w:r>
      <w:r w:rsidR="00DC73A1" w:rsidRPr="004827D7">
        <w:rPr>
          <w:color w:val="000000" w:themeColor="text1"/>
          <w:sz w:val="26"/>
          <w:szCs w:val="26"/>
        </w:rPr>
        <w:t>.</w:t>
      </w:r>
    </w:p>
    <w:p w14:paraId="7ABE1EFD" w14:textId="0C7E22D0" w:rsidR="00025113" w:rsidRPr="004827D7" w:rsidRDefault="00025113" w:rsidP="00BF1A9D">
      <w:pPr>
        <w:ind w:firstLine="709"/>
        <w:jc w:val="both"/>
        <w:rPr>
          <w:b/>
          <w:color w:val="000000" w:themeColor="text1"/>
          <w:sz w:val="26"/>
          <w:szCs w:val="26"/>
        </w:rPr>
      </w:pPr>
      <w:r w:rsidRPr="004827D7">
        <w:rPr>
          <w:b/>
          <w:bCs/>
          <w:color w:val="000000" w:themeColor="text1"/>
          <w:sz w:val="26"/>
          <w:szCs w:val="26"/>
        </w:rPr>
        <w:t xml:space="preserve">ТШ - </w:t>
      </w:r>
      <w:r w:rsidR="00BB06D6">
        <w:rPr>
          <w:color w:val="000000" w:themeColor="text1"/>
          <w:sz w:val="26"/>
          <w:szCs w:val="26"/>
        </w:rPr>
        <w:t>т</w:t>
      </w:r>
      <w:r w:rsidRPr="004827D7">
        <w:rPr>
          <w:color w:val="000000" w:themeColor="text1"/>
          <w:sz w:val="26"/>
          <w:szCs w:val="26"/>
        </w:rPr>
        <w:t>елекоммуникационный шкаф</w:t>
      </w:r>
      <w:r w:rsidR="00DC73A1" w:rsidRPr="004827D7">
        <w:rPr>
          <w:color w:val="000000" w:themeColor="text1"/>
          <w:sz w:val="26"/>
          <w:szCs w:val="26"/>
        </w:rPr>
        <w:t>.</w:t>
      </w:r>
    </w:p>
    <w:p w14:paraId="08495936" w14:textId="2A7B9121" w:rsidR="00A273D5" w:rsidRPr="004827D7" w:rsidRDefault="00A273D5" w:rsidP="00BF1A9D">
      <w:pPr>
        <w:ind w:firstLine="709"/>
        <w:jc w:val="both"/>
        <w:rPr>
          <w:b/>
          <w:color w:val="000000" w:themeColor="text1"/>
          <w:sz w:val="26"/>
          <w:szCs w:val="26"/>
        </w:rPr>
      </w:pPr>
      <w:r w:rsidRPr="004827D7">
        <w:rPr>
          <w:b/>
          <w:bCs/>
          <w:color w:val="000000" w:themeColor="text1"/>
          <w:sz w:val="26"/>
          <w:szCs w:val="26"/>
        </w:rPr>
        <w:t xml:space="preserve">ШАН/КРТ - </w:t>
      </w:r>
      <w:r w:rsidR="00BB06D6">
        <w:rPr>
          <w:color w:val="000000" w:themeColor="text1"/>
          <w:sz w:val="26"/>
          <w:szCs w:val="26"/>
        </w:rPr>
        <w:t>ш</w:t>
      </w:r>
      <w:r w:rsidRPr="004827D7">
        <w:rPr>
          <w:color w:val="000000" w:themeColor="text1"/>
          <w:sz w:val="26"/>
          <w:szCs w:val="26"/>
        </w:rPr>
        <w:t>каф антивандальный настенный/</w:t>
      </w:r>
      <w:r w:rsidR="00BB06D6">
        <w:rPr>
          <w:color w:val="000000" w:themeColor="text1"/>
          <w:sz w:val="26"/>
          <w:szCs w:val="26"/>
        </w:rPr>
        <w:t>к</w:t>
      </w:r>
      <w:r w:rsidRPr="004827D7">
        <w:rPr>
          <w:color w:val="000000" w:themeColor="text1"/>
          <w:sz w:val="26"/>
          <w:szCs w:val="26"/>
        </w:rPr>
        <w:t>оробка распределительная телефонная</w:t>
      </w:r>
      <w:r w:rsidR="00DC73A1" w:rsidRPr="004827D7">
        <w:rPr>
          <w:color w:val="000000" w:themeColor="text1"/>
          <w:sz w:val="26"/>
          <w:szCs w:val="26"/>
        </w:rPr>
        <w:t>.</w:t>
      </w:r>
    </w:p>
    <w:p w14:paraId="022D3113" w14:textId="107DD2B4" w:rsidR="00A273D5" w:rsidRPr="004827D7" w:rsidRDefault="00A273D5" w:rsidP="00BF1A9D">
      <w:pPr>
        <w:ind w:firstLine="709"/>
        <w:jc w:val="both"/>
        <w:rPr>
          <w:b/>
          <w:color w:val="000000" w:themeColor="text1"/>
          <w:sz w:val="26"/>
          <w:szCs w:val="26"/>
        </w:rPr>
      </w:pPr>
      <w:r w:rsidRPr="004827D7">
        <w:rPr>
          <w:b/>
          <w:bCs/>
          <w:color w:val="000000" w:themeColor="text1"/>
          <w:sz w:val="26"/>
          <w:szCs w:val="26"/>
        </w:rPr>
        <w:t xml:space="preserve">ШПД - </w:t>
      </w:r>
      <w:r w:rsidR="00BB06D6">
        <w:rPr>
          <w:color w:val="000000" w:themeColor="text1"/>
          <w:sz w:val="26"/>
          <w:szCs w:val="26"/>
        </w:rPr>
        <w:t>ш</w:t>
      </w:r>
      <w:r w:rsidRPr="004827D7">
        <w:rPr>
          <w:color w:val="000000" w:themeColor="text1"/>
          <w:sz w:val="26"/>
          <w:szCs w:val="26"/>
        </w:rPr>
        <w:t>ирокополосный доступ в сеть передачи данных</w:t>
      </w:r>
      <w:r w:rsidR="00DC73A1" w:rsidRPr="004827D7">
        <w:rPr>
          <w:color w:val="000000" w:themeColor="text1"/>
          <w:sz w:val="26"/>
          <w:szCs w:val="26"/>
        </w:rPr>
        <w:t>.</w:t>
      </w:r>
    </w:p>
    <w:p w14:paraId="7BA72DA0" w14:textId="2E046411" w:rsidR="007D45B7" w:rsidRPr="004827D7" w:rsidRDefault="007D45B7" w:rsidP="00BF1A9D">
      <w:pPr>
        <w:ind w:firstLine="709"/>
        <w:jc w:val="both"/>
        <w:rPr>
          <w:color w:val="000000" w:themeColor="text1"/>
          <w:sz w:val="26"/>
          <w:szCs w:val="26"/>
        </w:rPr>
      </w:pPr>
      <w:r w:rsidRPr="004827D7">
        <w:rPr>
          <w:b/>
          <w:color w:val="000000" w:themeColor="text1"/>
          <w:sz w:val="26"/>
          <w:szCs w:val="26"/>
        </w:rPr>
        <w:t>ХВС</w:t>
      </w:r>
      <w:r w:rsidRPr="004827D7">
        <w:rPr>
          <w:color w:val="000000" w:themeColor="text1"/>
          <w:sz w:val="26"/>
          <w:szCs w:val="26"/>
        </w:rPr>
        <w:t xml:space="preserve"> – холодное водоснабжение</w:t>
      </w:r>
      <w:r w:rsidR="00DC73A1" w:rsidRPr="004827D7">
        <w:rPr>
          <w:color w:val="000000" w:themeColor="text1"/>
          <w:sz w:val="26"/>
          <w:szCs w:val="26"/>
        </w:rPr>
        <w:t>.</w:t>
      </w:r>
    </w:p>
    <w:p w14:paraId="4DC03AAF" w14:textId="6B95C356" w:rsidR="003D4FF7" w:rsidRPr="004827D7" w:rsidRDefault="003D4FF7" w:rsidP="00BF1A9D">
      <w:pPr>
        <w:ind w:firstLine="709"/>
        <w:jc w:val="both"/>
        <w:rPr>
          <w:color w:val="000000" w:themeColor="text1"/>
          <w:sz w:val="26"/>
          <w:szCs w:val="26"/>
        </w:rPr>
      </w:pPr>
      <w:r w:rsidRPr="004827D7">
        <w:rPr>
          <w:b/>
          <w:color w:val="000000" w:themeColor="text1"/>
          <w:sz w:val="26"/>
          <w:szCs w:val="26"/>
        </w:rPr>
        <w:t>Ethernet</w:t>
      </w:r>
      <w:r w:rsidRPr="004827D7">
        <w:rPr>
          <w:color w:val="000000" w:themeColor="text1"/>
          <w:sz w:val="26"/>
          <w:szCs w:val="26"/>
        </w:rPr>
        <w:t xml:space="preserve"> - </w:t>
      </w:r>
      <w:r w:rsidR="00BB06D6">
        <w:rPr>
          <w:color w:val="000000" w:themeColor="text1"/>
          <w:sz w:val="26"/>
          <w:szCs w:val="26"/>
        </w:rPr>
        <w:t>с</w:t>
      </w:r>
      <w:r w:rsidRPr="004827D7">
        <w:rPr>
          <w:color w:val="000000" w:themeColor="text1"/>
          <w:sz w:val="26"/>
          <w:szCs w:val="26"/>
        </w:rPr>
        <w:t>емейство технологий пакетной передачи данных согласно стандартам семейства IEEE 802.3</w:t>
      </w:r>
      <w:r w:rsidR="00DC73A1" w:rsidRPr="004827D7">
        <w:rPr>
          <w:color w:val="000000" w:themeColor="text1"/>
          <w:sz w:val="26"/>
          <w:szCs w:val="26"/>
        </w:rPr>
        <w:t>.</w:t>
      </w:r>
    </w:p>
    <w:p w14:paraId="530877B0" w14:textId="3B636446" w:rsidR="00A273D5" w:rsidRPr="004827D7" w:rsidRDefault="00A273D5" w:rsidP="00BF1A9D">
      <w:pPr>
        <w:ind w:firstLine="709"/>
        <w:jc w:val="both"/>
        <w:rPr>
          <w:color w:val="000000" w:themeColor="text1"/>
          <w:sz w:val="26"/>
          <w:szCs w:val="26"/>
        </w:rPr>
      </w:pPr>
      <w:r w:rsidRPr="004827D7">
        <w:rPr>
          <w:b/>
          <w:bCs/>
          <w:color w:val="000000" w:themeColor="text1"/>
          <w:sz w:val="26"/>
          <w:szCs w:val="26"/>
          <w:lang w:val="en-US"/>
        </w:rPr>
        <w:t>FTTB</w:t>
      </w:r>
      <w:r w:rsidRPr="00BB06D6">
        <w:rPr>
          <w:b/>
          <w:bCs/>
          <w:color w:val="000000" w:themeColor="text1"/>
          <w:sz w:val="26"/>
          <w:szCs w:val="26"/>
          <w:lang w:val="en-US"/>
        </w:rPr>
        <w:t xml:space="preserve"> - </w:t>
      </w:r>
      <w:r w:rsidRPr="00BB06D6">
        <w:rPr>
          <w:color w:val="000000" w:themeColor="text1"/>
          <w:sz w:val="26"/>
          <w:szCs w:val="26"/>
          <w:lang w:val="en-US"/>
        </w:rPr>
        <w:t>Fiber to the Building</w:t>
      </w:r>
      <w:r w:rsidR="00BB06D6" w:rsidRPr="00BB06D6">
        <w:rPr>
          <w:color w:val="000000" w:themeColor="text1"/>
          <w:sz w:val="26"/>
          <w:szCs w:val="26"/>
          <w:lang w:val="en-US"/>
        </w:rPr>
        <w:t>.</w:t>
      </w:r>
      <w:r w:rsidRPr="00BB06D6">
        <w:rPr>
          <w:color w:val="000000" w:themeColor="text1"/>
          <w:sz w:val="26"/>
          <w:szCs w:val="26"/>
          <w:lang w:val="en-US"/>
        </w:rPr>
        <w:t xml:space="preserve"> </w:t>
      </w:r>
      <w:r w:rsidRPr="004827D7">
        <w:rPr>
          <w:color w:val="000000" w:themeColor="text1"/>
          <w:sz w:val="26"/>
          <w:szCs w:val="26"/>
        </w:rPr>
        <w:t>Разновидность FTTx,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r w:rsidR="00DC73A1" w:rsidRPr="004827D7">
        <w:rPr>
          <w:color w:val="000000" w:themeColor="text1"/>
          <w:sz w:val="26"/>
          <w:szCs w:val="26"/>
        </w:rPr>
        <w:t>.</w:t>
      </w:r>
    </w:p>
    <w:p w14:paraId="523A9F61" w14:textId="0CE0632C" w:rsidR="00A273D5" w:rsidRPr="004827D7" w:rsidRDefault="00A273D5" w:rsidP="00BF1A9D">
      <w:pPr>
        <w:ind w:firstLine="709"/>
        <w:jc w:val="both"/>
        <w:rPr>
          <w:iCs/>
          <w:color w:val="000000" w:themeColor="text1"/>
          <w:sz w:val="26"/>
          <w:szCs w:val="26"/>
          <w:lang w:val="en-US"/>
        </w:rPr>
      </w:pPr>
      <w:r w:rsidRPr="004827D7">
        <w:rPr>
          <w:b/>
          <w:bCs/>
          <w:color w:val="000000" w:themeColor="text1"/>
          <w:sz w:val="26"/>
          <w:szCs w:val="26"/>
          <w:lang w:val="en-US"/>
        </w:rPr>
        <w:t xml:space="preserve">POE - </w:t>
      </w:r>
      <w:r w:rsidRPr="004827D7">
        <w:rPr>
          <w:iCs/>
          <w:color w:val="000000" w:themeColor="text1"/>
          <w:sz w:val="26"/>
          <w:szCs w:val="26"/>
          <w:lang w:val="en-US"/>
        </w:rPr>
        <w:t>Power over Ethernet (</w:t>
      </w:r>
      <w:r w:rsidRPr="004827D7">
        <w:rPr>
          <w:iCs/>
          <w:color w:val="000000" w:themeColor="text1"/>
          <w:sz w:val="26"/>
          <w:szCs w:val="26"/>
        </w:rPr>
        <w:t>питание</w:t>
      </w:r>
      <w:r w:rsidRPr="004827D7">
        <w:rPr>
          <w:iCs/>
          <w:color w:val="000000" w:themeColor="text1"/>
          <w:sz w:val="26"/>
          <w:szCs w:val="26"/>
          <w:lang w:val="en-US"/>
        </w:rPr>
        <w:t xml:space="preserve"> </w:t>
      </w:r>
      <w:r w:rsidRPr="004827D7">
        <w:rPr>
          <w:iCs/>
          <w:color w:val="000000" w:themeColor="text1"/>
          <w:sz w:val="26"/>
          <w:szCs w:val="26"/>
        </w:rPr>
        <w:t>по</w:t>
      </w:r>
      <w:r w:rsidRPr="004827D7">
        <w:rPr>
          <w:iCs/>
          <w:color w:val="000000" w:themeColor="text1"/>
          <w:sz w:val="26"/>
          <w:szCs w:val="26"/>
          <w:lang w:val="en-US"/>
        </w:rPr>
        <w:t xml:space="preserve"> </w:t>
      </w:r>
      <w:r w:rsidRPr="004827D7">
        <w:rPr>
          <w:iCs/>
          <w:color w:val="000000" w:themeColor="text1"/>
          <w:sz w:val="26"/>
          <w:szCs w:val="26"/>
        </w:rPr>
        <w:t>витой</w:t>
      </w:r>
      <w:r w:rsidRPr="004827D7">
        <w:rPr>
          <w:iCs/>
          <w:color w:val="000000" w:themeColor="text1"/>
          <w:sz w:val="26"/>
          <w:szCs w:val="26"/>
          <w:lang w:val="en-US"/>
        </w:rPr>
        <w:t xml:space="preserve"> </w:t>
      </w:r>
      <w:r w:rsidRPr="004827D7">
        <w:rPr>
          <w:iCs/>
          <w:color w:val="000000" w:themeColor="text1"/>
          <w:sz w:val="26"/>
          <w:szCs w:val="26"/>
        </w:rPr>
        <w:t>паре</w:t>
      </w:r>
      <w:r w:rsidRPr="004827D7">
        <w:rPr>
          <w:iCs/>
          <w:color w:val="000000" w:themeColor="text1"/>
          <w:sz w:val="26"/>
          <w:szCs w:val="26"/>
          <w:lang w:val="en-US"/>
        </w:rPr>
        <w:t xml:space="preserve"> Ethernet)</w:t>
      </w:r>
      <w:r w:rsidR="00DC73A1" w:rsidRPr="004827D7">
        <w:rPr>
          <w:iCs/>
          <w:color w:val="000000" w:themeColor="text1"/>
          <w:sz w:val="26"/>
          <w:szCs w:val="26"/>
          <w:lang w:val="en-US"/>
        </w:rPr>
        <w:t>.</w:t>
      </w:r>
    </w:p>
    <w:p w14:paraId="60691077" w14:textId="6C1635E1" w:rsidR="00A273D5" w:rsidRPr="004827D7" w:rsidRDefault="00A273D5" w:rsidP="00BF1A9D">
      <w:pPr>
        <w:ind w:firstLine="709"/>
        <w:jc w:val="both"/>
        <w:rPr>
          <w:color w:val="000000" w:themeColor="text1"/>
          <w:sz w:val="26"/>
          <w:szCs w:val="26"/>
        </w:rPr>
      </w:pPr>
      <w:r w:rsidRPr="004827D7">
        <w:rPr>
          <w:b/>
          <w:bCs/>
          <w:color w:val="000000" w:themeColor="text1"/>
          <w:sz w:val="26"/>
          <w:szCs w:val="26"/>
          <w:lang w:val="en-US"/>
        </w:rPr>
        <w:t>PON</w:t>
      </w:r>
      <w:r w:rsidRPr="004827D7">
        <w:rPr>
          <w:b/>
          <w:bCs/>
          <w:color w:val="000000" w:themeColor="text1"/>
          <w:sz w:val="26"/>
          <w:szCs w:val="26"/>
        </w:rPr>
        <w:t xml:space="preserve"> - </w:t>
      </w:r>
      <w:r w:rsidR="00BB06D6">
        <w:rPr>
          <w:color w:val="000000" w:themeColor="text1"/>
          <w:sz w:val="26"/>
          <w:szCs w:val="26"/>
        </w:rPr>
        <w:t>п</w:t>
      </w:r>
      <w:r w:rsidRPr="004827D7">
        <w:rPr>
          <w:color w:val="000000" w:themeColor="text1"/>
          <w:sz w:val="26"/>
          <w:szCs w:val="26"/>
        </w:rPr>
        <w:t>ассивная оптическая сеть</w:t>
      </w:r>
      <w:r w:rsidR="00DC73A1" w:rsidRPr="004827D7">
        <w:rPr>
          <w:color w:val="000000" w:themeColor="text1"/>
          <w:sz w:val="26"/>
          <w:szCs w:val="26"/>
        </w:rPr>
        <w:t>.</w:t>
      </w:r>
    </w:p>
    <w:p w14:paraId="67EFDFC7" w14:textId="20B2CB5A" w:rsidR="00A273D5" w:rsidRPr="004827D7" w:rsidRDefault="00A273D5" w:rsidP="00BF1A9D">
      <w:pPr>
        <w:ind w:firstLine="709"/>
        <w:jc w:val="both"/>
        <w:rPr>
          <w:color w:val="000000" w:themeColor="text1"/>
          <w:sz w:val="26"/>
          <w:szCs w:val="26"/>
        </w:rPr>
      </w:pPr>
      <w:r w:rsidRPr="004827D7">
        <w:rPr>
          <w:b/>
          <w:bCs/>
          <w:color w:val="000000" w:themeColor="text1"/>
          <w:sz w:val="26"/>
          <w:szCs w:val="26"/>
          <w:lang w:val="en-US"/>
        </w:rPr>
        <w:t>SIP</w:t>
      </w:r>
      <w:r w:rsidRPr="004827D7">
        <w:rPr>
          <w:b/>
          <w:bCs/>
          <w:color w:val="000000" w:themeColor="text1"/>
          <w:sz w:val="26"/>
          <w:szCs w:val="26"/>
        </w:rPr>
        <w:t xml:space="preserve"> - </w:t>
      </w:r>
      <w:r w:rsidRPr="004827D7">
        <w:rPr>
          <w:color w:val="000000" w:themeColor="text1"/>
          <w:sz w:val="26"/>
          <w:szCs w:val="26"/>
          <w:lang w:val="en-US"/>
        </w:rPr>
        <w:t>Session</w:t>
      </w:r>
      <w:r w:rsidRPr="004827D7">
        <w:rPr>
          <w:color w:val="000000" w:themeColor="text1"/>
          <w:sz w:val="26"/>
          <w:szCs w:val="26"/>
        </w:rPr>
        <w:t xml:space="preserve"> </w:t>
      </w:r>
      <w:r w:rsidRPr="004827D7">
        <w:rPr>
          <w:color w:val="000000" w:themeColor="text1"/>
          <w:sz w:val="26"/>
          <w:szCs w:val="26"/>
          <w:lang w:val="en-US"/>
        </w:rPr>
        <w:t>Initiation</w:t>
      </w:r>
      <w:r w:rsidRPr="004827D7">
        <w:rPr>
          <w:color w:val="000000" w:themeColor="text1"/>
          <w:sz w:val="26"/>
          <w:szCs w:val="26"/>
        </w:rPr>
        <w:t xml:space="preserve"> </w:t>
      </w:r>
      <w:r w:rsidRPr="004827D7">
        <w:rPr>
          <w:color w:val="000000" w:themeColor="text1"/>
          <w:sz w:val="26"/>
          <w:szCs w:val="26"/>
          <w:lang w:val="en-US"/>
        </w:rPr>
        <w:t>Protocol</w:t>
      </w:r>
      <w:r w:rsidRPr="004827D7">
        <w:rPr>
          <w:color w:val="000000" w:themeColor="text1"/>
          <w:sz w:val="26"/>
          <w:szCs w:val="26"/>
        </w:rPr>
        <w:t xml:space="preserve"> (протокол установления сессий)</w:t>
      </w:r>
      <w:r w:rsidR="00DC73A1" w:rsidRPr="004827D7">
        <w:rPr>
          <w:color w:val="000000" w:themeColor="text1"/>
          <w:sz w:val="26"/>
          <w:szCs w:val="26"/>
        </w:rPr>
        <w:t>.</w:t>
      </w:r>
    </w:p>
    <w:p w14:paraId="062FFADD" w14:textId="77777777" w:rsidR="00B62EFD" w:rsidRPr="004827D7" w:rsidRDefault="00B62EFD" w:rsidP="007D45B7">
      <w:pPr>
        <w:jc w:val="both"/>
        <w:rPr>
          <w:color w:val="000000" w:themeColor="text1"/>
          <w:sz w:val="26"/>
          <w:szCs w:val="26"/>
        </w:rPr>
      </w:pPr>
    </w:p>
    <w:p w14:paraId="23454875" w14:textId="26E41573" w:rsidR="00135341" w:rsidRPr="004827D7" w:rsidRDefault="00A91302" w:rsidP="00392C1C">
      <w:pPr>
        <w:pStyle w:val="1"/>
        <w:rPr>
          <w:rFonts w:ascii="Times New Roman" w:hAnsi="Times New Roman" w:cs="Times New Roman"/>
          <w:color w:val="000000" w:themeColor="text1"/>
          <w:sz w:val="26"/>
          <w:szCs w:val="26"/>
        </w:rPr>
      </w:pPr>
      <w:bookmarkStart w:id="33" w:name="_Toc238373189"/>
      <w:bookmarkStart w:id="34" w:name="_Toc238437970"/>
      <w:bookmarkStart w:id="35" w:name="_Toc59199842"/>
      <w:bookmarkEnd w:id="33"/>
      <w:bookmarkEnd w:id="34"/>
      <w:r w:rsidRPr="004827D7">
        <w:rPr>
          <w:rFonts w:ascii="Times New Roman" w:hAnsi="Times New Roman" w:cs="Times New Roman"/>
          <w:color w:val="000000" w:themeColor="text1"/>
          <w:sz w:val="26"/>
          <w:szCs w:val="26"/>
        </w:rPr>
        <w:t>Основные положения</w:t>
      </w:r>
      <w:bookmarkEnd w:id="35"/>
    </w:p>
    <w:bookmarkEnd w:id="1"/>
    <w:p w14:paraId="7AEF7CD7" w14:textId="50C2BC77" w:rsidR="001A7B31" w:rsidRPr="004827D7" w:rsidRDefault="001A7B31" w:rsidP="00C453B0">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 xml:space="preserve">Основу сервисов экосистемы ДМХ </w:t>
      </w:r>
      <w:r w:rsidR="005A5DC2" w:rsidRPr="004827D7">
        <w:rPr>
          <w:color w:val="000000" w:themeColor="text1"/>
          <w:sz w:val="26"/>
          <w:szCs w:val="26"/>
        </w:rPr>
        <w:t>в рамках проекта «</w:t>
      </w:r>
      <w:r w:rsidR="00CB798D" w:rsidRPr="004827D7">
        <w:rPr>
          <w:color w:val="000000" w:themeColor="text1"/>
          <w:sz w:val="26"/>
          <w:szCs w:val="26"/>
        </w:rPr>
        <w:t>Р</w:t>
      </w:r>
      <w:r w:rsidR="00F6162B" w:rsidRPr="004827D7">
        <w:rPr>
          <w:color w:val="000000" w:themeColor="text1"/>
          <w:sz w:val="26"/>
          <w:szCs w:val="26"/>
        </w:rPr>
        <w:t>остелеком</w:t>
      </w:r>
      <w:r w:rsidR="005A5DC2" w:rsidRPr="004827D7">
        <w:rPr>
          <w:color w:val="000000" w:themeColor="text1"/>
          <w:sz w:val="26"/>
          <w:szCs w:val="26"/>
        </w:rPr>
        <w:t xml:space="preserve"> Ключ» </w:t>
      </w:r>
      <w:r w:rsidRPr="004827D7">
        <w:rPr>
          <w:color w:val="000000" w:themeColor="text1"/>
          <w:sz w:val="26"/>
          <w:szCs w:val="26"/>
        </w:rPr>
        <w:t>составляют:</w:t>
      </w:r>
    </w:p>
    <w:p w14:paraId="07B5701B" w14:textId="6DACB03C" w:rsidR="001A7B31" w:rsidRPr="004827D7" w:rsidRDefault="00BB06D6" w:rsidP="00876D84">
      <w:pPr>
        <w:pStyle w:val="11"/>
        <w:numPr>
          <w:ilvl w:val="0"/>
          <w:numId w:val="12"/>
        </w:numPr>
        <w:tabs>
          <w:tab w:val="clear" w:pos="264"/>
        </w:tabs>
        <w:spacing w:line="240" w:lineRule="auto"/>
        <w:ind w:left="0" w:firstLine="709"/>
        <w:rPr>
          <w:color w:val="000000" w:themeColor="text1"/>
          <w:sz w:val="26"/>
          <w:szCs w:val="26"/>
        </w:rPr>
      </w:pPr>
      <w:r>
        <w:rPr>
          <w:color w:val="000000" w:themeColor="text1"/>
          <w:sz w:val="26"/>
          <w:szCs w:val="26"/>
        </w:rPr>
        <w:t xml:space="preserve">Умный </w:t>
      </w:r>
      <w:r w:rsidR="001A7B31" w:rsidRPr="004827D7">
        <w:rPr>
          <w:color w:val="000000" w:themeColor="text1"/>
          <w:sz w:val="26"/>
          <w:szCs w:val="26"/>
        </w:rPr>
        <w:t>домофон</w:t>
      </w:r>
      <w:r w:rsidR="005B3FE1" w:rsidRPr="004827D7">
        <w:rPr>
          <w:color w:val="000000" w:themeColor="text1"/>
          <w:sz w:val="26"/>
          <w:szCs w:val="26"/>
          <w:lang w:val="en-US"/>
        </w:rPr>
        <w:t>;</w:t>
      </w:r>
    </w:p>
    <w:p w14:paraId="0FB14712" w14:textId="088988C8" w:rsidR="001A7B31" w:rsidRPr="004827D7" w:rsidRDefault="005B3FE1" w:rsidP="00876D84">
      <w:pPr>
        <w:pStyle w:val="11"/>
        <w:numPr>
          <w:ilvl w:val="0"/>
          <w:numId w:val="12"/>
        </w:numPr>
        <w:tabs>
          <w:tab w:val="clear" w:pos="264"/>
        </w:tabs>
        <w:spacing w:line="240" w:lineRule="auto"/>
        <w:ind w:left="0" w:firstLine="709"/>
        <w:rPr>
          <w:color w:val="000000" w:themeColor="text1"/>
          <w:sz w:val="26"/>
          <w:szCs w:val="26"/>
        </w:rPr>
      </w:pPr>
      <w:r w:rsidRPr="004827D7">
        <w:rPr>
          <w:color w:val="000000" w:themeColor="text1"/>
          <w:sz w:val="26"/>
          <w:szCs w:val="26"/>
        </w:rPr>
        <w:t>Комплексное видеонаблюдение</w:t>
      </w:r>
      <w:r w:rsidRPr="004827D7">
        <w:rPr>
          <w:color w:val="000000" w:themeColor="text1"/>
          <w:sz w:val="26"/>
          <w:szCs w:val="26"/>
          <w:lang w:val="en-US"/>
        </w:rPr>
        <w:t>;</w:t>
      </w:r>
    </w:p>
    <w:p w14:paraId="214D91AB" w14:textId="2942C74F" w:rsidR="00CC2A80" w:rsidRPr="004827D7" w:rsidRDefault="00CC2A80" w:rsidP="00876D84">
      <w:pPr>
        <w:pStyle w:val="11"/>
        <w:numPr>
          <w:ilvl w:val="0"/>
          <w:numId w:val="12"/>
        </w:numPr>
        <w:tabs>
          <w:tab w:val="clear" w:pos="264"/>
        </w:tabs>
        <w:spacing w:line="240" w:lineRule="auto"/>
        <w:ind w:left="0" w:firstLine="709"/>
        <w:rPr>
          <w:color w:val="000000" w:themeColor="text1"/>
          <w:sz w:val="26"/>
          <w:szCs w:val="26"/>
        </w:rPr>
      </w:pPr>
      <w:r w:rsidRPr="004827D7">
        <w:rPr>
          <w:color w:val="000000" w:themeColor="text1"/>
          <w:sz w:val="26"/>
          <w:szCs w:val="26"/>
        </w:rPr>
        <w:t>Умный шлагбаум</w:t>
      </w:r>
      <w:r w:rsidR="005B3FE1" w:rsidRPr="004827D7">
        <w:rPr>
          <w:color w:val="000000" w:themeColor="text1"/>
          <w:sz w:val="26"/>
          <w:szCs w:val="26"/>
          <w:lang w:val="en-US"/>
        </w:rPr>
        <w:t>;</w:t>
      </w:r>
    </w:p>
    <w:p w14:paraId="2245321C" w14:textId="10FD81A7" w:rsidR="00CC2A80" w:rsidRPr="004827D7" w:rsidRDefault="005B3FE1" w:rsidP="00876D84">
      <w:pPr>
        <w:pStyle w:val="11"/>
        <w:numPr>
          <w:ilvl w:val="0"/>
          <w:numId w:val="12"/>
        </w:numPr>
        <w:tabs>
          <w:tab w:val="clear" w:pos="264"/>
        </w:tabs>
        <w:spacing w:line="240" w:lineRule="auto"/>
        <w:ind w:left="0" w:firstLine="709"/>
        <w:rPr>
          <w:color w:val="000000" w:themeColor="text1"/>
          <w:sz w:val="26"/>
          <w:szCs w:val="26"/>
        </w:rPr>
      </w:pPr>
      <w:r w:rsidRPr="004827D7">
        <w:rPr>
          <w:color w:val="000000" w:themeColor="text1"/>
          <w:sz w:val="26"/>
          <w:szCs w:val="26"/>
        </w:rPr>
        <w:t>Умные счетчики</w:t>
      </w:r>
      <w:r w:rsidRPr="004827D7">
        <w:rPr>
          <w:color w:val="000000" w:themeColor="text1"/>
          <w:sz w:val="26"/>
          <w:szCs w:val="26"/>
          <w:lang w:val="en-US"/>
        </w:rPr>
        <w:t>;</w:t>
      </w:r>
    </w:p>
    <w:p w14:paraId="68638DB3" w14:textId="428E5B6A" w:rsidR="00713533" w:rsidRPr="004827D7" w:rsidRDefault="00713533" w:rsidP="00876D84">
      <w:pPr>
        <w:pStyle w:val="11"/>
        <w:numPr>
          <w:ilvl w:val="0"/>
          <w:numId w:val="12"/>
        </w:numPr>
        <w:tabs>
          <w:tab w:val="clear" w:pos="264"/>
        </w:tabs>
        <w:spacing w:line="240" w:lineRule="auto"/>
        <w:ind w:left="0" w:firstLine="709"/>
        <w:rPr>
          <w:color w:val="000000" w:themeColor="text1"/>
          <w:sz w:val="26"/>
          <w:szCs w:val="26"/>
        </w:rPr>
      </w:pPr>
      <w:r w:rsidRPr="004827D7">
        <w:rPr>
          <w:color w:val="000000" w:themeColor="text1"/>
          <w:sz w:val="26"/>
          <w:szCs w:val="26"/>
        </w:rPr>
        <w:lastRenderedPageBreak/>
        <w:t xml:space="preserve">Умный </w:t>
      </w:r>
      <w:r w:rsidR="00FC6F91" w:rsidRPr="004827D7">
        <w:rPr>
          <w:color w:val="000000" w:themeColor="text1"/>
          <w:sz w:val="26"/>
          <w:szCs w:val="26"/>
        </w:rPr>
        <w:t>СКУД</w:t>
      </w:r>
      <w:r w:rsidRPr="004827D7">
        <w:rPr>
          <w:color w:val="000000" w:themeColor="text1"/>
          <w:sz w:val="26"/>
          <w:szCs w:val="26"/>
        </w:rPr>
        <w:t>.</w:t>
      </w:r>
    </w:p>
    <w:p w14:paraId="5F85C7DC" w14:textId="2F3824DC" w:rsidR="00826348" w:rsidRPr="004827D7" w:rsidRDefault="00826348" w:rsidP="00C453B0">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 xml:space="preserve">Организация предоставление услуг сервисов </w:t>
      </w:r>
      <w:r w:rsidR="00CB798D" w:rsidRPr="004827D7">
        <w:rPr>
          <w:color w:val="000000" w:themeColor="text1"/>
          <w:sz w:val="26"/>
          <w:szCs w:val="26"/>
        </w:rPr>
        <w:t>«</w:t>
      </w:r>
      <w:r w:rsidR="004D5F53" w:rsidRPr="004827D7">
        <w:rPr>
          <w:color w:val="000000" w:themeColor="text1"/>
          <w:sz w:val="26"/>
          <w:szCs w:val="26"/>
        </w:rPr>
        <w:t>Ростелеком</w:t>
      </w:r>
      <w:r w:rsidR="00CB798D" w:rsidRPr="004827D7">
        <w:rPr>
          <w:color w:val="000000" w:themeColor="text1"/>
          <w:sz w:val="26"/>
          <w:szCs w:val="26"/>
        </w:rPr>
        <w:t xml:space="preserve"> Ключ»</w:t>
      </w:r>
      <w:r w:rsidRPr="004827D7">
        <w:rPr>
          <w:color w:val="000000" w:themeColor="text1"/>
          <w:sz w:val="26"/>
          <w:szCs w:val="26"/>
        </w:rPr>
        <w:t xml:space="preserve"> осуществляется в соответствии с утвержденным </w:t>
      </w:r>
      <w:hyperlink r:id="rId21" w:history="1">
        <w:r w:rsidR="000F0C01" w:rsidRPr="004827D7">
          <w:rPr>
            <w:rStyle w:val="ae"/>
            <w:color w:val="000000" w:themeColor="text1"/>
            <w:sz w:val="26"/>
            <w:szCs w:val="26"/>
          </w:rPr>
          <w:t>описание</w:t>
        </w:r>
        <w:r w:rsidRPr="004827D7">
          <w:rPr>
            <w:rStyle w:val="ae"/>
            <w:color w:val="000000" w:themeColor="text1"/>
            <w:sz w:val="26"/>
            <w:szCs w:val="26"/>
          </w:rPr>
          <w:t>м продукт</w:t>
        </w:r>
      </w:hyperlink>
      <w:r w:rsidR="000F0C01" w:rsidRPr="004827D7">
        <w:rPr>
          <w:rStyle w:val="ae"/>
          <w:color w:val="000000" w:themeColor="text1"/>
          <w:sz w:val="26"/>
          <w:szCs w:val="26"/>
        </w:rPr>
        <w:t>а</w:t>
      </w:r>
      <w:r w:rsidRPr="004827D7">
        <w:rPr>
          <w:color w:val="000000" w:themeColor="text1"/>
          <w:sz w:val="26"/>
          <w:szCs w:val="26"/>
        </w:rPr>
        <w:t>.</w:t>
      </w:r>
      <w:r w:rsidR="000F0C01" w:rsidRPr="004827D7">
        <w:rPr>
          <w:color w:val="000000" w:themeColor="text1"/>
          <w:sz w:val="26"/>
          <w:szCs w:val="26"/>
        </w:rPr>
        <w:t xml:space="preserve"> Сервисы </w:t>
      </w:r>
      <w:r w:rsidR="00CB798D" w:rsidRPr="004827D7">
        <w:rPr>
          <w:color w:val="000000" w:themeColor="text1"/>
          <w:sz w:val="26"/>
          <w:szCs w:val="26"/>
        </w:rPr>
        <w:t xml:space="preserve">«РТК Ключ» </w:t>
      </w:r>
      <w:r w:rsidR="000F0C01" w:rsidRPr="004827D7">
        <w:rPr>
          <w:color w:val="000000" w:themeColor="text1"/>
          <w:sz w:val="26"/>
          <w:szCs w:val="26"/>
        </w:rPr>
        <w:t>могут дополняться в процессе доработки продукта</w:t>
      </w:r>
      <w:r w:rsidR="005A5DC2" w:rsidRPr="004827D7">
        <w:rPr>
          <w:color w:val="000000" w:themeColor="text1"/>
          <w:sz w:val="26"/>
          <w:szCs w:val="26"/>
        </w:rPr>
        <w:t xml:space="preserve">, актуальные документы </w:t>
      </w:r>
      <w:r w:rsidR="007604A5" w:rsidRPr="004827D7">
        <w:rPr>
          <w:color w:val="000000" w:themeColor="text1"/>
          <w:sz w:val="26"/>
          <w:szCs w:val="26"/>
        </w:rPr>
        <w:t xml:space="preserve">размещаются в пространстве «Экосистема ДМХ» в </w:t>
      </w:r>
      <w:hyperlink r:id="rId22" w:history="1">
        <w:r w:rsidR="007604A5" w:rsidRPr="004827D7">
          <w:rPr>
            <w:rStyle w:val="ae"/>
            <w:color w:val="000000" w:themeColor="text1"/>
            <w:sz w:val="26"/>
            <w:szCs w:val="26"/>
            <w:lang w:val="en-US"/>
          </w:rPr>
          <w:t>Confluence</w:t>
        </w:r>
      </w:hyperlink>
      <w:r w:rsidR="000F0C01" w:rsidRPr="004827D7">
        <w:rPr>
          <w:color w:val="000000" w:themeColor="text1"/>
          <w:sz w:val="26"/>
          <w:szCs w:val="26"/>
        </w:rPr>
        <w:t>.</w:t>
      </w:r>
    </w:p>
    <w:p w14:paraId="64EF0225" w14:textId="0B12615D" w:rsidR="00B3226C" w:rsidRPr="004827D7" w:rsidRDefault="00B3226C" w:rsidP="00B3226C">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Принципы подключения сервисов «</w:t>
      </w:r>
      <w:r w:rsidR="004D5F53" w:rsidRPr="004827D7">
        <w:rPr>
          <w:color w:val="000000" w:themeColor="text1"/>
          <w:sz w:val="26"/>
          <w:szCs w:val="26"/>
        </w:rPr>
        <w:t xml:space="preserve">Ростелеком </w:t>
      </w:r>
      <w:r w:rsidRPr="004827D7">
        <w:rPr>
          <w:color w:val="000000" w:themeColor="text1"/>
          <w:sz w:val="26"/>
          <w:szCs w:val="26"/>
        </w:rPr>
        <w:t xml:space="preserve">Ключ» для жилых домов с сетями ШПД по технологии </w:t>
      </w:r>
      <w:r w:rsidRPr="004827D7">
        <w:rPr>
          <w:color w:val="000000" w:themeColor="text1"/>
          <w:sz w:val="26"/>
          <w:szCs w:val="26"/>
          <w:lang w:val="en-US"/>
        </w:rPr>
        <w:t>GPON</w:t>
      </w:r>
      <w:r w:rsidRPr="004827D7">
        <w:rPr>
          <w:color w:val="000000" w:themeColor="text1"/>
          <w:sz w:val="26"/>
          <w:szCs w:val="26"/>
        </w:rPr>
        <w:t xml:space="preserve"> и </w:t>
      </w:r>
      <w:r w:rsidRPr="004827D7">
        <w:rPr>
          <w:color w:val="000000" w:themeColor="text1"/>
          <w:sz w:val="26"/>
          <w:szCs w:val="26"/>
          <w:lang w:val="en-US"/>
        </w:rPr>
        <w:t>FTTB</w:t>
      </w:r>
      <w:r w:rsidRPr="004827D7">
        <w:rPr>
          <w:color w:val="000000" w:themeColor="text1"/>
          <w:sz w:val="26"/>
          <w:szCs w:val="26"/>
        </w:rPr>
        <w:t xml:space="preserve"> схожи.</w:t>
      </w:r>
    </w:p>
    <w:p w14:paraId="311D7D61" w14:textId="5A2DE32C" w:rsidR="00CA53E5" w:rsidRPr="004827D7" w:rsidRDefault="00B3226C" w:rsidP="00B3226C">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Для предоставления сервисов «</w:t>
      </w:r>
      <w:r w:rsidR="004D5F53" w:rsidRPr="004827D7">
        <w:rPr>
          <w:color w:val="000000" w:themeColor="text1"/>
          <w:sz w:val="26"/>
          <w:szCs w:val="26"/>
        </w:rPr>
        <w:t xml:space="preserve">Ростелеком </w:t>
      </w:r>
      <w:r w:rsidRPr="004827D7">
        <w:rPr>
          <w:color w:val="000000" w:themeColor="text1"/>
          <w:sz w:val="26"/>
          <w:szCs w:val="26"/>
        </w:rPr>
        <w:t xml:space="preserve">Ключ» в доме </w:t>
      </w:r>
      <w:r w:rsidR="00176A08">
        <w:rPr>
          <w:color w:val="000000" w:themeColor="text1"/>
          <w:sz w:val="26"/>
          <w:szCs w:val="26"/>
        </w:rPr>
        <w:t>используются существующие</w:t>
      </w:r>
      <w:r w:rsidRPr="004827D7">
        <w:rPr>
          <w:color w:val="000000" w:themeColor="text1"/>
          <w:sz w:val="26"/>
          <w:szCs w:val="26"/>
        </w:rPr>
        <w:t xml:space="preserve"> УД</w:t>
      </w:r>
      <w:r w:rsidR="00DA1C20" w:rsidRPr="004827D7">
        <w:rPr>
          <w:color w:val="000000" w:themeColor="text1"/>
          <w:sz w:val="26"/>
          <w:szCs w:val="26"/>
        </w:rPr>
        <w:t xml:space="preserve"> </w:t>
      </w:r>
      <w:r w:rsidR="00176A08">
        <w:rPr>
          <w:color w:val="000000" w:themeColor="text1"/>
          <w:sz w:val="26"/>
          <w:szCs w:val="26"/>
        </w:rPr>
        <w:t xml:space="preserve">или организуется новый УД </w:t>
      </w:r>
      <w:r w:rsidR="00DA1C20" w:rsidRPr="004827D7">
        <w:rPr>
          <w:color w:val="000000" w:themeColor="text1"/>
          <w:sz w:val="26"/>
          <w:szCs w:val="26"/>
        </w:rPr>
        <w:t xml:space="preserve">на основе существующих </w:t>
      </w:r>
      <w:r w:rsidR="00176A08" w:rsidRPr="004827D7">
        <w:rPr>
          <w:color w:val="000000" w:themeColor="text1"/>
          <w:sz w:val="26"/>
          <w:szCs w:val="26"/>
        </w:rPr>
        <w:t xml:space="preserve">или новых </w:t>
      </w:r>
      <w:r w:rsidR="00DA1C20" w:rsidRPr="004827D7">
        <w:rPr>
          <w:color w:val="000000" w:themeColor="text1"/>
          <w:sz w:val="26"/>
          <w:szCs w:val="26"/>
        </w:rPr>
        <w:t>ТШ</w:t>
      </w:r>
      <w:r w:rsidRPr="004827D7">
        <w:rPr>
          <w:color w:val="000000" w:themeColor="text1"/>
          <w:sz w:val="26"/>
          <w:szCs w:val="26"/>
        </w:rPr>
        <w:t xml:space="preserve">. </w:t>
      </w:r>
      <w:r w:rsidR="00173304">
        <w:rPr>
          <w:color w:val="000000" w:themeColor="text1"/>
          <w:sz w:val="26"/>
          <w:szCs w:val="26"/>
        </w:rPr>
        <w:t>С</w:t>
      </w:r>
      <w:r w:rsidR="00AD46DC" w:rsidRPr="004827D7">
        <w:rPr>
          <w:color w:val="000000" w:themeColor="text1"/>
          <w:sz w:val="26"/>
          <w:szCs w:val="26"/>
        </w:rPr>
        <w:t xml:space="preserve">остав УД </w:t>
      </w:r>
      <w:r w:rsidR="00173304">
        <w:rPr>
          <w:color w:val="000000" w:themeColor="text1"/>
          <w:sz w:val="26"/>
          <w:szCs w:val="26"/>
        </w:rPr>
        <w:t xml:space="preserve">определяется конкретным проектом, в него </w:t>
      </w:r>
      <w:r w:rsidR="00AD46DC" w:rsidRPr="004827D7">
        <w:rPr>
          <w:color w:val="000000" w:themeColor="text1"/>
          <w:sz w:val="26"/>
          <w:szCs w:val="26"/>
        </w:rPr>
        <w:t>может входить: РОЕ-</w:t>
      </w:r>
      <w:r w:rsidR="001E4CFF" w:rsidRPr="004827D7">
        <w:rPr>
          <w:color w:val="000000" w:themeColor="text1"/>
          <w:sz w:val="26"/>
          <w:szCs w:val="26"/>
        </w:rPr>
        <w:t>коммутаторы доступа</w:t>
      </w:r>
      <w:r w:rsidR="00BC1504" w:rsidRPr="004827D7">
        <w:rPr>
          <w:color w:val="000000" w:themeColor="text1"/>
          <w:sz w:val="26"/>
          <w:szCs w:val="26"/>
        </w:rPr>
        <w:t xml:space="preserve"> (не более 2-х в одном ТШ)</w:t>
      </w:r>
      <w:r w:rsidR="001E4CFF" w:rsidRPr="004827D7">
        <w:rPr>
          <w:color w:val="000000" w:themeColor="text1"/>
          <w:sz w:val="26"/>
          <w:szCs w:val="26"/>
        </w:rPr>
        <w:t>, оптический кросс,</w:t>
      </w:r>
      <w:r w:rsidR="00F46D78" w:rsidRPr="004827D7">
        <w:rPr>
          <w:color w:val="000000" w:themeColor="text1"/>
          <w:sz w:val="26"/>
          <w:szCs w:val="26"/>
        </w:rPr>
        <w:t xml:space="preserve"> </w:t>
      </w:r>
      <w:r w:rsidR="001E4CFF" w:rsidRPr="004827D7">
        <w:rPr>
          <w:color w:val="000000" w:themeColor="text1"/>
          <w:sz w:val="26"/>
          <w:szCs w:val="26"/>
        </w:rPr>
        <w:t>электросчетчик (в случае если это требуют ТУ), патч-панели/</w:t>
      </w:r>
      <w:r w:rsidR="001E4CFF" w:rsidRPr="004827D7">
        <w:rPr>
          <w:color w:val="000000" w:themeColor="text1"/>
          <w:spacing w:val="-5"/>
          <w:w w:val="102"/>
          <w:sz w:val="26"/>
          <w:szCs w:val="26"/>
        </w:rPr>
        <w:t>кросс-панели</w:t>
      </w:r>
      <w:r w:rsidR="001E4CFF" w:rsidRPr="004827D7">
        <w:rPr>
          <w:color w:val="000000" w:themeColor="text1"/>
          <w:sz w:val="26"/>
          <w:szCs w:val="26"/>
        </w:rPr>
        <w:t xml:space="preserve">, кабельные органайзеры, ВРУ (корпус, блок розеток, </w:t>
      </w:r>
      <w:r w:rsidR="001E4CFF" w:rsidRPr="004827D7">
        <w:rPr>
          <w:color w:val="000000" w:themeColor="text1"/>
          <w:sz w:val="26"/>
          <w:szCs w:val="26"/>
          <w:lang w:val="en-US"/>
        </w:rPr>
        <w:t>D</w:t>
      </w:r>
      <w:r w:rsidR="007D2A63" w:rsidRPr="004827D7">
        <w:rPr>
          <w:color w:val="000000" w:themeColor="text1"/>
          <w:sz w:val="26"/>
          <w:szCs w:val="26"/>
          <w:lang w:val="en-US"/>
        </w:rPr>
        <w:t>IN</w:t>
      </w:r>
      <w:r w:rsidR="001E4CFF" w:rsidRPr="004827D7">
        <w:rPr>
          <w:color w:val="000000" w:themeColor="text1"/>
          <w:sz w:val="26"/>
          <w:szCs w:val="26"/>
        </w:rPr>
        <w:t>-рейка, шина заземления, автоматический выключатель</w:t>
      </w:r>
      <w:r w:rsidR="001E4CFF" w:rsidRPr="004827D7">
        <w:rPr>
          <w:rFonts w:eastAsia="Arial Unicode MS"/>
          <w:color w:val="000000" w:themeColor="text1"/>
          <w:sz w:val="26"/>
          <w:szCs w:val="26"/>
        </w:rPr>
        <w:t>)</w:t>
      </w:r>
      <w:r w:rsidR="00623EF5" w:rsidRPr="004827D7">
        <w:rPr>
          <w:rFonts w:eastAsia="Arial Unicode MS"/>
          <w:color w:val="000000" w:themeColor="text1"/>
          <w:sz w:val="26"/>
          <w:szCs w:val="26"/>
        </w:rPr>
        <w:t xml:space="preserve">, </w:t>
      </w:r>
      <w:r w:rsidR="00623EF5" w:rsidRPr="004827D7">
        <w:rPr>
          <w:rFonts w:eastAsia="Arial Unicode MS"/>
          <w:color w:val="000000" w:themeColor="text1"/>
          <w:sz w:val="26"/>
          <w:szCs w:val="26"/>
          <w:lang w:val="en-US"/>
        </w:rPr>
        <w:t>Ethernet</w:t>
      </w:r>
      <w:r w:rsidR="001A03F1" w:rsidRPr="004827D7">
        <w:rPr>
          <w:rFonts w:eastAsia="Arial Unicode MS"/>
          <w:color w:val="000000" w:themeColor="text1"/>
          <w:sz w:val="26"/>
          <w:szCs w:val="26"/>
        </w:rPr>
        <w:t>-</w:t>
      </w:r>
      <w:r w:rsidR="00623EF5" w:rsidRPr="004827D7">
        <w:rPr>
          <w:rFonts w:eastAsia="Arial Unicode MS"/>
          <w:color w:val="000000" w:themeColor="text1"/>
          <w:sz w:val="26"/>
          <w:szCs w:val="26"/>
        </w:rPr>
        <w:t xml:space="preserve">реле для подключения шлагбаума, </w:t>
      </w:r>
      <w:r w:rsidR="00FC6F91" w:rsidRPr="004827D7">
        <w:rPr>
          <w:rFonts w:eastAsia="Arial Unicode MS"/>
          <w:color w:val="000000" w:themeColor="text1"/>
          <w:sz w:val="26"/>
          <w:szCs w:val="26"/>
        </w:rPr>
        <w:t>контроллер СКУД</w:t>
      </w:r>
      <w:r w:rsidR="00173304">
        <w:rPr>
          <w:rFonts w:eastAsia="Arial Unicode MS"/>
          <w:color w:val="000000" w:themeColor="text1"/>
          <w:sz w:val="26"/>
          <w:szCs w:val="26"/>
        </w:rPr>
        <w:t>, РОЕ-инжекторы, блоки питания</w:t>
      </w:r>
      <w:r w:rsidR="001E4CFF" w:rsidRPr="004827D7">
        <w:rPr>
          <w:rFonts w:eastAsia="Arial Unicode MS"/>
          <w:color w:val="000000" w:themeColor="text1"/>
          <w:sz w:val="26"/>
          <w:szCs w:val="26"/>
        </w:rPr>
        <w:t xml:space="preserve">. </w:t>
      </w:r>
      <w:r w:rsidR="001E4CFF" w:rsidRPr="004827D7">
        <w:rPr>
          <w:color w:val="000000" w:themeColor="text1"/>
          <w:sz w:val="26"/>
          <w:szCs w:val="26"/>
        </w:rPr>
        <w:t xml:space="preserve">Оборудование УД должно быть размещено в антивандальных телекоммуникационных шкафах (ТШ). </w:t>
      </w:r>
      <w:r w:rsidR="00623EF5" w:rsidRPr="004827D7">
        <w:rPr>
          <w:rFonts w:eastAsia="Arial Unicode MS"/>
          <w:color w:val="000000" w:themeColor="text1"/>
          <w:sz w:val="26"/>
          <w:szCs w:val="26"/>
        </w:rPr>
        <w:t xml:space="preserve">При необходимости ТШ дооборудуется дополнительной </w:t>
      </w:r>
      <w:r w:rsidR="00623EF5" w:rsidRPr="004827D7">
        <w:rPr>
          <w:rFonts w:eastAsia="Arial Unicode MS"/>
          <w:color w:val="000000" w:themeColor="text1"/>
          <w:sz w:val="26"/>
          <w:szCs w:val="26"/>
          <w:lang w:val="en-US"/>
        </w:rPr>
        <w:t>DIN</w:t>
      </w:r>
      <w:r w:rsidR="00623EF5" w:rsidRPr="004827D7">
        <w:rPr>
          <w:rFonts w:eastAsia="Arial Unicode MS"/>
          <w:color w:val="000000" w:themeColor="text1"/>
          <w:sz w:val="26"/>
          <w:szCs w:val="26"/>
        </w:rPr>
        <w:t xml:space="preserve"> рейкой, которая крепится к 19-ти дюймовым направляющим. </w:t>
      </w:r>
      <w:r w:rsidR="001E4CFF" w:rsidRPr="004827D7">
        <w:rPr>
          <w:color w:val="000000" w:themeColor="text1"/>
          <w:sz w:val="26"/>
          <w:szCs w:val="26"/>
        </w:rPr>
        <w:t xml:space="preserve">При наличии проблем с электросетью в ТШ </w:t>
      </w:r>
      <w:r w:rsidR="00367544" w:rsidRPr="004827D7">
        <w:rPr>
          <w:color w:val="000000" w:themeColor="text1"/>
          <w:sz w:val="26"/>
          <w:szCs w:val="26"/>
        </w:rPr>
        <w:t>возможно</w:t>
      </w:r>
      <w:r w:rsidR="001E4CFF" w:rsidRPr="004827D7">
        <w:rPr>
          <w:color w:val="000000" w:themeColor="text1"/>
          <w:sz w:val="26"/>
          <w:szCs w:val="26"/>
        </w:rPr>
        <w:t xml:space="preserve"> примен</w:t>
      </w:r>
      <w:r w:rsidR="00367544" w:rsidRPr="004827D7">
        <w:rPr>
          <w:color w:val="000000" w:themeColor="text1"/>
          <w:sz w:val="26"/>
          <w:szCs w:val="26"/>
        </w:rPr>
        <w:t>ение сетевых</w:t>
      </w:r>
      <w:r w:rsidR="001E4CFF" w:rsidRPr="004827D7">
        <w:rPr>
          <w:color w:val="000000" w:themeColor="text1"/>
          <w:sz w:val="26"/>
          <w:szCs w:val="26"/>
        </w:rPr>
        <w:t xml:space="preserve"> фильтров/стабилизаторов. Применение ИБП допускается при наличии требования</w:t>
      </w:r>
      <w:r w:rsidR="00F46D78" w:rsidRPr="004827D7">
        <w:rPr>
          <w:color w:val="000000" w:themeColor="text1"/>
          <w:sz w:val="26"/>
          <w:szCs w:val="26"/>
        </w:rPr>
        <w:t xml:space="preserve"> Заказчика </w:t>
      </w:r>
      <w:r w:rsidR="00367544" w:rsidRPr="004827D7">
        <w:rPr>
          <w:color w:val="000000" w:themeColor="text1"/>
          <w:sz w:val="26"/>
          <w:szCs w:val="26"/>
        </w:rPr>
        <w:t xml:space="preserve">о </w:t>
      </w:r>
      <w:r w:rsidR="001E4CFF" w:rsidRPr="004827D7">
        <w:rPr>
          <w:color w:val="000000" w:themeColor="text1"/>
          <w:sz w:val="26"/>
          <w:szCs w:val="26"/>
        </w:rPr>
        <w:t>бесперебойной работ</w:t>
      </w:r>
      <w:r w:rsidR="00367544" w:rsidRPr="004827D7">
        <w:rPr>
          <w:color w:val="000000" w:themeColor="text1"/>
          <w:sz w:val="26"/>
          <w:szCs w:val="26"/>
        </w:rPr>
        <w:t>е или наличием у Клиента соответствующего уровня обслуживания.</w:t>
      </w:r>
    </w:p>
    <w:p w14:paraId="0901FDA2" w14:textId="77777777" w:rsidR="007F374B" w:rsidRPr="004827D7" w:rsidRDefault="007F374B" w:rsidP="007F374B">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Количество УД, РОЕ-коммутаторов и портовая емкость коммутаторов в каждом доме определяется на этапе проектирования в соответствии с количеством подключаемых устройств и местами их расположения. Для подключения УД преимущественно использовать существующие ВОЛС домовой сети между УД. В случае необходимости допускается прокладка дополнительных кабелей между УД.</w:t>
      </w:r>
    </w:p>
    <w:p w14:paraId="2C6BEDD2" w14:textId="77777777" w:rsidR="007F374B" w:rsidRPr="004827D7" w:rsidRDefault="007F374B" w:rsidP="007F374B">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 xml:space="preserve">Преимущественная схема питания вызывных </w:t>
      </w:r>
      <w:r w:rsidRPr="004827D7">
        <w:rPr>
          <w:color w:val="000000" w:themeColor="text1"/>
          <w:sz w:val="26"/>
          <w:szCs w:val="26"/>
          <w:lang w:val="en-US"/>
        </w:rPr>
        <w:t>IP</w:t>
      </w:r>
      <w:r w:rsidRPr="004827D7">
        <w:rPr>
          <w:color w:val="000000" w:themeColor="text1"/>
          <w:sz w:val="26"/>
          <w:szCs w:val="26"/>
        </w:rPr>
        <w:t xml:space="preserve"> домофонных панелей, видеокамер, </w:t>
      </w:r>
      <w:r>
        <w:rPr>
          <w:color w:val="000000" w:themeColor="text1"/>
          <w:sz w:val="26"/>
          <w:szCs w:val="26"/>
        </w:rPr>
        <w:t xml:space="preserve">и </w:t>
      </w:r>
      <w:r w:rsidRPr="004827D7">
        <w:rPr>
          <w:color w:val="000000" w:themeColor="text1"/>
          <w:sz w:val="26"/>
          <w:szCs w:val="26"/>
          <w:lang w:val="en-US"/>
        </w:rPr>
        <w:t>Ethernet</w:t>
      </w:r>
      <w:r w:rsidRPr="004827D7">
        <w:rPr>
          <w:color w:val="000000" w:themeColor="text1"/>
          <w:sz w:val="26"/>
          <w:szCs w:val="26"/>
        </w:rPr>
        <w:t>-реле и от РОЕ портов коммутаторов.</w:t>
      </w:r>
      <w:r w:rsidRPr="004827D7">
        <w:rPr>
          <w:color w:val="000000" w:themeColor="text1"/>
        </w:rPr>
        <w:t xml:space="preserve"> </w:t>
      </w:r>
      <w:r w:rsidRPr="004827D7">
        <w:rPr>
          <w:color w:val="000000" w:themeColor="text1"/>
          <w:sz w:val="26"/>
          <w:szCs w:val="26"/>
        </w:rPr>
        <w:t>В случае наличия в доме свободных портов на коммутаторах доступа и необходимости предоставления не более 4 сервисов в доме, для целей экономической эффективности (приведения окупаемости проекта к утвержденным параметрам) допустима установка РОЕ-инжекторов для питания оконечного оборудования.</w:t>
      </w:r>
    </w:p>
    <w:p w14:paraId="29A2AE73" w14:textId="667BA823" w:rsidR="003275EF" w:rsidRPr="004827D7" w:rsidRDefault="00D26E7D" w:rsidP="00C453B0">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 xml:space="preserve">Типовая </w:t>
      </w:r>
      <w:r w:rsidR="00E633E0" w:rsidRPr="004827D7">
        <w:rPr>
          <w:color w:val="000000" w:themeColor="text1"/>
          <w:sz w:val="26"/>
          <w:szCs w:val="26"/>
        </w:rPr>
        <w:t>с</w:t>
      </w:r>
      <w:r w:rsidRPr="004827D7">
        <w:rPr>
          <w:color w:val="000000" w:themeColor="text1"/>
          <w:sz w:val="26"/>
          <w:szCs w:val="26"/>
        </w:rPr>
        <w:t xml:space="preserve">хема организации сервисов </w:t>
      </w:r>
      <w:r w:rsidR="00E633E0" w:rsidRPr="004827D7">
        <w:rPr>
          <w:color w:val="000000" w:themeColor="text1"/>
          <w:sz w:val="26"/>
          <w:szCs w:val="26"/>
        </w:rPr>
        <w:t>«</w:t>
      </w:r>
      <w:r w:rsidR="004D5F53" w:rsidRPr="004827D7">
        <w:rPr>
          <w:color w:val="000000" w:themeColor="text1"/>
          <w:sz w:val="26"/>
          <w:szCs w:val="26"/>
        </w:rPr>
        <w:t xml:space="preserve">Ростелеком </w:t>
      </w:r>
      <w:r w:rsidR="00E633E0" w:rsidRPr="004827D7">
        <w:rPr>
          <w:color w:val="000000" w:themeColor="text1"/>
          <w:sz w:val="26"/>
          <w:szCs w:val="26"/>
        </w:rPr>
        <w:t xml:space="preserve">Ключ» </w:t>
      </w:r>
      <w:r w:rsidRPr="004827D7">
        <w:rPr>
          <w:color w:val="000000" w:themeColor="text1"/>
          <w:sz w:val="26"/>
          <w:szCs w:val="26"/>
        </w:rPr>
        <w:t>приведена на Рис. 1.</w:t>
      </w:r>
    </w:p>
    <w:p w14:paraId="3B89ABBB" w14:textId="379BBF9E" w:rsidR="003275EF" w:rsidRPr="004827D7" w:rsidRDefault="003A4D3C" w:rsidP="00B62EFD">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Техническое решение по организации связности домофонных панелей</w:t>
      </w:r>
      <w:r w:rsidR="00F01BA2" w:rsidRPr="004827D7">
        <w:rPr>
          <w:color w:val="000000" w:themeColor="text1"/>
          <w:sz w:val="26"/>
          <w:szCs w:val="26"/>
        </w:rPr>
        <w:t xml:space="preserve">, </w:t>
      </w:r>
      <w:r w:rsidR="004341E3" w:rsidRPr="004827D7">
        <w:rPr>
          <w:color w:val="000000" w:themeColor="text1"/>
          <w:sz w:val="26"/>
          <w:szCs w:val="26"/>
        </w:rPr>
        <w:t>видеокамер</w:t>
      </w:r>
      <w:r w:rsidR="009A6ED2" w:rsidRPr="004827D7">
        <w:rPr>
          <w:color w:val="000000" w:themeColor="text1"/>
          <w:sz w:val="26"/>
          <w:szCs w:val="26"/>
        </w:rPr>
        <w:t>,</w:t>
      </w:r>
      <w:r w:rsidR="004341E3" w:rsidRPr="004827D7">
        <w:rPr>
          <w:color w:val="000000" w:themeColor="text1"/>
          <w:sz w:val="26"/>
          <w:szCs w:val="26"/>
        </w:rPr>
        <w:t xml:space="preserve"> </w:t>
      </w:r>
      <w:r w:rsidR="004341E3" w:rsidRPr="004827D7">
        <w:rPr>
          <w:color w:val="000000" w:themeColor="text1"/>
          <w:sz w:val="26"/>
          <w:szCs w:val="26"/>
          <w:lang w:val="en-US"/>
        </w:rPr>
        <w:t>Ethernet</w:t>
      </w:r>
      <w:r w:rsidR="004341E3" w:rsidRPr="004827D7">
        <w:rPr>
          <w:color w:val="000000" w:themeColor="text1"/>
          <w:sz w:val="26"/>
          <w:szCs w:val="26"/>
        </w:rPr>
        <w:t>-реле</w:t>
      </w:r>
      <w:r w:rsidR="009A6ED2" w:rsidRPr="004827D7">
        <w:rPr>
          <w:color w:val="000000" w:themeColor="text1"/>
          <w:sz w:val="26"/>
          <w:szCs w:val="26"/>
        </w:rPr>
        <w:t xml:space="preserve">, </w:t>
      </w:r>
      <w:r w:rsidR="00FF5602" w:rsidRPr="00FF5602">
        <w:rPr>
          <w:color w:val="000000" w:themeColor="text1"/>
          <w:sz w:val="26"/>
          <w:szCs w:val="26"/>
        </w:rPr>
        <w:t>Конвертер</w:t>
      </w:r>
      <w:r w:rsidR="00FF5602">
        <w:rPr>
          <w:color w:val="000000" w:themeColor="text1"/>
          <w:sz w:val="26"/>
          <w:szCs w:val="26"/>
        </w:rPr>
        <w:t>ов</w:t>
      </w:r>
      <w:r w:rsidR="00FF5602" w:rsidRPr="00FF5602">
        <w:rPr>
          <w:color w:val="000000" w:themeColor="text1"/>
          <w:sz w:val="26"/>
          <w:szCs w:val="26"/>
        </w:rPr>
        <w:t xml:space="preserve"> интерфейсов RS-232/422/485 в Ethernet</w:t>
      </w:r>
      <w:r w:rsidR="00FF5602" w:rsidRPr="004827D7">
        <w:rPr>
          <w:color w:val="000000" w:themeColor="text1"/>
          <w:sz w:val="26"/>
          <w:szCs w:val="26"/>
        </w:rPr>
        <w:t xml:space="preserve"> </w:t>
      </w:r>
      <w:r w:rsidR="009A6ED2" w:rsidRPr="004827D7">
        <w:rPr>
          <w:color w:val="000000" w:themeColor="text1"/>
          <w:sz w:val="26"/>
          <w:szCs w:val="26"/>
        </w:rPr>
        <w:t>телеметрии</w:t>
      </w:r>
      <w:r w:rsidR="00713533" w:rsidRPr="004827D7">
        <w:rPr>
          <w:color w:val="000000" w:themeColor="text1"/>
          <w:sz w:val="26"/>
          <w:szCs w:val="26"/>
        </w:rPr>
        <w:t>, контроллеров</w:t>
      </w:r>
      <w:r w:rsidR="004341E3" w:rsidRPr="004827D7">
        <w:rPr>
          <w:color w:val="000000" w:themeColor="text1"/>
          <w:sz w:val="26"/>
          <w:szCs w:val="26"/>
        </w:rPr>
        <w:t xml:space="preserve"> </w:t>
      </w:r>
      <w:r w:rsidR="00713533" w:rsidRPr="004827D7">
        <w:rPr>
          <w:color w:val="000000" w:themeColor="text1"/>
          <w:sz w:val="26"/>
          <w:szCs w:val="26"/>
        </w:rPr>
        <w:t xml:space="preserve">СКУД </w:t>
      </w:r>
      <w:r w:rsidRPr="004827D7">
        <w:rPr>
          <w:color w:val="000000" w:themeColor="text1"/>
          <w:sz w:val="26"/>
          <w:szCs w:val="26"/>
        </w:rPr>
        <w:t xml:space="preserve">с платформами </w:t>
      </w:r>
      <w:r w:rsidR="004341E3" w:rsidRPr="004827D7">
        <w:rPr>
          <w:color w:val="000000" w:themeColor="text1"/>
          <w:sz w:val="26"/>
          <w:szCs w:val="26"/>
        </w:rPr>
        <w:t>Ключ</w:t>
      </w:r>
      <w:r w:rsidR="00F01BA2" w:rsidRPr="004827D7">
        <w:rPr>
          <w:color w:val="000000" w:themeColor="text1"/>
          <w:sz w:val="26"/>
          <w:szCs w:val="26"/>
        </w:rPr>
        <w:t>, vIMS</w:t>
      </w:r>
      <w:r w:rsidRPr="004827D7">
        <w:rPr>
          <w:color w:val="000000" w:themeColor="text1"/>
          <w:sz w:val="26"/>
          <w:szCs w:val="26"/>
        </w:rPr>
        <w:t xml:space="preserve"> и Видеокомфорт</w:t>
      </w:r>
      <w:r w:rsidR="00B3226C" w:rsidRPr="004827D7">
        <w:rPr>
          <w:color w:val="000000" w:themeColor="text1"/>
          <w:sz w:val="26"/>
          <w:szCs w:val="26"/>
        </w:rPr>
        <w:t xml:space="preserve"> описывается </w:t>
      </w:r>
      <w:hyperlink r:id="rId23" w:history="1">
        <w:r w:rsidR="00B3226C" w:rsidRPr="004827D7">
          <w:rPr>
            <w:rStyle w:val="ae"/>
            <w:color w:val="000000" w:themeColor="text1"/>
            <w:sz w:val="26"/>
            <w:szCs w:val="26"/>
          </w:rPr>
          <w:t>отдельным документом</w:t>
        </w:r>
      </w:hyperlink>
      <w:r w:rsidR="00B3226C" w:rsidRPr="004827D7">
        <w:rPr>
          <w:color w:val="000000" w:themeColor="text1"/>
          <w:sz w:val="26"/>
          <w:szCs w:val="26"/>
        </w:rPr>
        <w:t>.</w:t>
      </w:r>
    </w:p>
    <w:p w14:paraId="6204E59B" w14:textId="77777777" w:rsidR="00B3226C" w:rsidRPr="004827D7" w:rsidRDefault="00B3226C" w:rsidP="00B62EFD">
      <w:pPr>
        <w:pStyle w:val="11"/>
        <w:numPr>
          <w:ilvl w:val="0"/>
          <w:numId w:val="0"/>
        </w:numPr>
        <w:tabs>
          <w:tab w:val="clear" w:pos="264"/>
        </w:tabs>
        <w:spacing w:line="240" w:lineRule="auto"/>
        <w:ind w:firstLine="709"/>
        <w:rPr>
          <w:color w:val="000000" w:themeColor="text1"/>
          <w:sz w:val="26"/>
          <w:szCs w:val="26"/>
        </w:rPr>
      </w:pPr>
    </w:p>
    <w:p w14:paraId="3D7C2A03" w14:textId="6E99992A" w:rsidR="003275EF" w:rsidRPr="004827D7" w:rsidRDefault="006F44E4" w:rsidP="00213333">
      <w:pPr>
        <w:pStyle w:val="11"/>
        <w:numPr>
          <w:ilvl w:val="0"/>
          <w:numId w:val="0"/>
        </w:numPr>
        <w:tabs>
          <w:tab w:val="clear" w:pos="264"/>
        </w:tabs>
        <w:spacing w:line="240" w:lineRule="auto"/>
        <w:rPr>
          <w:color w:val="000000" w:themeColor="text1"/>
          <w:sz w:val="26"/>
          <w:szCs w:val="26"/>
        </w:rPr>
      </w:pPr>
      <w:r w:rsidRPr="004827D7">
        <w:rPr>
          <w:noProof/>
          <w:color w:val="000000" w:themeColor="text1"/>
          <w:sz w:val="26"/>
          <w:szCs w:val="26"/>
        </w:rPr>
        <w:lastRenderedPageBreak/>
        <w:drawing>
          <wp:inline distT="0" distB="0" distL="0" distR="0" wp14:anchorId="52DDE29B" wp14:editId="1AD0CDCA">
            <wp:extent cx="6120130" cy="5608265"/>
            <wp:effectExtent l="0" t="0" r="0" b="0"/>
            <wp:docPr id="2" name="Рисунок 2" descr="C:\Users\konstantin.pavluk\Documents\Проекты\!!Ключ\Техническая политика стройки сети\Версия 3\Общая схема_редакция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onstantin.pavluk\Documents\Проекты\!!Ключ\Техническая политика стройки сети\Версия 3\Общая схема_редакция_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5608265"/>
                    </a:xfrm>
                    <a:prstGeom prst="rect">
                      <a:avLst/>
                    </a:prstGeom>
                    <a:noFill/>
                    <a:ln>
                      <a:noFill/>
                    </a:ln>
                  </pic:spPr>
                </pic:pic>
              </a:graphicData>
            </a:graphic>
          </wp:inline>
        </w:drawing>
      </w:r>
    </w:p>
    <w:p w14:paraId="76A57118" w14:textId="77777777" w:rsidR="00943F19" w:rsidRPr="004827D7" w:rsidRDefault="00943F19" w:rsidP="00213333">
      <w:pPr>
        <w:pStyle w:val="11"/>
        <w:numPr>
          <w:ilvl w:val="0"/>
          <w:numId w:val="0"/>
        </w:numPr>
        <w:tabs>
          <w:tab w:val="clear" w:pos="264"/>
        </w:tabs>
        <w:spacing w:line="240" w:lineRule="auto"/>
        <w:rPr>
          <w:color w:val="000000" w:themeColor="text1"/>
          <w:sz w:val="26"/>
          <w:szCs w:val="26"/>
        </w:rPr>
      </w:pPr>
    </w:p>
    <w:p w14:paraId="6F497736" w14:textId="1727B078" w:rsidR="00943F19" w:rsidRPr="004827D7" w:rsidRDefault="00943F19" w:rsidP="00213333">
      <w:pPr>
        <w:pStyle w:val="a1"/>
        <w:ind w:firstLine="0"/>
        <w:jc w:val="center"/>
        <w:rPr>
          <w:color w:val="000000" w:themeColor="text1"/>
        </w:rPr>
      </w:pPr>
      <w:r w:rsidRPr="004827D7">
        <w:rPr>
          <w:color w:val="000000" w:themeColor="text1"/>
        </w:rPr>
        <w:t xml:space="preserve">Рис.1. </w:t>
      </w:r>
    </w:p>
    <w:p w14:paraId="3758A179" w14:textId="77777777" w:rsidR="003275EF" w:rsidRPr="004827D7" w:rsidRDefault="003275EF" w:rsidP="00C453B0">
      <w:pPr>
        <w:pStyle w:val="11"/>
        <w:numPr>
          <w:ilvl w:val="0"/>
          <w:numId w:val="0"/>
        </w:numPr>
        <w:tabs>
          <w:tab w:val="clear" w:pos="264"/>
        </w:tabs>
        <w:spacing w:line="240" w:lineRule="auto"/>
        <w:ind w:firstLine="709"/>
        <w:rPr>
          <w:color w:val="000000" w:themeColor="text1"/>
          <w:sz w:val="26"/>
          <w:szCs w:val="26"/>
        </w:rPr>
      </w:pPr>
    </w:p>
    <w:p w14:paraId="366878D4" w14:textId="54AC3826" w:rsidR="002C1020" w:rsidRDefault="002C1020" w:rsidP="00885E15">
      <w:pPr>
        <w:pStyle w:val="11"/>
        <w:numPr>
          <w:ilvl w:val="0"/>
          <w:numId w:val="0"/>
        </w:numPr>
        <w:tabs>
          <w:tab w:val="clear" w:pos="264"/>
        </w:tabs>
        <w:spacing w:line="240" w:lineRule="auto"/>
        <w:ind w:firstLine="708"/>
        <w:rPr>
          <w:color w:val="000000" w:themeColor="text1"/>
          <w:sz w:val="26"/>
          <w:szCs w:val="26"/>
        </w:rPr>
      </w:pPr>
      <w:r w:rsidRPr="004827D7">
        <w:rPr>
          <w:color w:val="000000" w:themeColor="text1"/>
          <w:sz w:val="26"/>
          <w:szCs w:val="26"/>
        </w:rPr>
        <w:t>В случае организаци</w:t>
      </w:r>
      <w:r w:rsidR="00706335">
        <w:rPr>
          <w:color w:val="000000" w:themeColor="text1"/>
          <w:sz w:val="26"/>
          <w:szCs w:val="26"/>
        </w:rPr>
        <w:t>и</w:t>
      </w:r>
      <w:r w:rsidRPr="004827D7">
        <w:rPr>
          <w:color w:val="000000" w:themeColor="text1"/>
          <w:sz w:val="26"/>
          <w:szCs w:val="26"/>
        </w:rPr>
        <w:t xml:space="preserve"> выносного узла </w:t>
      </w:r>
      <w:r w:rsidR="00D27B66" w:rsidRPr="004827D7">
        <w:rPr>
          <w:color w:val="000000" w:themeColor="text1"/>
          <w:sz w:val="26"/>
          <w:szCs w:val="26"/>
        </w:rPr>
        <w:t xml:space="preserve">концентрации/агрегации </w:t>
      </w:r>
      <w:r w:rsidRPr="004827D7">
        <w:rPr>
          <w:color w:val="000000" w:themeColor="text1"/>
          <w:sz w:val="26"/>
          <w:szCs w:val="26"/>
        </w:rPr>
        <w:t xml:space="preserve">на </w:t>
      </w:r>
      <w:r w:rsidR="00C64038" w:rsidRPr="004827D7">
        <w:rPr>
          <w:color w:val="000000" w:themeColor="text1"/>
          <w:sz w:val="26"/>
          <w:szCs w:val="26"/>
        </w:rPr>
        <w:t>территории Объекта</w:t>
      </w:r>
      <w:r w:rsidRPr="004827D7">
        <w:rPr>
          <w:color w:val="000000" w:themeColor="text1"/>
          <w:sz w:val="26"/>
          <w:szCs w:val="26"/>
        </w:rPr>
        <w:t xml:space="preserve"> подключение УД необходимо осуществлять одноволоконными SFP модулями прямыми ОВ </w:t>
      </w:r>
      <w:r w:rsidR="00885E15" w:rsidRPr="004827D7">
        <w:rPr>
          <w:color w:val="000000" w:themeColor="text1"/>
          <w:sz w:val="26"/>
          <w:szCs w:val="26"/>
        </w:rPr>
        <w:t>к коммутаторам концентрации</w:t>
      </w:r>
      <w:r w:rsidR="001A03F1" w:rsidRPr="004827D7">
        <w:rPr>
          <w:color w:val="000000" w:themeColor="text1"/>
          <w:sz w:val="26"/>
          <w:szCs w:val="26"/>
        </w:rPr>
        <w:t>/агрегации</w:t>
      </w:r>
      <w:r w:rsidR="00885E15" w:rsidRPr="004827D7">
        <w:rPr>
          <w:color w:val="000000" w:themeColor="text1"/>
          <w:sz w:val="26"/>
          <w:szCs w:val="26"/>
        </w:rPr>
        <w:t xml:space="preserve"> </w:t>
      </w:r>
      <w:r w:rsidRPr="004827D7">
        <w:rPr>
          <w:color w:val="000000" w:themeColor="text1"/>
          <w:sz w:val="26"/>
          <w:szCs w:val="26"/>
        </w:rPr>
        <w:t>по технологии звезда</w:t>
      </w:r>
      <w:r w:rsidR="00885E15" w:rsidRPr="004827D7">
        <w:rPr>
          <w:color w:val="000000" w:themeColor="text1"/>
          <w:sz w:val="26"/>
          <w:szCs w:val="26"/>
        </w:rPr>
        <w:t>.</w:t>
      </w:r>
    </w:p>
    <w:p w14:paraId="021C9946" w14:textId="1194DA08" w:rsidR="00A77476" w:rsidRPr="004827D7" w:rsidRDefault="00A77476" w:rsidP="00885E15">
      <w:pPr>
        <w:pStyle w:val="11"/>
        <w:numPr>
          <w:ilvl w:val="0"/>
          <w:numId w:val="0"/>
        </w:numPr>
        <w:tabs>
          <w:tab w:val="clear" w:pos="264"/>
        </w:tabs>
        <w:spacing w:line="240" w:lineRule="auto"/>
        <w:ind w:firstLine="708"/>
        <w:rPr>
          <w:color w:val="000000" w:themeColor="text1"/>
          <w:sz w:val="26"/>
          <w:szCs w:val="26"/>
        </w:rPr>
      </w:pPr>
      <w:r>
        <w:rPr>
          <w:color w:val="000000" w:themeColor="text1"/>
          <w:sz w:val="26"/>
          <w:szCs w:val="26"/>
        </w:rPr>
        <w:t xml:space="preserve">Организацию электропитания и размещение узла </w:t>
      </w:r>
      <w:r w:rsidR="00D27B66" w:rsidRPr="004827D7">
        <w:rPr>
          <w:color w:val="000000" w:themeColor="text1"/>
          <w:sz w:val="26"/>
          <w:szCs w:val="26"/>
        </w:rPr>
        <w:t xml:space="preserve">концентрации/агрегации </w:t>
      </w:r>
      <w:r>
        <w:rPr>
          <w:color w:val="000000" w:themeColor="text1"/>
          <w:sz w:val="26"/>
          <w:szCs w:val="26"/>
        </w:rPr>
        <w:t>на Объекте необходимо осуществлять в соответствии с действующими ВНД Общества.</w:t>
      </w:r>
      <w:r w:rsidR="00706335">
        <w:rPr>
          <w:color w:val="000000" w:themeColor="text1"/>
          <w:sz w:val="26"/>
          <w:szCs w:val="26"/>
        </w:rPr>
        <w:t xml:space="preserve"> Решение об организации узла </w:t>
      </w:r>
      <w:r w:rsidR="00D27B66" w:rsidRPr="004827D7">
        <w:rPr>
          <w:color w:val="000000" w:themeColor="text1"/>
          <w:sz w:val="26"/>
          <w:szCs w:val="26"/>
        </w:rPr>
        <w:t xml:space="preserve">концентрации/агрегации </w:t>
      </w:r>
      <w:r w:rsidR="00706335">
        <w:rPr>
          <w:color w:val="000000" w:themeColor="text1"/>
          <w:sz w:val="26"/>
          <w:szCs w:val="26"/>
        </w:rPr>
        <w:t>в доме необходимо принимать в случае необходимости наличия нескольких УД на объекте, исходя из экономической целесообразности.</w:t>
      </w:r>
    </w:p>
    <w:p w14:paraId="47150B7E" w14:textId="28FB711D" w:rsidR="007F374B" w:rsidRDefault="001C47D3" w:rsidP="001C47D3">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 xml:space="preserve">Для подключения оконечных устройств по </w:t>
      </w:r>
      <w:r w:rsidRPr="004827D7">
        <w:rPr>
          <w:color w:val="000000" w:themeColor="text1"/>
          <w:sz w:val="26"/>
          <w:szCs w:val="26"/>
          <w:lang w:val="en-US"/>
        </w:rPr>
        <w:t>Ethernet</w:t>
      </w:r>
      <w:r w:rsidRPr="004827D7">
        <w:rPr>
          <w:color w:val="000000" w:themeColor="text1"/>
          <w:sz w:val="26"/>
          <w:szCs w:val="26"/>
        </w:rPr>
        <w:t xml:space="preserve"> р</w:t>
      </w:r>
      <w:r w:rsidRPr="004827D7">
        <w:rPr>
          <w:color w:val="000000" w:themeColor="text1"/>
          <w:spacing w:val="-5"/>
          <w:w w:val="102"/>
          <w:sz w:val="26"/>
          <w:szCs w:val="26"/>
        </w:rPr>
        <w:t xml:space="preserve">екомендуется использовать кабели </w:t>
      </w:r>
      <w:r w:rsidRPr="004827D7">
        <w:rPr>
          <w:color w:val="000000" w:themeColor="text1"/>
          <w:sz w:val="26"/>
          <w:szCs w:val="26"/>
        </w:rPr>
        <w:t xml:space="preserve">типа витая пара категории не ниже 5е </w:t>
      </w:r>
      <w:r w:rsidRPr="004827D7">
        <w:rPr>
          <w:color w:val="000000" w:themeColor="text1"/>
          <w:sz w:val="26"/>
          <w:szCs w:val="26"/>
          <w:lang w:val="en-US"/>
        </w:rPr>
        <w:t>c</w:t>
      </w:r>
      <w:r w:rsidRPr="004827D7">
        <w:rPr>
          <w:color w:val="000000" w:themeColor="text1"/>
          <w:sz w:val="26"/>
          <w:szCs w:val="26"/>
        </w:rPr>
        <w:t xml:space="preserve"> медной жилой диаметром </w:t>
      </w:r>
      <w:r w:rsidR="00393DC8">
        <w:rPr>
          <w:color w:val="000000" w:themeColor="text1"/>
          <w:sz w:val="26"/>
          <w:szCs w:val="26"/>
        </w:rPr>
        <w:t xml:space="preserve">не менее </w:t>
      </w:r>
      <w:r w:rsidRPr="004827D7">
        <w:rPr>
          <w:color w:val="000000" w:themeColor="text1"/>
          <w:sz w:val="26"/>
          <w:szCs w:val="26"/>
        </w:rPr>
        <w:t>0,5 мм или аналогичного по параметрам с оболочкой, не распространяющей горение</w:t>
      </w:r>
      <w:r w:rsidR="0060097E">
        <w:rPr>
          <w:color w:val="000000" w:themeColor="text1"/>
          <w:sz w:val="26"/>
          <w:szCs w:val="26"/>
        </w:rPr>
        <w:t xml:space="preserve"> (далее по тексту </w:t>
      </w:r>
      <w:r w:rsidR="0060097E" w:rsidRPr="0060097E">
        <w:rPr>
          <w:color w:val="000000" w:themeColor="text1"/>
          <w:sz w:val="26"/>
          <w:szCs w:val="26"/>
        </w:rPr>
        <w:t xml:space="preserve">- </w:t>
      </w:r>
      <w:r w:rsidR="0060097E">
        <w:rPr>
          <w:color w:val="000000" w:themeColor="text1"/>
          <w:sz w:val="26"/>
          <w:szCs w:val="26"/>
          <w:lang w:val="en-US"/>
        </w:rPr>
        <w:t>UTP</w:t>
      </w:r>
      <w:r w:rsidR="0060097E" w:rsidRPr="0060097E">
        <w:rPr>
          <w:color w:val="000000" w:themeColor="text1"/>
          <w:sz w:val="26"/>
          <w:szCs w:val="26"/>
        </w:rPr>
        <w:t>)</w:t>
      </w:r>
      <w:r w:rsidRPr="004827D7">
        <w:rPr>
          <w:color w:val="000000" w:themeColor="text1"/>
          <w:sz w:val="26"/>
          <w:szCs w:val="26"/>
        </w:rPr>
        <w:t xml:space="preserve">. </w:t>
      </w:r>
      <w:r w:rsidR="007F374B">
        <w:rPr>
          <w:color w:val="000000" w:themeColor="text1"/>
          <w:sz w:val="26"/>
          <w:szCs w:val="26"/>
        </w:rPr>
        <w:t>Применение омедненных алюминиевых кабелей</w:t>
      </w:r>
      <w:r w:rsidR="00604BB5">
        <w:rPr>
          <w:color w:val="000000" w:themeColor="text1"/>
          <w:sz w:val="26"/>
          <w:szCs w:val="26"/>
        </w:rPr>
        <w:t xml:space="preserve"> (АСС)</w:t>
      </w:r>
      <w:r w:rsidR="007F374B">
        <w:rPr>
          <w:color w:val="000000" w:themeColor="text1"/>
          <w:sz w:val="26"/>
          <w:szCs w:val="26"/>
        </w:rPr>
        <w:t xml:space="preserve"> не допустимо.</w:t>
      </w:r>
    </w:p>
    <w:p w14:paraId="7457E41C" w14:textId="4CADEAC9" w:rsidR="001C47D3" w:rsidRPr="004827D7" w:rsidRDefault="001C47D3" w:rsidP="001C47D3">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lastRenderedPageBreak/>
        <w:t xml:space="preserve">Максимальная длина линии </w:t>
      </w:r>
      <w:r w:rsidRPr="004827D7">
        <w:rPr>
          <w:color w:val="000000" w:themeColor="text1"/>
          <w:sz w:val="26"/>
          <w:szCs w:val="26"/>
          <w:lang w:val="en-US"/>
        </w:rPr>
        <w:t>Ethernet</w:t>
      </w:r>
      <w:r w:rsidRPr="004827D7">
        <w:rPr>
          <w:color w:val="000000" w:themeColor="text1"/>
          <w:sz w:val="26"/>
          <w:szCs w:val="26"/>
        </w:rPr>
        <w:t xml:space="preserve"> – 100м. В случаях необходимости организации более протяженных линий рекомендуется организовывать дополнительные УД. В случае крайней необходимости и невозможности установки дополнительно</w:t>
      </w:r>
      <w:r w:rsidR="006B6C64" w:rsidRPr="004827D7">
        <w:rPr>
          <w:color w:val="000000" w:themeColor="text1"/>
          <w:sz w:val="26"/>
          <w:szCs w:val="26"/>
        </w:rPr>
        <w:t>го</w:t>
      </w:r>
      <w:r w:rsidRPr="004827D7">
        <w:rPr>
          <w:color w:val="000000" w:themeColor="text1"/>
          <w:sz w:val="26"/>
          <w:szCs w:val="26"/>
        </w:rPr>
        <w:t xml:space="preserve"> УД в доме </w:t>
      </w:r>
      <w:r w:rsidR="00112E03" w:rsidRPr="004827D7">
        <w:rPr>
          <w:color w:val="000000" w:themeColor="text1"/>
          <w:sz w:val="26"/>
          <w:szCs w:val="26"/>
        </w:rPr>
        <w:t xml:space="preserve">в требуемом месте </w:t>
      </w:r>
      <w:r w:rsidRPr="004827D7">
        <w:rPr>
          <w:color w:val="000000" w:themeColor="text1"/>
          <w:sz w:val="26"/>
          <w:szCs w:val="26"/>
        </w:rPr>
        <w:t xml:space="preserve">возможно использование </w:t>
      </w:r>
      <w:r w:rsidRPr="004827D7">
        <w:rPr>
          <w:color w:val="000000" w:themeColor="text1"/>
          <w:sz w:val="26"/>
          <w:szCs w:val="26"/>
          <w:lang w:val="en-US"/>
        </w:rPr>
        <w:t>Ethernet</w:t>
      </w:r>
      <w:r w:rsidR="00572CF1" w:rsidRPr="004827D7">
        <w:rPr>
          <w:color w:val="000000" w:themeColor="text1"/>
          <w:sz w:val="26"/>
          <w:szCs w:val="26"/>
        </w:rPr>
        <w:t>-</w:t>
      </w:r>
      <w:r w:rsidRPr="004827D7">
        <w:rPr>
          <w:color w:val="000000" w:themeColor="text1"/>
          <w:sz w:val="26"/>
          <w:szCs w:val="26"/>
        </w:rPr>
        <w:t xml:space="preserve">удлинителей с их питанием от </w:t>
      </w:r>
      <w:r w:rsidR="006B6C64" w:rsidRPr="004827D7">
        <w:rPr>
          <w:color w:val="000000" w:themeColor="text1"/>
          <w:sz w:val="26"/>
          <w:szCs w:val="26"/>
        </w:rPr>
        <w:t xml:space="preserve">портов </w:t>
      </w:r>
      <w:r w:rsidRPr="004827D7">
        <w:rPr>
          <w:color w:val="000000" w:themeColor="text1"/>
          <w:sz w:val="26"/>
          <w:szCs w:val="26"/>
          <w:lang w:val="en-US"/>
        </w:rPr>
        <w:t>POE</w:t>
      </w:r>
      <w:r w:rsidRPr="004827D7">
        <w:rPr>
          <w:color w:val="000000" w:themeColor="text1"/>
          <w:sz w:val="26"/>
          <w:szCs w:val="26"/>
        </w:rPr>
        <w:t xml:space="preserve"> коммутатора.</w:t>
      </w:r>
    </w:p>
    <w:p w14:paraId="6AD6F271" w14:textId="77777777" w:rsidR="001C47D3" w:rsidRPr="004827D7" w:rsidRDefault="001C47D3" w:rsidP="001C47D3">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Для прокладки кабелей по согласованию с застройщиком или управляющей компанией преимущественно использовать существующую инфраструктуру (кабельные лотки, стояки и прочее).</w:t>
      </w:r>
    </w:p>
    <w:p w14:paraId="531FC506" w14:textId="6F8CFDA5" w:rsidR="001C47D3" w:rsidRPr="004827D7" w:rsidRDefault="001C47D3" w:rsidP="001C47D3">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 xml:space="preserve">При прокладке кабелей связи вне стояков, в том числе по стенам фасадов, подвалов, чердакам, крышам, включая </w:t>
      </w:r>
      <w:r w:rsidR="0077188C" w:rsidRPr="004827D7">
        <w:rPr>
          <w:color w:val="000000" w:themeColor="text1"/>
          <w:sz w:val="26"/>
          <w:szCs w:val="26"/>
        </w:rPr>
        <w:t>крепление</w:t>
      </w:r>
      <w:r w:rsidRPr="004827D7">
        <w:rPr>
          <w:color w:val="000000" w:themeColor="text1"/>
          <w:sz w:val="26"/>
          <w:szCs w:val="26"/>
        </w:rPr>
        <w:t xml:space="preserve"> на трубостойках, волоконно-оптический и медный кабели защитить от механических повреждений металлическим гофрорукавом</w:t>
      </w:r>
      <w:r w:rsidR="00A4694A" w:rsidRPr="004827D7">
        <w:rPr>
          <w:color w:val="000000" w:themeColor="text1"/>
          <w:sz w:val="26"/>
          <w:szCs w:val="26"/>
        </w:rPr>
        <w:t>, металлическим кабель-каналом,</w:t>
      </w:r>
      <w:r w:rsidRPr="004827D7">
        <w:rPr>
          <w:color w:val="000000" w:themeColor="text1"/>
          <w:sz w:val="26"/>
          <w:szCs w:val="26"/>
        </w:rPr>
        <w:t xml:space="preserve"> гофрированной или гладкоствольной трубой ПВХ в местах открытой прокладки, в которых кабель может быть поврежден.</w:t>
      </w:r>
    </w:p>
    <w:p w14:paraId="04D64748" w14:textId="77777777" w:rsidR="001C47D3" w:rsidRPr="004827D7" w:rsidRDefault="001C47D3" w:rsidP="001C47D3">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Выполнить заземление металлических покровов ВОК во вводных шахтах (при их наличии) или на шину заземления в ТШ.</w:t>
      </w:r>
    </w:p>
    <w:p w14:paraId="2B794F4D" w14:textId="43051E1D" w:rsidR="001C47D3" w:rsidRPr="004827D7" w:rsidRDefault="001C47D3" w:rsidP="001C47D3">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Для организации подключений оконечных устройств, расположенных на открытом воздухе</w:t>
      </w:r>
      <w:r w:rsidR="006B6C64" w:rsidRPr="004827D7">
        <w:rPr>
          <w:color w:val="000000" w:themeColor="text1"/>
          <w:sz w:val="26"/>
          <w:szCs w:val="26"/>
        </w:rPr>
        <w:t>,</w:t>
      </w:r>
      <w:r w:rsidRPr="004827D7">
        <w:rPr>
          <w:color w:val="000000" w:themeColor="text1"/>
          <w:sz w:val="26"/>
          <w:szCs w:val="26"/>
        </w:rPr>
        <w:t xml:space="preserve"> использовать кабели для наружной прокладки в оболочке из ПВХ пластиката, поверх которого наложена оболочка из свето и термостабилизированного полиэтилена. Подключение оконечных устройств, расположенных на открытом воздухе необходимо осуществлять к </w:t>
      </w:r>
      <w:r w:rsidRPr="004827D7">
        <w:rPr>
          <w:color w:val="000000" w:themeColor="text1"/>
          <w:sz w:val="26"/>
          <w:szCs w:val="26"/>
          <w:lang w:val="en-US"/>
        </w:rPr>
        <w:t>POE</w:t>
      </w:r>
      <w:r w:rsidRPr="004827D7">
        <w:rPr>
          <w:color w:val="000000" w:themeColor="text1"/>
          <w:sz w:val="26"/>
          <w:szCs w:val="26"/>
        </w:rPr>
        <w:t xml:space="preserve"> портам коммутаторов с применением </w:t>
      </w:r>
      <w:r w:rsidR="005C0415" w:rsidRPr="004827D7">
        <w:rPr>
          <w:color w:val="000000" w:themeColor="text1"/>
          <w:sz w:val="26"/>
          <w:szCs w:val="26"/>
        </w:rPr>
        <w:t>модулей</w:t>
      </w:r>
      <w:r w:rsidRPr="004827D7">
        <w:rPr>
          <w:color w:val="000000" w:themeColor="text1"/>
          <w:sz w:val="26"/>
          <w:szCs w:val="26"/>
        </w:rPr>
        <w:t xml:space="preserve"> грозозащиты</w:t>
      </w:r>
      <w:r w:rsidR="005C0415" w:rsidRPr="004827D7">
        <w:rPr>
          <w:color w:val="000000" w:themeColor="text1"/>
          <w:sz w:val="26"/>
          <w:szCs w:val="26"/>
        </w:rPr>
        <w:t xml:space="preserve"> портов </w:t>
      </w:r>
      <w:r w:rsidR="005C0415" w:rsidRPr="004827D7">
        <w:rPr>
          <w:color w:val="000000" w:themeColor="text1"/>
          <w:sz w:val="26"/>
          <w:szCs w:val="26"/>
          <w:lang w:val="en-US"/>
        </w:rPr>
        <w:t>Ethernet</w:t>
      </w:r>
      <w:r w:rsidR="005C0415" w:rsidRPr="004827D7">
        <w:rPr>
          <w:color w:val="000000" w:themeColor="text1"/>
          <w:sz w:val="26"/>
          <w:szCs w:val="26"/>
        </w:rPr>
        <w:t xml:space="preserve"> (например, SNR-DROZD или аналогичных)</w:t>
      </w:r>
      <w:r w:rsidRPr="004827D7">
        <w:rPr>
          <w:color w:val="000000" w:themeColor="text1"/>
          <w:sz w:val="26"/>
          <w:szCs w:val="26"/>
        </w:rPr>
        <w:t>.</w:t>
      </w:r>
    </w:p>
    <w:p w14:paraId="67E41503" w14:textId="77777777" w:rsidR="001C47D3" w:rsidRPr="004827D7" w:rsidRDefault="001C47D3" w:rsidP="001C47D3">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Применяемое при строительстве оборудование и материалы должны соответствовать требованиям ГОСТ или технических условий, утвержденных в установленном порядке, иметь сертификат соответствия.</w:t>
      </w:r>
    </w:p>
    <w:p w14:paraId="3406FE57" w14:textId="77777777" w:rsidR="001C47D3" w:rsidRPr="004827D7" w:rsidRDefault="001C47D3" w:rsidP="001C47D3">
      <w:pPr>
        <w:pStyle w:val="11"/>
        <w:numPr>
          <w:ilvl w:val="0"/>
          <w:numId w:val="0"/>
        </w:numPr>
        <w:tabs>
          <w:tab w:val="clear" w:pos="264"/>
        </w:tabs>
        <w:spacing w:line="240" w:lineRule="auto"/>
        <w:ind w:firstLine="709"/>
        <w:rPr>
          <w:color w:val="000000" w:themeColor="text1"/>
          <w:sz w:val="26"/>
          <w:szCs w:val="26"/>
        </w:rPr>
      </w:pPr>
      <w:r w:rsidRPr="004827D7">
        <w:rPr>
          <w:color w:val="000000" w:themeColor="text1"/>
          <w:sz w:val="26"/>
          <w:szCs w:val="26"/>
        </w:rPr>
        <w:t>При наличии трубопроводов на фасадах зданий и внутри жилых домов при прокладке линий необходимо руководствоваться ПУЭ (при параллельной прокладке расстояние от проводов и кабелей до трубопроводов должно быть не менее 100 мм, а до трубопроводов с горючими или легковоспламеняющимися жидкостями и газами - не менее 400 мм). Провода и кабели, проложенные параллельно горячим трубопроводам, должны быть защищены от воздействия высокой температуры либо должны иметь соответствующее исполнение.</w:t>
      </w:r>
    </w:p>
    <w:p w14:paraId="0B5818D0" w14:textId="77777777" w:rsidR="001C47D3" w:rsidRPr="004827D7" w:rsidRDefault="001C47D3" w:rsidP="001C47D3">
      <w:pPr>
        <w:pStyle w:val="a1"/>
        <w:ind w:firstLine="709"/>
        <w:rPr>
          <w:color w:val="000000" w:themeColor="text1"/>
        </w:rPr>
      </w:pPr>
      <w:r w:rsidRPr="004827D7">
        <w:rPr>
          <w:color w:val="000000" w:themeColor="text1"/>
        </w:rPr>
        <w:t>Кабели электропитания по зданиям и помещениям прокладывать в гибких ПВХ гофротрубах, не поддерживающих горение.</w:t>
      </w:r>
    </w:p>
    <w:p w14:paraId="4DBCA8CC" w14:textId="022A6C46" w:rsidR="001C47D3" w:rsidRPr="004827D7" w:rsidRDefault="001C47D3" w:rsidP="001C47D3">
      <w:pPr>
        <w:pStyle w:val="a1"/>
        <w:ind w:firstLine="709"/>
        <w:jc w:val="both"/>
        <w:rPr>
          <w:color w:val="000000" w:themeColor="text1"/>
        </w:rPr>
      </w:pPr>
      <w:r w:rsidRPr="004827D7">
        <w:rPr>
          <w:color w:val="000000" w:themeColor="text1"/>
        </w:rPr>
        <w:t xml:space="preserve">Все кабели должны быть </w:t>
      </w:r>
      <w:r w:rsidR="0044506E">
        <w:rPr>
          <w:color w:val="000000" w:themeColor="text1"/>
        </w:rPr>
        <w:t>про</w:t>
      </w:r>
      <w:r w:rsidRPr="004827D7">
        <w:rPr>
          <w:color w:val="000000" w:themeColor="text1"/>
        </w:rPr>
        <w:t xml:space="preserve">маркированы </w:t>
      </w:r>
      <w:r w:rsidR="00E20CBD">
        <w:t>с обеих сторон</w:t>
      </w:r>
      <w:r w:rsidR="00E20CBD" w:rsidRPr="004827D7">
        <w:rPr>
          <w:color w:val="000000" w:themeColor="text1"/>
        </w:rPr>
        <w:t xml:space="preserve"> </w:t>
      </w:r>
      <w:r w:rsidRPr="004827D7">
        <w:rPr>
          <w:color w:val="000000" w:themeColor="text1"/>
        </w:rPr>
        <w:t>согласно рабочему проекту в соответствии с ГОСТ Р 53246-2008.</w:t>
      </w:r>
      <w:r w:rsidR="00E20CBD">
        <w:rPr>
          <w:color w:val="000000" w:themeColor="text1"/>
        </w:rPr>
        <w:t xml:space="preserve"> </w:t>
      </w:r>
      <w:r w:rsidR="00E20CBD">
        <w:t>Бирка должна содержать информацию</w:t>
      </w:r>
      <w:r w:rsidR="0044506E">
        <w:t>,</w:t>
      </w:r>
      <w:r w:rsidR="00E20CBD">
        <w:t xml:space="preserve"> достаточную для идентификации о маршруте кабеля, точках подключения в системе. Внутри коммутационных коробок должна быть информация о коммутациях.</w:t>
      </w:r>
    </w:p>
    <w:p w14:paraId="79691681" w14:textId="77777777" w:rsidR="001C47D3" w:rsidRPr="004827D7" w:rsidRDefault="001C47D3" w:rsidP="00D0640A">
      <w:pPr>
        <w:pStyle w:val="11"/>
        <w:numPr>
          <w:ilvl w:val="0"/>
          <w:numId w:val="0"/>
        </w:numPr>
        <w:tabs>
          <w:tab w:val="clear" w:pos="264"/>
        </w:tabs>
        <w:spacing w:line="240" w:lineRule="auto"/>
        <w:ind w:firstLine="708"/>
        <w:rPr>
          <w:color w:val="000000" w:themeColor="text1"/>
          <w:sz w:val="26"/>
          <w:szCs w:val="26"/>
        </w:rPr>
      </w:pPr>
    </w:p>
    <w:p w14:paraId="5B1BFB24" w14:textId="40CE36A7" w:rsidR="00D0640A" w:rsidRPr="004827D7" w:rsidRDefault="00D0640A" w:rsidP="00D0640A">
      <w:pPr>
        <w:pStyle w:val="2"/>
        <w:numPr>
          <w:ilvl w:val="1"/>
          <w:numId w:val="11"/>
        </w:numPr>
        <w:rPr>
          <w:color w:val="000000" w:themeColor="text1"/>
        </w:rPr>
      </w:pPr>
      <w:bookmarkStart w:id="36" w:name="_Toc59199843"/>
      <w:r w:rsidRPr="004827D7">
        <w:rPr>
          <w:color w:val="000000" w:themeColor="text1"/>
        </w:rPr>
        <w:t xml:space="preserve">Особенности построения сети доступа для услуг </w:t>
      </w:r>
      <w:r w:rsidR="00AB57A3" w:rsidRPr="004827D7">
        <w:rPr>
          <w:color w:val="000000" w:themeColor="text1"/>
        </w:rPr>
        <w:t>«</w:t>
      </w:r>
      <w:r w:rsidRPr="004827D7">
        <w:rPr>
          <w:color w:val="000000" w:themeColor="text1"/>
        </w:rPr>
        <w:t xml:space="preserve">Ростелеком </w:t>
      </w:r>
      <w:r w:rsidR="00170CE3" w:rsidRPr="004827D7">
        <w:rPr>
          <w:color w:val="000000" w:themeColor="text1"/>
        </w:rPr>
        <w:t>Ключ</w:t>
      </w:r>
      <w:r w:rsidR="00AB57A3" w:rsidRPr="004827D7">
        <w:rPr>
          <w:color w:val="000000" w:themeColor="text1"/>
        </w:rPr>
        <w:t>»</w:t>
      </w:r>
      <w:r w:rsidR="00170CE3" w:rsidRPr="004827D7">
        <w:rPr>
          <w:color w:val="000000" w:themeColor="text1"/>
        </w:rPr>
        <w:t xml:space="preserve"> </w:t>
      </w:r>
      <w:r w:rsidRPr="004827D7">
        <w:rPr>
          <w:color w:val="000000" w:themeColor="text1"/>
        </w:rPr>
        <w:t>при наличии в доме сетей FTTB</w:t>
      </w:r>
      <w:bookmarkEnd w:id="36"/>
    </w:p>
    <w:p w14:paraId="53DCAC90" w14:textId="7CD977BA" w:rsidR="00D0640A" w:rsidRPr="004827D7" w:rsidRDefault="00D0640A" w:rsidP="00D0640A">
      <w:pPr>
        <w:pStyle w:val="11"/>
        <w:numPr>
          <w:ilvl w:val="0"/>
          <w:numId w:val="0"/>
        </w:numPr>
        <w:tabs>
          <w:tab w:val="clear" w:pos="264"/>
        </w:tabs>
        <w:spacing w:line="240" w:lineRule="auto"/>
        <w:ind w:left="633"/>
        <w:rPr>
          <w:color w:val="000000" w:themeColor="text1"/>
          <w:sz w:val="26"/>
          <w:szCs w:val="26"/>
        </w:rPr>
      </w:pPr>
      <w:r w:rsidRPr="004827D7">
        <w:rPr>
          <w:color w:val="000000" w:themeColor="text1"/>
          <w:sz w:val="26"/>
          <w:szCs w:val="26"/>
        </w:rPr>
        <w:t>Д</w:t>
      </w:r>
      <w:r w:rsidR="00A505C3" w:rsidRPr="004827D7">
        <w:rPr>
          <w:color w:val="000000" w:themeColor="text1"/>
          <w:sz w:val="26"/>
          <w:szCs w:val="26"/>
        </w:rPr>
        <w:t>ля объектов нового строительства</w:t>
      </w:r>
      <w:r w:rsidRPr="004827D7">
        <w:rPr>
          <w:color w:val="000000" w:themeColor="text1"/>
          <w:sz w:val="26"/>
          <w:szCs w:val="26"/>
        </w:rPr>
        <w:t>:</w:t>
      </w:r>
    </w:p>
    <w:p w14:paraId="76412DBC" w14:textId="03816718" w:rsidR="007D00A8" w:rsidRPr="004827D7" w:rsidRDefault="00E30E54" w:rsidP="004F29FE">
      <w:pPr>
        <w:pStyle w:val="11"/>
        <w:numPr>
          <w:ilvl w:val="0"/>
          <w:numId w:val="26"/>
        </w:numPr>
        <w:tabs>
          <w:tab w:val="clear" w:pos="264"/>
        </w:tabs>
        <w:spacing w:line="240" w:lineRule="auto"/>
        <w:rPr>
          <w:color w:val="000000" w:themeColor="text1"/>
          <w:sz w:val="26"/>
          <w:szCs w:val="26"/>
        </w:rPr>
      </w:pPr>
      <w:r w:rsidRPr="004827D7">
        <w:rPr>
          <w:color w:val="000000" w:themeColor="text1"/>
          <w:sz w:val="26"/>
          <w:szCs w:val="26"/>
        </w:rPr>
        <w:t xml:space="preserve">при планировании сервисов </w:t>
      </w:r>
      <w:r w:rsidR="00170CE3" w:rsidRPr="004827D7">
        <w:rPr>
          <w:color w:val="000000" w:themeColor="text1"/>
          <w:sz w:val="26"/>
          <w:szCs w:val="26"/>
        </w:rPr>
        <w:t>«</w:t>
      </w:r>
      <w:r w:rsidR="001A03F1" w:rsidRPr="004827D7">
        <w:rPr>
          <w:color w:val="000000" w:themeColor="text1"/>
          <w:sz w:val="26"/>
          <w:szCs w:val="26"/>
        </w:rPr>
        <w:t>Ростелеком Ключ</w:t>
      </w:r>
      <w:r w:rsidR="00170CE3" w:rsidRPr="004827D7">
        <w:rPr>
          <w:color w:val="000000" w:themeColor="text1"/>
          <w:sz w:val="26"/>
          <w:szCs w:val="26"/>
        </w:rPr>
        <w:t>»</w:t>
      </w:r>
      <w:r w:rsidRPr="004827D7">
        <w:rPr>
          <w:color w:val="000000" w:themeColor="text1"/>
          <w:sz w:val="26"/>
          <w:szCs w:val="26"/>
        </w:rPr>
        <w:t xml:space="preserve"> на этапе строительства </w:t>
      </w:r>
      <w:r w:rsidR="00A505C3" w:rsidRPr="004827D7">
        <w:rPr>
          <w:color w:val="000000" w:themeColor="text1"/>
          <w:sz w:val="26"/>
          <w:szCs w:val="26"/>
        </w:rPr>
        <w:t xml:space="preserve">сетей доступа </w:t>
      </w:r>
      <w:r w:rsidR="00A505C3" w:rsidRPr="004827D7">
        <w:rPr>
          <w:color w:val="000000" w:themeColor="text1"/>
          <w:sz w:val="26"/>
          <w:szCs w:val="26"/>
          <w:lang w:val="en-US"/>
        </w:rPr>
        <w:t>FTTB</w:t>
      </w:r>
      <w:r w:rsidR="00A505C3" w:rsidRPr="004827D7">
        <w:rPr>
          <w:color w:val="000000" w:themeColor="text1"/>
          <w:sz w:val="26"/>
          <w:szCs w:val="26"/>
        </w:rPr>
        <w:t xml:space="preserve"> </w:t>
      </w:r>
      <w:r w:rsidRPr="004827D7">
        <w:rPr>
          <w:color w:val="000000" w:themeColor="text1"/>
          <w:sz w:val="26"/>
          <w:szCs w:val="26"/>
        </w:rPr>
        <w:t>необходимо планировать отде</w:t>
      </w:r>
      <w:r w:rsidR="00112E03" w:rsidRPr="004827D7">
        <w:rPr>
          <w:color w:val="000000" w:themeColor="text1"/>
          <w:sz w:val="26"/>
          <w:szCs w:val="26"/>
        </w:rPr>
        <w:t xml:space="preserve">льные магистральные </w:t>
      </w:r>
      <w:r w:rsidR="00112E03" w:rsidRPr="004827D7">
        <w:rPr>
          <w:color w:val="000000" w:themeColor="text1"/>
          <w:sz w:val="26"/>
          <w:szCs w:val="26"/>
        </w:rPr>
        <w:lastRenderedPageBreak/>
        <w:t xml:space="preserve">волокна – одно ОВ на </w:t>
      </w:r>
      <w:r w:rsidR="00834CB1" w:rsidRPr="004827D7">
        <w:rPr>
          <w:color w:val="000000" w:themeColor="text1"/>
          <w:sz w:val="26"/>
          <w:szCs w:val="26"/>
        </w:rPr>
        <w:t>каждый</w:t>
      </w:r>
      <w:r w:rsidR="00112E03" w:rsidRPr="004827D7">
        <w:rPr>
          <w:color w:val="000000" w:themeColor="text1"/>
          <w:sz w:val="26"/>
          <w:szCs w:val="26"/>
        </w:rPr>
        <w:t xml:space="preserve"> </w:t>
      </w:r>
      <w:r w:rsidR="00AD46DC" w:rsidRPr="004827D7">
        <w:rPr>
          <w:color w:val="000000" w:themeColor="text1"/>
          <w:sz w:val="26"/>
          <w:szCs w:val="26"/>
        </w:rPr>
        <w:t>РОЕ-</w:t>
      </w:r>
      <w:r w:rsidR="00834CB1" w:rsidRPr="004827D7">
        <w:rPr>
          <w:color w:val="000000" w:themeColor="text1"/>
          <w:sz w:val="26"/>
          <w:szCs w:val="26"/>
        </w:rPr>
        <w:t>коммутатор</w:t>
      </w:r>
      <w:r w:rsidR="007D00A8" w:rsidRPr="004827D7">
        <w:rPr>
          <w:color w:val="000000" w:themeColor="text1"/>
          <w:sz w:val="26"/>
          <w:szCs w:val="26"/>
        </w:rPr>
        <w:t>.</w:t>
      </w:r>
      <w:r w:rsidR="00885E15" w:rsidRPr="004827D7">
        <w:rPr>
          <w:color w:val="000000" w:themeColor="text1"/>
          <w:sz w:val="26"/>
          <w:szCs w:val="26"/>
        </w:rPr>
        <w:t xml:space="preserve"> В случае организации более 2-х УД в одном доме </w:t>
      </w:r>
      <w:r w:rsidR="00112E03" w:rsidRPr="004827D7">
        <w:rPr>
          <w:color w:val="000000" w:themeColor="text1"/>
          <w:sz w:val="26"/>
          <w:szCs w:val="26"/>
        </w:rPr>
        <w:t>подключение коммутаторов</w:t>
      </w:r>
      <w:r w:rsidR="00885E15" w:rsidRPr="004827D7">
        <w:rPr>
          <w:color w:val="000000" w:themeColor="text1"/>
          <w:sz w:val="26"/>
          <w:szCs w:val="26"/>
        </w:rPr>
        <w:t xml:space="preserve"> </w:t>
      </w:r>
      <w:r w:rsidR="00112E03" w:rsidRPr="004827D7">
        <w:rPr>
          <w:color w:val="000000" w:themeColor="text1"/>
          <w:sz w:val="26"/>
          <w:szCs w:val="26"/>
        </w:rPr>
        <w:t>возможно</w:t>
      </w:r>
      <w:r w:rsidR="00885E15" w:rsidRPr="004827D7">
        <w:rPr>
          <w:color w:val="000000" w:themeColor="text1"/>
          <w:sz w:val="26"/>
          <w:szCs w:val="26"/>
        </w:rPr>
        <w:t xml:space="preserve"> осуществлять </w:t>
      </w:r>
      <w:r w:rsidR="00112E03" w:rsidRPr="004827D7">
        <w:rPr>
          <w:color w:val="000000" w:themeColor="text1"/>
          <w:sz w:val="26"/>
          <w:szCs w:val="26"/>
        </w:rPr>
        <w:t>цепочкой (не более 2 коммутаторов в цепочке)</w:t>
      </w:r>
      <w:r w:rsidR="009A6ED2" w:rsidRPr="004827D7">
        <w:rPr>
          <w:color w:val="000000" w:themeColor="text1"/>
          <w:sz w:val="26"/>
          <w:szCs w:val="26"/>
        </w:rPr>
        <w:t xml:space="preserve"> с целью экономии ОВ в </w:t>
      </w:r>
      <w:r w:rsidR="00D0640A" w:rsidRPr="004827D7">
        <w:rPr>
          <w:color w:val="000000" w:themeColor="text1"/>
          <w:sz w:val="26"/>
          <w:szCs w:val="26"/>
        </w:rPr>
        <w:t xml:space="preserve">планируемой </w:t>
      </w:r>
      <w:r w:rsidR="009A6ED2" w:rsidRPr="004827D7">
        <w:rPr>
          <w:color w:val="000000" w:themeColor="text1"/>
          <w:sz w:val="26"/>
          <w:szCs w:val="26"/>
        </w:rPr>
        <w:t>ВОЛС</w:t>
      </w:r>
      <w:r w:rsidR="00885E15" w:rsidRPr="004827D7">
        <w:rPr>
          <w:color w:val="000000" w:themeColor="text1"/>
          <w:sz w:val="26"/>
          <w:szCs w:val="26"/>
        </w:rPr>
        <w:t>.</w:t>
      </w:r>
      <w:r w:rsidR="004F29FE">
        <w:rPr>
          <w:color w:val="000000" w:themeColor="text1"/>
          <w:sz w:val="26"/>
          <w:szCs w:val="26"/>
        </w:rPr>
        <w:t xml:space="preserve"> </w:t>
      </w:r>
      <w:r w:rsidR="004F29FE" w:rsidRPr="004F29FE">
        <w:rPr>
          <w:color w:val="000000" w:themeColor="text1"/>
          <w:sz w:val="26"/>
          <w:szCs w:val="26"/>
        </w:rPr>
        <w:t>Подключение коммутаторов цепочкой должно согласовываться на уровне МРФ с учетом возможностей локальных информационных систем OSS.</w:t>
      </w:r>
    </w:p>
    <w:p w14:paraId="407ED9ED" w14:textId="0A7EA2ED" w:rsidR="007D00A8" w:rsidRPr="004827D7" w:rsidRDefault="000C2EE2" w:rsidP="00D0640A">
      <w:pPr>
        <w:pStyle w:val="11"/>
        <w:numPr>
          <w:ilvl w:val="0"/>
          <w:numId w:val="26"/>
        </w:numPr>
        <w:tabs>
          <w:tab w:val="clear" w:pos="264"/>
        </w:tabs>
        <w:spacing w:line="240" w:lineRule="auto"/>
        <w:rPr>
          <w:color w:val="000000" w:themeColor="text1"/>
          <w:sz w:val="26"/>
          <w:szCs w:val="26"/>
        </w:rPr>
      </w:pPr>
      <w:r w:rsidRPr="004827D7">
        <w:rPr>
          <w:color w:val="000000" w:themeColor="text1"/>
          <w:sz w:val="26"/>
          <w:szCs w:val="26"/>
        </w:rPr>
        <w:t>п</w:t>
      </w:r>
      <w:r w:rsidR="007D00A8" w:rsidRPr="004827D7">
        <w:rPr>
          <w:color w:val="000000" w:themeColor="text1"/>
          <w:sz w:val="26"/>
          <w:szCs w:val="26"/>
        </w:rPr>
        <w:t xml:space="preserve">ланировать совместное размещение </w:t>
      </w:r>
      <w:r w:rsidR="00AD46DC" w:rsidRPr="004827D7">
        <w:rPr>
          <w:color w:val="000000" w:themeColor="text1"/>
          <w:sz w:val="26"/>
          <w:szCs w:val="26"/>
        </w:rPr>
        <w:t>РОЕ-</w:t>
      </w:r>
      <w:r w:rsidR="007D00A8" w:rsidRPr="004827D7">
        <w:rPr>
          <w:color w:val="000000" w:themeColor="text1"/>
          <w:sz w:val="26"/>
          <w:szCs w:val="26"/>
        </w:rPr>
        <w:t>коммутаторов и коммутаторов сетей ШПД в</w:t>
      </w:r>
      <w:r w:rsidR="00DA1C20" w:rsidRPr="004827D7">
        <w:rPr>
          <w:color w:val="000000" w:themeColor="text1"/>
          <w:sz w:val="26"/>
          <w:szCs w:val="26"/>
        </w:rPr>
        <w:t xml:space="preserve"> </w:t>
      </w:r>
      <w:r w:rsidR="007D00A8" w:rsidRPr="004827D7">
        <w:rPr>
          <w:color w:val="000000" w:themeColor="text1"/>
          <w:sz w:val="26"/>
          <w:szCs w:val="26"/>
        </w:rPr>
        <w:t>одном ТШ. При невозможности совместного использования ТШ необходимо организовывать дополнительный УД с организацией линии электропитания от точки присоединения согласно ТУ, полученных от гарантирующего поставщика в соответствии с ПУЭ.</w:t>
      </w:r>
      <w:r w:rsidR="00C748E2" w:rsidRPr="004827D7">
        <w:rPr>
          <w:color w:val="000000" w:themeColor="text1"/>
          <w:sz w:val="26"/>
          <w:szCs w:val="26"/>
        </w:rPr>
        <w:t xml:space="preserve"> При организации линия питания от существующего домового узла в УД не требуется установка счетчика, ИБП и стабилизатора напряжения.</w:t>
      </w:r>
    </w:p>
    <w:p w14:paraId="0C7EAD3B" w14:textId="3D7B5005" w:rsidR="00D0640A" w:rsidRPr="004827D7" w:rsidRDefault="00D0640A" w:rsidP="00D0640A">
      <w:pPr>
        <w:pStyle w:val="11"/>
        <w:numPr>
          <w:ilvl w:val="0"/>
          <w:numId w:val="0"/>
        </w:numPr>
        <w:tabs>
          <w:tab w:val="clear" w:pos="264"/>
        </w:tabs>
        <w:spacing w:line="240" w:lineRule="auto"/>
        <w:ind w:left="633"/>
        <w:rPr>
          <w:color w:val="000000" w:themeColor="text1"/>
          <w:sz w:val="26"/>
          <w:szCs w:val="26"/>
        </w:rPr>
      </w:pPr>
      <w:r w:rsidRPr="004827D7">
        <w:rPr>
          <w:color w:val="000000" w:themeColor="text1"/>
          <w:sz w:val="26"/>
          <w:szCs w:val="26"/>
        </w:rPr>
        <w:t>Д</w:t>
      </w:r>
      <w:r w:rsidR="00E30E54" w:rsidRPr="004827D7">
        <w:rPr>
          <w:color w:val="000000" w:themeColor="text1"/>
          <w:sz w:val="26"/>
          <w:szCs w:val="26"/>
        </w:rPr>
        <w:t>ля объекто</w:t>
      </w:r>
      <w:r w:rsidR="007D00A8" w:rsidRPr="004827D7">
        <w:rPr>
          <w:color w:val="000000" w:themeColor="text1"/>
          <w:sz w:val="26"/>
          <w:szCs w:val="26"/>
        </w:rPr>
        <w:t xml:space="preserve">в </w:t>
      </w:r>
      <w:r w:rsidR="00E30E54" w:rsidRPr="004827D7">
        <w:rPr>
          <w:color w:val="000000" w:themeColor="text1"/>
          <w:sz w:val="26"/>
          <w:szCs w:val="26"/>
        </w:rPr>
        <w:t>с существующими сетями</w:t>
      </w:r>
      <w:r w:rsidR="007D00A8" w:rsidRPr="004827D7">
        <w:rPr>
          <w:color w:val="000000" w:themeColor="text1"/>
          <w:sz w:val="26"/>
          <w:szCs w:val="26"/>
        </w:rPr>
        <w:t xml:space="preserve"> ШПД </w:t>
      </w:r>
      <w:r w:rsidR="007D00A8" w:rsidRPr="004827D7">
        <w:rPr>
          <w:color w:val="000000" w:themeColor="text1"/>
          <w:sz w:val="26"/>
          <w:szCs w:val="26"/>
          <w:lang w:val="en-US"/>
        </w:rPr>
        <w:t>FTTB</w:t>
      </w:r>
      <w:r w:rsidRPr="004827D7">
        <w:rPr>
          <w:color w:val="000000" w:themeColor="text1"/>
          <w:sz w:val="26"/>
          <w:szCs w:val="26"/>
        </w:rPr>
        <w:t>:</w:t>
      </w:r>
    </w:p>
    <w:p w14:paraId="20AF048C" w14:textId="19635C3F" w:rsidR="00C748E2" w:rsidRPr="004827D7" w:rsidRDefault="000C2EE2" w:rsidP="00C748E2">
      <w:pPr>
        <w:pStyle w:val="11"/>
        <w:numPr>
          <w:ilvl w:val="0"/>
          <w:numId w:val="26"/>
        </w:numPr>
        <w:tabs>
          <w:tab w:val="clear" w:pos="264"/>
        </w:tabs>
        <w:spacing w:line="240" w:lineRule="auto"/>
        <w:rPr>
          <w:color w:val="000000" w:themeColor="text1"/>
          <w:sz w:val="26"/>
          <w:szCs w:val="26"/>
        </w:rPr>
      </w:pPr>
      <w:r w:rsidRPr="004827D7">
        <w:rPr>
          <w:color w:val="000000" w:themeColor="text1"/>
          <w:sz w:val="26"/>
          <w:szCs w:val="26"/>
        </w:rPr>
        <w:t xml:space="preserve">приоритетно рассматривать размещение </w:t>
      </w:r>
      <w:r w:rsidR="00AD46DC" w:rsidRPr="004827D7">
        <w:rPr>
          <w:color w:val="000000" w:themeColor="text1"/>
          <w:sz w:val="26"/>
          <w:szCs w:val="26"/>
        </w:rPr>
        <w:t>РОЕ-</w:t>
      </w:r>
      <w:r w:rsidRPr="004827D7">
        <w:rPr>
          <w:color w:val="000000" w:themeColor="text1"/>
          <w:sz w:val="26"/>
          <w:szCs w:val="26"/>
        </w:rPr>
        <w:t xml:space="preserve">коммутаторов в существующих ТШ. При невозможности совместного использования ТШ необходимо организовывать дополнительный УД с организацией линии электропитания от точки присоединения согласно ТУ, полученных от гарантирующего поставщика в соответствии с ПУЭ. </w:t>
      </w:r>
      <w:r w:rsidR="00C748E2" w:rsidRPr="004827D7">
        <w:rPr>
          <w:color w:val="000000" w:themeColor="text1"/>
          <w:sz w:val="26"/>
          <w:szCs w:val="26"/>
        </w:rPr>
        <w:t xml:space="preserve">При организации линия питания от существующего домового узла в УД не требуется </w:t>
      </w:r>
      <w:r w:rsidR="0077188C" w:rsidRPr="004827D7">
        <w:rPr>
          <w:color w:val="000000" w:themeColor="text1"/>
          <w:sz w:val="26"/>
          <w:szCs w:val="26"/>
        </w:rPr>
        <w:t>устанавливать</w:t>
      </w:r>
      <w:r w:rsidR="00C748E2" w:rsidRPr="004827D7">
        <w:rPr>
          <w:color w:val="000000" w:themeColor="text1"/>
          <w:sz w:val="26"/>
          <w:szCs w:val="26"/>
        </w:rPr>
        <w:t xml:space="preserve"> счетчик, ИБП и стабилизатор напряжения.</w:t>
      </w:r>
      <w:r w:rsidR="0077188C" w:rsidRPr="004827D7">
        <w:rPr>
          <w:color w:val="000000" w:themeColor="text1"/>
          <w:sz w:val="26"/>
          <w:szCs w:val="26"/>
        </w:rPr>
        <w:t xml:space="preserve"> </w:t>
      </w:r>
    </w:p>
    <w:p w14:paraId="6AC57148" w14:textId="2E9EFFF1" w:rsidR="00104F89" w:rsidRPr="004827D7" w:rsidRDefault="0044506E" w:rsidP="00D0640A">
      <w:pPr>
        <w:pStyle w:val="11"/>
        <w:numPr>
          <w:ilvl w:val="0"/>
          <w:numId w:val="26"/>
        </w:numPr>
        <w:tabs>
          <w:tab w:val="clear" w:pos="264"/>
        </w:tabs>
        <w:spacing w:line="240" w:lineRule="auto"/>
        <w:rPr>
          <w:color w:val="000000" w:themeColor="text1"/>
          <w:sz w:val="26"/>
          <w:szCs w:val="26"/>
        </w:rPr>
      </w:pPr>
      <w:r>
        <w:rPr>
          <w:color w:val="000000" w:themeColor="text1"/>
          <w:sz w:val="26"/>
          <w:szCs w:val="26"/>
        </w:rPr>
        <w:t>с</w:t>
      </w:r>
      <w:r w:rsidR="00112E03" w:rsidRPr="004827D7">
        <w:rPr>
          <w:color w:val="000000" w:themeColor="text1"/>
          <w:sz w:val="26"/>
          <w:szCs w:val="26"/>
        </w:rPr>
        <w:t xml:space="preserve"> целью экономии магистральной ВОЛС </w:t>
      </w:r>
      <w:r w:rsidR="00AD46DC" w:rsidRPr="004827D7">
        <w:rPr>
          <w:color w:val="000000" w:themeColor="text1"/>
          <w:sz w:val="26"/>
          <w:szCs w:val="26"/>
        </w:rPr>
        <w:t>РОЕ-</w:t>
      </w:r>
      <w:r w:rsidR="00112E03" w:rsidRPr="004827D7">
        <w:rPr>
          <w:color w:val="000000" w:themeColor="text1"/>
          <w:sz w:val="26"/>
          <w:szCs w:val="26"/>
        </w:rPr>
        <w:t>к</w:t>
      </w:r>
      <w:r w:rsidR="007D00A8" w:rsidRPr="004827D7">
        <w:rPr>
          <w:color w:val="000000" w:themeColor="text1"/>
          <w:sz w:val="26"/>
          <w:szCs w:val="26"/>
        </w:rPr>
        <w:t>оммутаторы</w:t>
      </w:r>
      <w:r w:rsidR="000C2EE2" w:rsidRPr="004827D7">
        <w:rPr>
          <w:color w:val="000000" w:themeColor="text1"/>
          <w:sz w:val="26"/>
          <w:szCs w:val="26"/>
        </w:rPr>
        <w:t xml:space="preserve"> </w:t>
      </w:r>
      <w:r w:rsidR="002A7A0A" w:rsidRPr="004827D7">
        <w:rPr>
          <w:color w:val="000000" w:themeColor="text1"/>
          <w:sz w:val="26"/>
          <w:szCs w:val="26"/>
        </w:rPr>
        <w:t xml:space="preserve">допустимо </w:t>
      </w:r>
      <w:r w:rsidR="007D00A8" w:rsidRPr="004827D7">
        <w:rPr>
          <w:color w:val="000000" w:themeColor="text1"/>
          <w:sz w:val="26"/>
          <w:szCs w:val="26"/>
        </w:rPr>
        <w:t>подключать</w:t>
      </w:r>
      <w:r w:rsidR="00104F89" w:rsidRPr="004827D7">
        <w:rPr>
          <w:color w:val="000000" w:themeColor="text1"/>
          <w:sz w:val="26"/>
          <w:szCs w:val="26"/>
        </w:rPr>
        <w:t xml:space="preserve"> к </w:t>
      </w:r>
      <w:r w:rsidR="007C6AE8" w:rsidRPr="004827D7">
        <w:rPr>
          <w:color w:val="000000" w:themeColor="text1"/>
          <w:sz w:val="26"/>
          <w:szCs w:val="26"/>
        </w:rPr>
        <w:t>домовы</w:t>
      </w:r>
      <w:r w:rsidR="002A7A0A" w:rsidRPr="004827D7">
        <w:rPr>
          <w:color w:val="000000" w:themeColor="text1"/>
          <w:sz w:val="26"/>
          <w:szCs w:val="26"/>
        </w:rPr>
        <w:t>м</w:t>
      </w:r>
      <w:r w:rsidR="007C6AE8" w:rsidRPr="004827D7">
        <w:rPr>
          <w:color w:val="000000" w:themeColor="text1"/>
          <w:sz w:val="26"/>
          <w:szCs w:val="26"/>
        </w:rPr>
        <w:t xml:space="preserve"> коммутатор</w:t>
      </w:r>
      <w:r w:rsidR="002A7A0A" w:rsidRPr="004827D7">
        <w:rPr>
          <w:color w:val="000000" w:themeColor="text1"/>
          <w:sz w:val="26"/>
          <w:szCs w:val="26"/>
        </w:rPr>
        <w:t>ам</w:t>
      </w:r>
      <w:r w:rsidR="007C6AE8" w:rsidRPr="004827D7">
        <w:rPr>
          <w:color w:val="000000" w:themeColor="text1"/>
          <w:sz w:val="26"/>
          <w:szCs w:val="26"/>
        </w:rPr>
        <w:t xml:space="preserve"> доступа</w:t>
      </w:r>
      <w:r w:rsidR="00112E03" w:rsidRPr="004827D7">
        <w:rPr>
          <w:color w:val="000000" w:themeColor="text1"/>
          <w:sz w:val="26"/>
          <w:szCs w:val="26"/>
        </w:rPr>
        <w:t xml:space="preserve"> </w:t>
      </w:r>
      <w:r w:rsidR="00170CE3" w:rsidRPr="004827D7">
        <w:rPr>
          <w:color w:val="000000" w:themeColor="text1"/>
          <w:sz w:val="26"/>
          <w:szCs w:val="26"/>
        </w:rPr>
        <w:t xml:space="preserve">по топологии «цепочка» </w:t>
      </w:r>
      <w:r w:rsidR="00112E03" w:rsidRPr="004827D7">
        <w:rPr>
          <w:color w:val="000000" w:themeColor="text1"/>
          <w:sz w:val="26"/>
          <w:szCs w:val="26"/>
        </w:rPr>
        <w:t>(но не б</w:t>
      </w:r>
      <w:r w:rsidR="0077188C" w:rsidRPr="004827D7">
        <w:rPr>
          <w:color w:val="000000" w:themeColor="text1"/>
          <w:sz w:val="26"/>
          <w:szCs w:val="26"/>
        </w:rPr>
        <w:t>олее 2 коммутаторов в цепочке).</w:t>
      </w:r>
      <w:r w:rsidR="00170CE3" w:rsidRPr="004827D7">
        <w:rPr>
          <w:color w:val="000000" w:themeColor="text1"/>
          <w:sz w:val="26"/>
          <w:szCs w:val="26"/>
        </w:rPr>
        <w:t xml:space="preserve"> При этой схеме РОЕ-коммутатор целесообразно включать в коммутатор агрегации первым в цепочке для исключения перерыва оказания услуг «Ростелеком Ключ» в случае выхода из строя домового коммутатора доступа.</w:t>
      </w:r>
    </w:p>
    <w:p w14:paraId="5836058D" w14:textId="3F9FB95D" w:rsidR="00112E03" w:rsidRPr="004827D7" w:rsidRDefault="0044506E" w:rsidP="00D0640A">
      <w:pPr>
        <w:pStyle w:val="11"/>
        <w:numPr>
          <w:ilvl w:val="0"/>
          <w:numId w:val="26"/>
        </w:numPr>
        <w:tabs>
          <w:tab w:val="clear" w:pos="264"/>
        </w:tabs>
        <w:spacing w:line="240" w:lineRule="auto"/>
        <w:rPr>
          <w:color w:val="000000" w:themeColor="text1"/>
          <w:sz w:val="26"/>
          <w:szCs w:val="26"/>
        </w:rPr>
      </w:pPr>
      <w:r>
        <w:rPr>
          <w:color w:val="000000" w:themeColor="text1"/>
          <w:sz w:val="26"/>
          <w:szCs w:val="26"/>
        </w:rPr>
        <w:t>в</w:t>
      </w:r>
      <w:r w:rsidR="00112E03" w:rsidRPr="004827D7">
        <w:rPr>
          <w:color w:val="000000" w:themeColor="text1"/>
          <w:sz w:val="26"/>
          <w:szCs w:val="26"/>
        </w:rPr>
        <w:t xml:space="preserve"> случаях невозможности задействования портов </w:t>
      </w:r>
      <w:r w:rsidR="00AD46DC" w:rsidRPr="004827D7">
        <w:rPr>
          <w:color w:val="000000" w:themeColor="text1"/>
          <w:sz w:val="26"/>
          <w:szCs w:val="26"/>
        </w:rPr>
        <w:t xml:space="preserve">uplink </w:t>
      </w:r>
      <w:r w:rsidR="00112E03" w:rsidRPr="004827D7">
        <w:rPr>
          <w:color w:val="000000" w:themeColor="text1"/>
          <w:sz w:val="26"/>
          <w:szCs w:val="26"/>
        </w:rPr>
        <w:t>домовых коммутаторов доступа используются свободные/резервные ОВ в магистральном кабеле от до узлов концентрации/агрегации.</w:t>
      </w:r>
    </w:p>
    <w:p w14:paraId="64E4F584" w14:textId="55B83ECB" w:rsidR="00112E03" w:rsidRPr="004827D7" w:rsidRDefault="0044506E" w:rsidP="00D0640A">
      <w:pPr>
        <w:pStyle w:val="11"/>
        <w:numPr>
          <w:ilvl w:val="0"/>
          <w:numId w:val="26"/>
        </w:numPr>
        <w:tabs>
          <w:tab w:val="clear" w:pos="264"/>
        </w:tabs>
        <w:spacing w:line="240" w:lineRule="auto"/>
        <w:rPr>
          <w:color w:val="000000" w:themeColor="text1"/>
          <w:sz w:val="26"/>
          <w:szCs w:val="26"/>
        </w:rPr>
      </w:pPr>
      <w:r>
        <w:rPr>
          <w:color w:val="000000" w:themeColor="text1"/>
          <w:sz w:val="26"/>
          <w:szCs w:val="26"/>
        </w:rPr>
        <w:t>в</w:t>
      </w:r>
      <w:r w:rsidR="00112E03" w:rsidRPr="004827D7">
        <w:rPr>
          <w:color w:val="000000" w:themeColor="text1"/>
          <w:sz w:val="26"/>
          <w:szCs w:val="26"/>
        </w:rPr>
        <w:t xml:space="preserve"> случае отсутствия свободных/резервных ОВ в магистральном кабеле возможно применение оборудования </w:t>
      </w:r>
      <w:r w:rsidR="000733CA" w:rsidRPr="004827D7">
        <w:rPr>
          <w:color w:val="000000" w:themeColor="text1"/>
          <w:sz w:val="26"/>
          <w:szCs w:val="26"/>
        </w:rPr>
        <w:t xml:space="preserve">спектрального </w:t>
      </w:r>
      <w:r w:rsidR="00112E03" w:rsidRPr="004827D7">
        <w:rPr>
          <w:color w:val="000000" w:themeColor="text1"/>
          <w:sz w:val="26"/>
          <w:szCs w:val="26"/>
        </w:rPr>
        <w:t>оптического уплотнения</w:t>
      </w:r>
      <w:r w:rsidR="000733CA" w:rsidRPr="004827D7">
        <w:rPr>
          <w:color w:val="000000" w:themeColor="text1"/>
          <w:sz w:val="26"/>
          <w:szCs w:val="26"/>
        </w:rPr>
        <w:t xml:space="preserve"> (</w:t>
      </w:r>
      <w:r w:rsidR="000733CA" w:rsidRPr="004827D7">
        <w:rPr>
          <w:color w:val="000000" w:themeColor="text1"/>
          <w:sz w:val="26"/>
          <w:szCs w:val="26"/>
          <w:lang w:val="en-US"/>
        </w:rPr>
        <w:t>WDM</w:t>
      </w:r>
      <w:r w:rsidR="000733CA" w:rsidRPr="004827D7">
        <w:rPr>
          <w:color w:val="000000" w:themeColor="text1"/>
          <w:sz w:val="26"/>
          <w:szCs w:val="26"/>
        </w:rPr>
        <w:t>)</w:t>
      </w:r>
      <w:r w:rsidR="00112E03" w:rsidRPr="004827D7">
        <w:rPr>
          <w:color w:val="000000" w:themeColor="text1"/>
          <w:sz w:val="26"/>
          <w:szCs w:val="26"/>
        </w:rPr>
        <w:t>.</w:t>
      </w:r>
    </w:p>
    <w:p w14:paraId="05B51800" w14:textId="77BF2EEF" w:rsidR="001733AB" w:rsidRPr="004827D7" w:rsidRDefault="001733AB" w:rsidP="004C094F">
      <w:pPr>
        <w:pStyle w:val="11"/>
        <w:numPr>
          <w:ilvl w:val="0"/>
          <w:numId w:val="0"/>
        </w:numPr>
        <w:tabs>
          <w:tab w:val="clear" w:pos="264"/>
        </w:tabs>
        <w:spacing w:line="240" w:lineRule="auto"/>
        <w:ind w:firstLine="709"/>
        <w:rPr>
          <w:color w:val="000000" w:themeColor="text1"/>
          <w:sz w:val="26"/>
          <w:szCs w:val="26"/>
          <w:u w:val="single"/>
        </w:rPr>
      </w:pPr>
    </w:p>
    <w:p w14:paraId="4C11A4B3" w14:textId="3AC57C44" w:rsidR="00D0640A" w:rsidRPr="004827D7" w:rsidRDefault="00D0640A" w:rsidP="00D0640A">
      <w:pPr>
        <w:pStyle w:val="2"/>
        <w:numPr>
          <w:ilvl w:val="1"/>
          <w:numId w:val="11"/>
        </w:numPr>
        <w:rPr>
          <w:color w:val="000000" w:themeColor="text1"/>
        </w:rPr>
      </w:pPr>
      <w:bookmarkStart w:id="37" w:name="_Toc59199844"/>
      <w:r w:rsidRPr="004827D7">
        <w:rPr>
          <w:color w:val="000000" w:themeColor="text1"/>
        </w:rPr>
        <w:t xml:space="preserve">Особенности построения сети доступа для услуг </w:t>
      </w:r>
      <w:r w:rsidR="00AB57A3" w:rsidRPr="004827D7">
        <w:rPr>
          <w:color w:val="000000" w:themeColor="text1"/>
        </w:rPr>
        <w:t>«</w:t>
      </w:r>
      <w:r w:rsidRPr="004827D7">
        <w:rPr>
          <w:color w:val="000000" w:themeColor="text1"/>
        </w:rPr>
        <w:t xml:space="preserve">Ростелеком </w:t>
      </w:r>
      <w:r w:rsidR="00AB57A3" w:rsidRPr="004827D7">
        <w:rPr>
          <w:color w:val="000000" w:themeColor="text1"/>
        </w:rPr>
        <w:t xml:space="preserve">Ключ» </w:t>
      </w:r>
      <w:r w:rsidRPr="004827D7">
        <w:rPr>
          <w:color w:val="000000" w:themeColor="text1"/>
        </w:rPr>
        <w:t xml:space="preserve">при </w:t>
      </w:r>
      <w:r w:rsidR="00452C87" w:rsidRPr="004827D7">
        <w:rPr>
          <w:color w:val="000000" w:themeColor="text1"/>
        </w:rPr>
        <w:t>использовании технологии</w:t>
      </w:r>
      <w:r w:rsidRPr="004827D7">
        <w:rPr>
          <w:color w:val="000000" w:themeColor="text1"/>
        </w:rPr>
        <w:t xml:space="preserve"> </w:t>
      </w:r>
      <w:r w:rsidRPr="004827D7">
        <w:rPr>
          <w:color w:val="000000" w:themeColor="text1"/>
          <w:lang w:val="en-US"/>
        </w:rPr>
        <w:t>GPON</w:t>
      </w:r>
      <w:bookmarkEnd w:id="37"/>
    </w:p>
    <w:p w14:paraId="58E7CF7C" w14:textId="2319B57A" w:rsidR="00D0640A" w:rsidRPr="004827D7" w:rsidRDefault="00D0640A" w:rsidP="001C47D3">
      <w:pPr>
        <w:pStyle w:val="11"/>
        <w:numPr>
          <w:ilvl w:val="0"/>
          <w:numId w:val="26"/>
        </w:numPr>
        <w:tabs>
          <w:tab w:val="clear" w:pos="264"/>
        </w:tabs>
        <w:spacing w:line="240" w:lineRule="auto"/>
        <w:rPr>
          <w:color w:val="000000" w:themeColor="text1"/>
          <w:sz w:val="26"/>
          <w:szCs w:val="26"/>
        </w:rPr>
      </w:pPr>
      <w:r w:rsidRPr="004827D7">
        <w:rPr>
          <w:color w:val="000000" w:themeColor="text1"/>
          <w:sz w:val="26"/>
          <w:szCs w:val="26"/>
        </w:rPr>
        <w:t xml:space="preserve">Для объектов </w:t>
      </w:r>
      <w:r w:rsidR="00452C87" w:rsidRPr="004827D7">
        <w:rPr>
          <w:color w:val="000000" w:themeColor="text1"/>
          <w:sz w:val="26"/>
          <w:szCs w:val="26"/>
        </w:rPr>
        <w:t>с</w:t>
      </w:r>
      <w:r w:rsidRPr="004827D7">
        <w:rPr>
          <w:color w:val="000000" w:themeColor="text1"/>
          <w:sz w:val="26"/>
          <w:szCs w:val="26"/>
        </w:rPr>
        <w:t xml:space="preserve"> сетями ШПД </w:t>
      </w:r>
      <w:r w:rsidR="00452C87" w:rsidRPr="004827D7">
        <w:rPr>
          <w:color w:val="000000" w:themeColor="text1"/>
          <w:sz w:val="26"/>
          <w:szCs w:val="26"/>
        </w:rPr>
        <w:t xml:space="preserve">на основе </w:t>
      </w:r>
      <w:r w:rsidRPr="004827D7">
        <w:rPr>
          <w:color w:val="000000" w:themeColor="text1"/>
          <w:sz w:val="26"/>
          <w:szCs w:val="26"/>
        </w:rPr>
        <w:t xml:space="preserve">GPON при возможности планировать использование ONU/NTU SFP модулей в качестве </w:t>
      </w:r>
      <w:r w:rsidR="00AD46DC" w:rsidRPr="004827D7">
        <w:rPr>
          <w:color w:val="000000" w:themeColor="text1"/>
          <w:sz w:val="26"/>
          <w:szCs w:val="26"/>
        </w:rPr>
        <w:t xml:space="preserve">порта </w:t>
      </w:r>
      <w:r w:rsidRPr="004827D7">
        <w:rPr>
          <w:color w:val="000000" w:themeColor="text1"/>
          <w:sz w:val="26"/>
          <w:szCs w:val="26"/>
        </w:rPr>
        <w:t>uplink коммутатора POE и включение в дерево GPON в свободные порты.</w:t>
      </w:r>
    </w:p>
    <w:p w14:paraId="53488B22" w14:textId="30E06E79" w:rsidR="004C094F" w:rsidRPr="004827D7" w:rsidRDefault="001A03F1" w:rsidP="001C47D3">
      <w:pPr>
        <w:pStyle w:val="11"/>
        <w:numPr>
          <w:ilvl w:val="0"/>
          <w:numId w:val="26"/>
        </w:numPr>
        <w:tabs>
          <w:tab w:val="clear" w:pos="264"/>
        </w:tabs>
        <w:spacing w:line="240" w:lineRule="auto"/>
        <w:rPr>
          <w:color w:val="000000" w:themeColor="text1"/>
          <w:sz w:val="26"/>
          <w:szCs w:val="26"/>
        </w:rPr>
      </w:pPr>
      <w:r w:rsidRPr="004827D7">
        <w:rPr>
          <w:color w:val="000000" w:themeColor="text1"/>
          <w:sz w:val="26"/>
          <w:szCs w:val="26"/>
        </w:rPr>
        <w:t>Д</w:t>
      </w:r>
      <w:r w:rsidR="00583067" w:rsidRPr="004827D7">
        <w:rPr>
          <w:color w:val="000000" w:themeColor="text1"/>
          <w:sz w:val="26"/>
          <w:szCs w:val="26"/>
        </w:rPr>
        <w:t xml:space="preserve">ля </w:t>
      </w:r>
      <w:r w:rsidR="004C094F" w:rsidRPr="004827D7">
        <w:rPr>
          <w:color w:val="000000" w:themeColor="text1"/>
          <w:sz w:val="26"/>
          <w:szCs w:val="26"/>
        </w:rPr>
        <w:t xml:space="preserve">сервисов </w:t>
      </w:r>
      <w:r w:rsidR="00452C87" w:rsidRPr="004827D7">
        <w:rPr>
          <w:color w:val="000000" w:themeColor="text1"/>
          <w:sz w:val="26"/>
          <w:szCs w:val="26"/>
        </w:rPr>
        <w:t>Ростелеком Ключ</w:t>
      </w:r>
      <w:r w:rsidR="004C094F" w:rsidRPr="004827D7">
        <w:rPr>
          <w:color w:val="000000" w:themeColor="text1"/>
          <w:sz w:val="26"/>
          <w:szCs w:val="26"/>
        </w:rPr>
        <w:t xml:space="preserve"> необходимо организовывать </w:t>
      </w:r>
      <w:r w:rsidR="00583067" w:rsidRPr="004827D7">
        <w:rPr>
          <w:color w:val="000000" w:themeColor="text1"/>
          <w:sz w:val="26"/>
          <w:szCs w:val="26"/>
        </w:rPr>
        <w:t xml:space="preserve">отдельные </w:t>
      </w:r>
      <w:r w:rsidR="004C094F" w:rsidRPr="004827D7">
        <w:rPr>
          <w:color w:val="000000" w:themeColor="text1"/>
          <w:sz w:val="26"/>
          <w:szCs w:val="26"/>
        </w:rPr>
        <w:t xml:space="preserve">УД с </w:t>
      </w:r>
      <w:r w:rsidR="00583067" w:rsidRPr="004827D7">
        <w:rPr>
          <w:color w:val="000000" w:themeColor="text1"/>
          <w:sz w:val="26"/>
          <w:szCs w:val="26"/>
        </w:rPr>
        <w:t>построением</w:t>
      </w:r>
      <w:r w:rsidR="004C094F" w:rsidRPr="004827D7">
        <w:rPr>
          <w:color w:val="000000" w:themeColor="text1"/>
          <w:sz w:val="26"/>
          <w:szCs w:val="26"/>
        </w:rPr>
        <w:t xml:space="preserve"> линии электропитания </w:t>
      </w:r>
      <w:r w:rsidR="00EB413F">
        <w:rPr>
          <w:color w:val="000000" w:themeColor="text1"/>
          <w:sz w:val="26"/>
          <w:szCs w:val="26"/>
        </w:rPr>
        <w:t>согласно разделу 9</w:t>
      </w:r>
      <w:r w:rsidR="000C2EE2" w:rsidRPr="004827D7">
        <w:rPr>
          <w:color w:val="000000" w:themeColor="text1"/>
          <w:sz w:val="26"/>
          <w:szCs w:val="26"/>
        </w:rPr>
        <w:t>.</w:t>
      </w:r>
    </w:p>
    <w:p w14:paraId="74FAD8A6" w14:textId="1C84A5D9" w:rsidR="000C2EE2" w:rsidRPr="004827D7" w:rsidRDefault="000C2EE2" w:rsidP="001C47D3">
      <w:pPr>
        <w:pStyle w:val="11"/>
        <w:numPr>
          <w:ilvl w:val="0"/>
          <w:numId w:val="26"/>
        </w:numPr>
        <w:tabs>
          <w:tab w:val="clear" w:pos="264"/>
        </w:tabs>
        <w:spacing w:line="240" w:lineRule="auto"/>
        <w:rPr>
          <w:color w:val="000000" w:themeColor="text1"/>
          <w:sz w:val="26"/>
          <w:szCs w:val="26"/>
        </w:rPr>
      </w:pPr>
      <w:r w:rsidRPr="004827D7">
        <w:rPr>
          <w:color w:val="000000" w:themeColor="text1"/>
          <w:sz w:val="26"/>
          <w:szCs w:val="26"/>
        </w:rPr>
        <w:lastRenderedPageBreak/>
        <w:t xml:space="preserve">В случае невозможности включения </w:t>
      </w:r>
      <w:r w:rsidR="00AD46DC" w:rsidRPr="004827D7">
        <w:rPr>
          <w:color w:val="000000" w:themeColor="text1"/>
          <w:sz w:val="26"/>
          <w:szCs w:val="26"/>
        </w:rPr>
        <w:t>РОЕ-</w:t>
      </w:r>
      <w:r w:rsidR="00583067" w:rsidRPr="004827D7">
        <w:rPr>
          <w:color w:val="000000" w:themeColor="text1"/>
          <w:sz w:val="26"/>
          <w:szCs w:val="26"/>
        </w:rPr>
        <w:t xml:space="preserve">коммутаторов </w:t>
      </w:r>
      <w:r w:rsidRPr="004827D7">
        <w:rPr>
          <w:color w:val="000000" w:themeColor="text1"/>
          <w:sz w:val="26"/>
          <w:szCs w:val="26"/>
        </w:rPr>
        <w:t>в сеть GPON</w:t>
      </w:r>
      <w:r w:rsidR="00583067" w:rsidRPr="004827D7">
        <w:rPr>
          <w:color w:val="000000" w:themeColor="text1"/>
          <w:sz w:val="26"/>
          <w:szCs w:val="26"/>
        </w:rPr>
        <w:t xml:space="preserve"> на объектах с существующими сетями ШПД GPON</w:t>
      </w:r>
      <w:r w:rsidRPr="004827D7">
        <w:rPr>
          <w:color w:val="000000" w:themeColor="text1"/>
          <w:sz w:val="26"/>
          <w:szCs w:val="26"/>
        </w:rPr>
        <w:t xml:space="preserve"> допускается использование выделенных ОВ до узлов концентрации/агрегации.</w:t>
      </w:r>
    </w:p>
    <w:p w14:paraId="70B33A96" w14:textId="11ED8ECA" w:rsidR="00D0640A" w:rsidRPr="004827D7" w:rsidRDefault="00D0640A" w:rsidP="001C47D3">
      <w:pPr>
        <w:pStyle w:val="11"/>
        <w:numPr>
          <w:ilvl w:val="0"/>
          <w:numId w:val="26"/>
        </w:numPr>
        <w:tabs>
          <w:tab w:val="clear" w:pos="264"/>
        </w:tabs>
        <w:spacing w:line="240" w:lineRule="auto"/>
        <w:rPr>
          <w:color w:val="000000" w:themeColor="text1"/>
          <w:sz w:val="26"/>
          <w:szCs w:val="26"/>
        </w:rPr>
      </w:pPr>
      <w:r w:rsidRPr="004827D7">
        <w:rPr>
          <w:color w:val="000000" w:themeColor="text1"/>
          <w:sz w:val="26"/>
          <w:szCs w:val="26"/>
        </w:rPr>
        <w:t xml:space="preserve">При планировании в доме, подключенном по технологии GPON не более 4 сервисов Ростелеком возможно их подключение с использованием </w:t>
      </w:r>
      <w:r w:rsidR="00AD46DC" w:rsidRPr="004827D7">
        <w:rPr>
          <w:color w:val="000000" w:themeColor="text1"/>
          <w:sz w:val="26"/>
          <w:szCs w:val="26"/>
        </w:rPr>
        <w:t>служебного</w:t>
      </w:r>
      <w:r w:rsidRPr="004827D7">
        <w:rPr>
          <w:color w:val="000000" w:themeColor="text1"/>
          <w:sz w:val="26"/>
          <w:szCs w:val="26"/>
        </w:rPr>
        <w:t xml:space="preserve"> ONT</w:t>
      </w:r>
      <w:r w:rsidR="001C47D3" w:rsidRPr="004827D7">
        <w:rPr>
          <w:color w:val="000000" w:themeColor="text1"/>
          <w:sz w:val="26"/>
          <w:szCs w:val="26"/>
        </w:rPr>
        <w:t xml:space="preserve">, устанавливаемого в УД вместо </w:t>
      </w:r>
      <w:r w:rsidR="00AD46DC" w:rsidRPr="004827D7">
        <w:rPr>
          <w:color w:val="000000" w:themeColor="text1"/>
          <w:sz w:val="26"/>
          <w:szCs w:val="26"/>
        </w:rPr>
        <w:t>POE-</w:t>
      </w:r>
      <w:r w:rsidR="001C47D3" w:rsidRPr="004827D7">
        <w:rPr>
          <w:color w:val="000000" w:themeColor="text1"/>
          <w:sz w:val="26"/>
          <w:szCs w:val="26"/>
        </w:rPr>
        <w:t xml:space="preserve">коммутатора. </w:t>
      </w:r>
      <w:r w:rsidR="006B6C64" w:rsidRPr="004827D7">
        <w:rPr>
          <w:color w:val="000000" w:themeColor="text1"/>
          <w:sz w:val="26"/>
          <w:szCs w:val="26"/>
        </w:rPr>
        <w:t xml:space="preserve">В этом случае питание оконечных устройств </w:t>
      </w:r>
      <w:r w:rsidR="00DE4361" w:rsidRPr="004827D7">
        <w:rPr>
          <w:color w:val="000000" w:themeColor="text1"/>
          <w:sz w:val="26"/>
          <w:szCs w:val="26"/>
        </w:rPr>
        <w:t>возможно</w:t>
      </w:r>
      <w:r w:rsidR="006B6C64" w:rsidRPr="004827D7">
        <w:rPr>
          <w:color w:val="000000" w:themeColor="text1"/>
          <w:sz w:val="26"/>
          <w:szCs w:val="26"/>
        </w:rPr>
        <w:t xml:space="preserve"> ос</w:t>
      </w:r>
      <w:r w:rsidR="00AD46DC" w:rsidRPr="004827D7">
        <w:rPr>
          <w:color w:val="000000" w:themeColor="text1"/>
          <w:sz w:val="26"/>
          <w:szCs w:val="26"/>
        </w:rPr>
        <w:t>уществлять с использованием РОЕ-</w:t>
      </w:r>
      <w:r w:rsidR="006B6C64" w:rsidRPr="004827D7">
        <w:rPr>
          <w:color w:val="000000" w:themeColor="text1"/>
          <w:sz w:val="26"/>
          <w:szCs w:val="26"/>
        </w:rPr>
        <w:t>инжекторов.</w:t>
      </w:r>
    </w:p>
    <w:p w14:paraId="6F7E7CA5" w14:textId="77777777" w:rsidR="008B36DC" w:rsidRPr="004827D7" w:rsidRDefault="008B36DC" w:rsidP="009A6ED2">
      <w:pPr>
        <w:pStyle w:val="a1"/>
        <w:ind w:firstLine="709"/>
        <w:jc w:val="both"/>
        <w:rPr>
          <w:color w:val="000000" w:themeColor="text1"/>
        </w:rPr>
      </w:pPr>
    </w:p>
    <w:p w14:paraId="025CE372" w14:textId="360FFAED" w:rsidR="008B36DC" w:rsidRPr="004827D7" w:rsidRDefault="008B36DC" w:rsidP="008B36DC">
      <w:pPr>
        <w:pStyle w:val="1"/>
        <w:rPr>
          <w:rFonts w:ascii="Times New Roman" w:hAnsi="Times New Roman" w:cs="Times New Roman"/>
          <w:color w:val="000000" w:themeColor="text1"/>
          <w:sz w:val="26"/>
          <w:szCs w:val="26"/>
        </w:rPr>
      </w:pPr>
      <w:bookmarkStart w:id="38" w:name="_Toc59199845"/>
      <w:r w:rsidRPr="004827D7">
        <w:rPr>
          <w:rFonts w:ascii="Times New Roman" w:hAnsi="Times New Roman" w:cs="Times New Roman"/>
          <w:color w:val="000000" w:themeColor="text1"/>
          <w:sz w:val="26"/>
          <w:szCs w:val="26"/>
        </w:rPr>
        <w:t>Подключение домофонов</w:t>
      </w:r>
      <w:bookmarkEnd w:id="38"/>
    </w:p>
    <w:p w14:paraId="2D555292" w14:textId="3013D1AF" w:rsidR="008B36DC" w:rsidRPr="004827D7" w:rsidRDefault="008B36DC" w:rsidP="008B36DC">
      <w:pPr>
        <w:ind w:firstLine="709"/>
        <w:jc w:val="both"/>
        <w:rPr>
          <w:color w:val="000000" w:themeColor="text1"/>
          <w:sz w:val="26"/>
          <w:szCs w:val="26"/>
        </w:rPr>
      </w:pPr>
      <w:r w:rsidRPr="004827D7">
        <w:rPr>
          <w:color w:val="000000" w:themeColor="text1"/>
          <w:sz w:val="26"/>
          <w:szCs w:val="26"/>
        </w:rPr>
        <w:t xml:space="preserve">Основным продуктом ПАО «Ростелеком» в домофонии является </w:t>
      </w:r>
      <w:r w:rsidR="00DE4361" w:rsidRPr="004827D7">
        <w:rPr>
          <w:color w:val="000000" w:themeColor="text1"/>
          <w:sz w:val="26"/>
          <w:szCs w:val="26"/>
        </w:rPr>
        <w:t>«Умный домофон»</w:t>
      </w:r>
      <w:r w:rsidRPr="004827D7">
        <w:rPr>
          <w:color w:val="000000" w:themeColor="text1"/>
          <w:sz w:val="26"/>
          <w:szCs w:val="26"/>
        </w:rPr>
        <w:t>.</w:t>
      </w:r>
      <w:r w:rsidR="00DE4361" w:rsidRPr="004827D7">
        <w:rPr>
          <w:color w:val="000000" w:themeColor="text1"/>
          <w:sz w:val="26"/>
          <w:szCs w:val="26"/>
        </w:rPr>
        <w:t xml:space="preserve"> </w:t>
      </w:r>
      <w:hyperlink r:id="rId25" w:history="1">
        <w:r w:rsidRPr="004827D7">
          <w:rPr>
            <w:color w:val="000000" w:themeColor="text1"/>
            <w:sz w:val="26"/>
            <w:szCs w:val="26"/>
          </w:rPr>
          <w:t>Техническое решение по реализации Услуги «Умный домофон» изложено в</w:t>
        </w:r>
        <w:r w:rsidRPr="004827D7">
          <w:rPr>
            <w:rStyle w:val="ae"/>
            <w:bCs/>
            <w:color w:val="000000" w:themeColor="text1"/>
            <w:sz w:val="26"/>
            <w:szCs w:val="26"/>
          </w:rPr>
          <w:t xml:space="preserve"> отдельном документе.</w:t>
        </w:r>
      </w:hyperlink>
      <w:r w:rsidRPr="004827D7">
        <w:rPr>
          <w:rStyle w:val="ae"/>
          <w:bCs/>
          <w:color w:val="000000" w:themeColor="text1"/>
          <w:sz w:val="26"/>
          <w:szCs w:val="26"/>
        </w:rPr>
        <w:t xml:space="preserve"> </w:t>
      </w:r>
      <w:r w:rsidRPr="004827D7">
        <w:rPr>
          <w:color w:val="000000" w:themeColor="text1"/>
          <w:sz w:val="26"/>
          <w:szCs w:val="26"/>
        </w:rPr>
        <w:t>Документы могут дополняться в процессе доработки продукта, актуальные версии документов, связанные с функциональность</w:t>
      </w:r>
      <w:r w:rsidR="00E61BD3">
        <w:rPr>
          <w:color w:val="000000" w:themeColor="text1"/>
          <w:sz w:val="26"/>
          <w:szCs w:val="26"/>
        </w:rPr>
        <w:t>ю</w:t>
      </w:r>
      <w:r w:rsidRPr="004827D7">
        <w:rPr>
          <w:color w:val="000000" w:themeColor="text1"/>
          <w:sz w:val="26"/>
          <w:szCs w:val="26"/>
        </w:rPr>
        <w:t xml:space="preserve"> платформы и услуги размещаются в пространстве «Экосистема ДМХ» в </w:t>
      </w:r>
      <w:hyperlink r:id="rId26" w:history="1">
        <w:r w:rsidRPr="004827D7">
          <w:rPr>
            <w:rStyle w:val="ae"/>
            <w:color w:val="000000" w:themeColor="text1"/>
            <w:sz w:val="26"/>
            <w:szCs w:val="26"/>
            <w:lang w:val="en-US"/>
          </w:rPr>
          <w:t>Confluence</w:t>
        </w:r>
      </w:hyperlink>
      <w:r w:rsidRPr="004827D7">
        <w:rPr>
          <w:color w:val="000000" w:themeColor="text1"/>
          <w:sz w:val="26"/>
          <w:szCs w:val="26"/>
        </w:rPr>
        <w:t>.</w:t>
      </w:r>
    </w:p>
    <w:p w14:paraId="63E97863" w14:textId="0018273B" w:rsidR="00F82F1D" w:rsidRPr="004827D7" w:rsidRDefault="008B36DC" w:rsidP="008B36DC">
      <w:pPr>
        <w:ind w:firstLine="709"/>
        <w:jc w:val="both"/>
        <w:rPr>
          <w:color w:val="000000" w:themeColor="text1"/>
          <w:sz w:val="26"/>
          <w:szCs w:val="26"/>
        </w:rPr>
      </w:pPr>
      <w:r w:rsidRPr="004827D7">
        <w:rPr>
          <w:color w:val="000000" w:themeColor="text1"/>
          <w:sz w:val="26"/>
          <w:szCs w:val="26"/>
        </w:rPr>
        <w:t xml:space="preserve">Для организации домофонии в доме на входных дверях подъездов устанавливаются вызывные </w:t>
      </w:r>
      <w:r w:rsidRPr="004827D7">
        <w:rPr>
          <w:color w:val="000000" w:themeColor="text1"/>
          <w:sz w:val="26"/>
          <w:szCs w:val="26"/>
          <w:lang w:val="en-US"/>
        </w:rPr>
        <w:t>IP</w:t>
      </w:r>
      <w:r w:rsidRPr="004827D7">
        <w:rPr>
          <w:color w:val="000000" w:themeColor="text1"/>
          <w:sz w:val="26"/>
          <w:szCs w:val="26"/>
        </w:rPr>
        <w:t xml:space="preserve"> домофонные панели с набором датчиков и считывателей, соответствующих техническому заданию Заказчика</w:t>
      </w:r>
      <w:r w:rsidR="00F82F1D" w:rsidRPr="004827D7">
        <w:rPr>
          <w:color w:val="000000" w:themeColor="text1"/>
          <w:sz w:val="26"/>
          <w:szCs w:val="26"/>
        </w:rPr>
        <w:t xml:space="preserve">. Вызывные </w:t>
      </w:r>
      <w:r w:rsidR="00F82F1D" w:rsidRPr="004827D7">
        <w:rPr>
          <w:color w:val="000000" w:themeColor="text1"/>
          <w:sz w:val="26"/>
          <w:szCs w:val="26"/>
          <w:lang w:val="en-US"/>
        </w:rPr>
        <w:t>IP</w:t>
      </w:r>
      <w:r w:rsidR="00F82F1D" w:rsidRPr="004827D7">
        <w:rPr>
          <w:color w:val="000000" w:themeColor="text1"/>
          <w:sz w:val="26"/>
          <w:szCs w:val="26"/>
        </w:rPr>
        <w:t xml:space="preserve"> домофонные панели должны быть совместимы с платформой Ростелеком Ключ</w:t>
      </w:r>
      <w:r w:rsidR="00E66DC4" w:rsidRPr="004827D7">
        <w:rPr>
          <w:color w:val="000000" w:themeColor="text1"/>
          <w:sz w:val="26"/>
          <w:szCs w:val="26"/>
        </w:rPr>
        <w:t xml:space="preserve"> и иметь вандалозащищенное крепление</w:t>
      </w:r>
      <w:r w:rsidR="00F82F1D" w:rsidRPr="004827D7">
        <w:rPr>
          <w:color w:val="000000" w:themeColor="text1"/>
          <w:sz w:val="26"/>
          <w:szCs w:val="26"/>
        </w:rPr>
        <w:t>.</w:t>
      </w:r>
    </w:p>
    <w:p w14:paraId="3D4D7EF6" w14:textId="57553B3D" w:rsidR="008B36DC" w:rsidRPr="004827D7" w:rsidRDefault="00F82F1D" w:rsidP="008B36DC">
      <w:pPr>
        <w:ind w:firstLine="709"/>
        <w:jc w:val="both"/>
        <w:rPr>
          <w:color w:val="000000" w:themeColor="text1"/>
          <w:sz w:val="26"/>
          <w:szCs w:val="26"/>
        </w:rPr>
      </w:pPr>
      <w:r w:rsidRPr="004827D7">
        <w:rPr>
          <w:color w:val="000000" w:themeColor="text1"/>
          <w:sz w:val="26"/>
          <w:szCs w:val="26"/>
        </w:rPr>
        <w:t xml:space="preserve">Вызывные </w:t>
      </w:r>
      <w:r w:rsidRPr="004827D7">
        <w:rPr>
          <w:color w:val="000000" w:themeColor="text1"/>
          <w:sz w:val="26"/>
          <w:szCs w:val="26"/>
          <w:lang w:val="en-US"/>
        </w:rPr>
        <w:t>IP</w:t>
      </w:r>
      <w:r w:rsidRPr="004827D7">
        <w:rPr>
          <w:color w:val="000000" w:themeColor="text1"/>
          <w:sz w:val="26"/>
          <w:szCs w:val="26"/>
        </w:rPr>
        <w:t xml:space="preserve"> домофонные панели управляют</w:t>
      </w:r>
      <w:r w:rsidR="008B36DC" w:rsidRPr="004827D7">
        <w:rPr>
          <w:color w:val="000000" w:themeColor="text1"/>
          <w:sz w:val="26"/>
          <w:szCs w:val="26"/>
        </w:rPr>
        <w:t xml:space="preserve"> электромагнитным замком, осуществляющим блокировку входной двери за счет мощного электромагнит</w:t>
      </w:r>
      <w:r w:rsidRPr="004827D7">
        <w:rPr>
          <w:color w:val="000000" w:themeColor="text1"/>
          <w:sz w:val="26"/>
          <w:szCs w:val="26"/>
        </w:rPr>
        <w:t>а замк</w:t>
      </w:r>
      <w:r w:rsidR="008B36DC" w:rsidRPr="004827D7">
        <w:rPr>
          <w:color w:val="000000" w:themeColor="text1"/>
          <w:sz w:val="26"/>
          <w:szCs w:val="26"/>
        </w:rPr>
        <w:t>а, размещаемого на дверном полотне.</w:t>
      </w:r>
      <w:r w:rsidR="00DB485C" w:rsidRPr="004827D7">
        <w:rPr>
          <w:color w:val="000000" w:themeColor="text1"/>
          <w:sz w:val="26"/>
          <w:szCs w:val="26"/>
        </w:rPr>
        <w:t xml:space="preserve"> </w:t>
      </w:r>
      <w:r w:rsidR="005C376A" w:rsidRPr="004827D7">
        <w:rPr>
          <w:color w:val="000000" w:themeColor="text1"/>
          <w:sz w:val="26"/>
          <w:szCs w:val="26"/>
        </w:rPr>
        <w:t xml:space="preserve">Электромагнитный замок должен быть укомплектован диодом для </w:t>
      </w:r>
      <w:r w:rsidRPr="004827D7">
        <w:rPr>
          <w:color w:val="000000" w:themeColor="text1"/>
          <w:sz w:val="26"/>
          <w:szCs w:val="26"/>
        </w:rPr>
        <w:t xml:space="preserve">защиты вызывной </w:t>
      </w:r>
      <w:r w:rsidR="005C376A" w:rsidRPr="004827D7">
        <w:rPr>
          <w:color w:val="000000" w:themeColor="text1"/>
          <w:sz w:val="26"/>
          <w:szCs w:val="26"/>
          <w:lang w:val="en-US"/>
        </w:rPr>
        <w:t>IP</w:t>
      </w:r>
      <w:r w:rsidR="005C376A" w:rsidRPr="004827D7">
        <w:rPr>
          <w:color w:val="000000" w:themeColor="text1"/>
          <w:sz w:val="26"/>
          <w:szCs w:val="26"/>
        </w:rPr>
        <w:t xml:space="preserve"> домофонные </w:t>
      </w:r>
      <w:r w:rsidRPr="004827D7">
        <w:rPr>
          <w:color w:val="000000" w:themeColor="text1"/>
          <w:sz w:val="26"/>
          <w:szCs w:val="26"/>
        </w:rPr>
        <w:t>панел</w:t>
      </w:r>
      <w:r w:rsidR="005C376A" w:rsidRPr="004827D7">
        <w:rPr>
          <w:color w:val="000000" w:themeColor="text1"/>
          <w:sz w:val="26"/>
          <w:szCs w:val="26"/>
        </w:rPr>
        <w:t>и. В случае его отсутствия необходима установка</w:t>
      </w:r>
      <w:r w:rsidR="005C376A" w:rsidRPr="004827D7">
        <w:rPr>
          <w:color w:val="000000" w:themeColor="text1"/>
        </w:rPr>
        <w:t xml:space="preserve"> </w:t>
      </w:r>
      <w:r w:rsidR="005C376A" w:rsidRPr="004827D7">
        <w:rPr>
          <w:color w:val="000000" w:themeColor="text1"/>
          <w:sz w:val="26"/>
          <w:szCs w:val="26"/>
        </w:rPr>
        <w:t>защитных диодов в цепи электромагнитного замка.</w:t>
      </w:r>
      <w:r w:rsidR="00E66DC4" w:rsidRPr="004827D7">
        <w:rPr>
          <w:color w:val="000000" w:themeColor="text1"/>
          <w:sz w:val="26"/>
          <w:szCs w:val="26"/>
        </w:rPr>
        <w:t xml:space="preserve"> Замок должен быть подобран в соответствии с шириной и массой входной двери.</w:t>
      </w:r>
    </w:p>
    <w:p w14:paraId="610C67A0" w14:textId="5AAE2677" w:rsidR="008B36DC" w:rsidRPr="004827D7" w:rsidRDefault="008B36DC" w:rsidP="008B36DC">
      <w:pPr>
        <w:ind w:firstLine="709"/>
        <w:jc w:val="both"/>
        <w:rPr>
          <w:color w:val="000000" w:themeColor="text1"/>
          <w:sz w:val="26"/>
          <w:szCs w:val="26"/>
        </w:rPr>
      </w:pPr>
      <w:r w:rsidRPr="004827D7">
        <w:rPr>
          <w:color w:val="000000" w:themeColor="text1"/>
          <w:sz w:val="26"/>
          <w:szCs w:val="26"/>
        </w:rPr>
        <w:t xml:space="preserve">В качестве абонентского устройства в домохозяйстве применяется мобильное приложение, абонентские устройства на базе протокола </w:t>
      </w:r>
      <w:r w:rsidRPr="004827D7">
        <w:rPr>
          <w:color w:val="000000" w:themeColor="text1"/>
          <w:sz w:val="26"/>
          <w:szCs w:val="26"/>
          <w:lang w:val="en-US"/>
        </w:rPr>
        <w:t>SIP</w:t>
      </w:r>
      <w:r w:rsidRPr="004827D7">
        <w:rPr>
          <w:color w:val="000000" w:themeColor="text1"/>
          <w:sz w:val="26"/>
          <w:szCs w:val="26"/>
        </w:rPr>
        <w:t xml:space="preserve"> </w:t>
      </w:r>
      <w:r w:rsidR="00477BA3" w:rsidRPr="004827D7">
        <w:rPr>
          <w:color w:val="000000" w:themeColor="text1"/>
          <w:sz w:val="26"/>
          <w:szCs w:val="26"/>
        </w:rPr>
        <w:t>(</w:t>
      </w:r>
      <w:r w:rsidR="00477BA3" w:rsidRPr="004827D7">
        <w:rPr>
          <w:color w:val="000000" w:themeColor="text1"/>
          <w:sz w:val="26"/>
          <w:szCs w:val="26"/>
          <w:lang w:val="en-US"/>
        </w:rPr>
        <w:t>IP</w:t>
      </w:r>
      <w:r w:rsidR="00477BA3" w:rsidRPr="004827D7">
        <w:rPr>
          <w:color w:val="000000" w:themeColor="text1"/>
          <w:sz w:val="26"/>
          <w:szCs w:val="26"/>
        </w:rPr>
        <w:t xml:space="preserve"> телефон или </w:t>
      </w:r>
      <w:r w:rsidR="00477BA3" w:rsidRPr="004827D7">
        <w:rPr>
          <w:color w:val="000000" w:themeColor="text1"/>
          <w:sz w:val="26"/>
          <w:szCs w:val="26"/>
          <w:lang w:val="en-US"/>
        </w:rPr>
        <w:t>VoIP</w:t>
      </w:r>
      <w:r w:rsidR="00477BA3" w:rsidRPr="004827D7">
        <w:rPr>
          <w:color w:val="000000" w:themeColor="text1"/>
          <w:sz w:val="26"/>
          <w:szCs w:val="26"/>
        </w:rPr>
        <w:t xml:space="preserve"> шлюз с портом </w:t>
      </w:r>
      <w:r w:rsidR="00477BA3" w:rsidRPr="004827D7">
        <w:rPr>
          <w:color w:val="000000" w:themeColor="text1"/>
          <w:sz w:val="26"/>
          <w:szCs w:val="26"/>
          <w:lang w:val="en-US"/>
        </w:rPr>
        <w:t>FXS</w:t>
      </w:r>
      <w:r w:rsidR="00477BA3" w:rsidRPr="004827D7">
        <w:rPr>
          <w:color w:val="000000" w:themeColor="text1"/>
          <w:sz w:val="26"/>
          <w:szCs w:val="26"/>
        </w:rPr>
        <w:t xml:space="preserve">) </w:t>
      </w:r>
      <w:r w:rsidRPr="004827D7">
        <w:rPr>
          <w:color w:val="000000" w:themeColor="text1"/>
          <w:sz w:val="26"/>
          <w:szCs w:val="26"/>
        </w:rPr>
        <w:t xml:space="preserve">или аналоговые устройства домофонной системы. Абонентское устройство </w:t>
      </w:r>
      <w:r w:rsidR="00766E85" w:rsidRPr="004827D7">
        <w:rPr>
          <w:color w:val="000000" w:themeColor="text1"/>
          <w:sz w:val="26"/>
          <w:szCs w:val="26"/>
        </w:rPr>
        <w:t xml:space="preserve">на базе протокола </w:t>
      </w:r>
      <w:r w:rsidR="00766E85" w:rsidRPr="004827D7">
        <w:rPr>
          <w:color w:val="000000" w:themeColor="text1"/>
          <w:sz w:val="26"/>
          <w:szCs w:val="26"/>
          <w:lang w:val="en-US"/>
        </w:rPr>
        <w:t>SIP</w:t>
      </w:r>
      <w:r w:rsidR="000441FB" w:rsidRPr="004827D7">
        <w:rPr>
          <w:color w:val="000000" w:themeColor="text1"/>
          <w:sz w:val="26"/>
          <w:szCs w:val="26"/>
        </w:rPr>
        <w:t xml:space="preserve"> </w:t>
      </w:r>
      <w:r w:rsidRPr="004827D7">
        <w:rPr>
          <w:color w:val="000000" w:themeColor="text1"/>
          <w:sz w:val="26"/>
          <w:szCs w:val="26"/>
        </w:rPr>
        <w:t xml:space="preserve">необходимо подключать в домохозяйствах к абонентским </w:t>
      </w:r>
      <w:r w:rsidR="001D5EAB" w:rsidRPr="004827D7">
        <w:rPr>
          <w:color w:val="000000" w:themeColor="text1"/>
          <w:sz w:val="26"/>
          <w:szCs w:val="26"/>
          <w:lang w:val="en-US"/>
        </w:rPr>
        <w:t>FTTB</w:t>
      </w:r>
      <w:r w:rsidR="001D5EAB" w:rsidRPr="004827D7">
        <w:rPr>
          <w:color w:val="000000" w:themeColor="text1"/>
          <w:sz w:val="26"/>
          <w:szCs w:val="26"/>
        </w:rPr>
        <w:t xml:space="preserve"> </w:t>
      </w:r>
      <w:r w:rsidRPr="004827D7">
        <w:rPr>
          <w:color w:val="000000" w:themeColor="text1"/>
          <w:sz w:val="26"/>
          <w:szCs w:val="26"/>
        </w:rPr>
        <w:t xml:space="preserve">СРЕ по интерфейсам </w:t>
      </w:r>
      <w:r w:rsidRPr="004827D7">
        <w:rPr>
          <w:color w:val="000000" w:themeColor="text1"/>
          <w:sz w:val="26"/>
          <w:szCs w:val="26"/>
          <w:lang w:val="en-US"/>
        </w:rPr>
        <w:t>LAN</w:t>
      </w:r>
      <w:r w:rsidRPr="004827D7">
        <w:rPr>
          <w:color w:val="000000" w:themeColor="text1"/>
          <w:sz w:val="26"/>
          <w:szCs w:val="26"/>
        </w:rPr>
        <w:t xml:space="preserve"> или </w:t>
      </w:r>
      <w:r w:rsidRPr="004827D7">
        <w:rPr>
          <w:color w:val="000000" w:themeColor="text1"/>
          <w:sz w:val="26"/>
          <w:szCs w:val="26"/>
          <w:lang w:val="en-US"/>
        </w:rPr>
        <w:t>FXS</w:t>
      </w:r>
      <w:r w:rsidRPr="004827D7">
        <w:rPr>
          <w:color w:val="000000" w:themeColor="text1"/>
          <w:sz w:val="26"/>
          <w:szCs w:val="26"/>
        </w:rPr>
        <w:t xml:space="preserve">, для сетей </w:t>
      </w:r>
      <w:r w:rsidRPr="004827D7">
        <w:rPr>
          <w:color w:val="000000" w:themeColor="text1"/>
          <w:sz w:val="26"/>
          <w:szCs w:val="26"/>
          <w:lang w:val="en-US"/>
        </w:rPr>
        <w:t>GPON</w:t>
      </w:r>
      <w:r w:rsidRPr="004827D7">
        <w:rPr>
          <w:color w:val="000000" w:themeColor="text1"/>
          <w:sz w:val="26"/>
          <w:szCs w:val="26"/>
        </w:rPr>
        <w:t xml:space="preserve"> к </w:t>
      </w:r>
      <w:r w:rsidRPr="004827D7">
        <w:rPr>
          <w:color w:val="000000" w:themeColor="text1"/>
          <w:sz w:val="26"/>
          <w:szCs w:val="26"/>
          <w:lang w:val="en-US"/>
        </w:rPr>
        <w:t>ONT</w:t>
      </w:r>
      <w:r w:rsidR="001D5EAB" w:rsidRPr="004827D7">
        <w:rPr>
          <w:color w:val="000000" w:themeColor="text1"/>
          <w:sz w:val="26"/>
          <w:szCs w:val="26"/>
        </w:rPr>
        <w:t>.</w:t>
      </w:r>
      <w:r w:rsidR="005B0F3C" w:rsidRPr="004827D7">
        <w:rPr>
          <w:color w:val="000000" w:themeColor="text1"/>
          <w:sz w:val="26"/>
          <w:szCs w:val="26"/>
        </w:rPr>
        <w:t xml:space="preserve"> Для подключения абонентских трубок на сети </w:t>
      </w:r>
      <w:r w:rsidR="005B0F3C" w:rsidRPr="004827D7">
        <w:rPr>
          <w:color w:val="000000" w:themeColor="text1"/>
          <w:sz w:val="26"/>
          <w:szCs w:val="26"/>
          <w:lang w:val="en-US"/>
        </w:rPr>
        <w:t>GPON</w:t>
      </w:r>
      <w:r w:rsidR="005B0F3C" w:rsidRPr="004827D7">
        <w:rPr>
          <w:color w:val="000000" w:themeColor="text1"/>
          <w:sz w:val="26"/>
          <w:szCs w:val="26"/>
        </w:rPr>
        <w:t xml:space="preserve">, если абоненту не требуется подключения услуг ШПД, для экономии затрат необходимо применять оборудование </w:t>
      </w:r>
      <w:r w:rsidR="005B0F3C" w:rsidRPr="004827D7">
        <w:rPr>
          <w:color w:val="000000" w:themeColor="text1"/>
          <w:sz w:val="26"/>
          <w:szCs w:val="26"/>
          <w:lang w:val="en-US"/>
        </w:rPr>
        <w:t>GPON</w:t>
      </w:r>
      <w:r w:rsidR="005B0F3C" w:rsidRPr="004827D7">
        <w:rPr>
          <w:color w:val="000000" w:themeColor="text1"/>
          <w:sz w:val="26"/>
          <w:szCs w:val="26"/>
        </w:rPr>
        <w:t xml:space="preserve">-розетка или отремонтированные </w:t>
      </w:r>
      <w:r w:rsidR="005B0F3C" w:rsidRPr="004827D7">
        <w:rPr>
          <w:color w:val="000000" w:themeColor="text1"/>
          <w:sz w:val="26"/>
          <w:szCs w:val="26"/>
          <w:lang w:val="en-US"/>
        </w:rPr>
        <w:t>ONT</w:t>
      </w:r>
      <w:r w:rsidR="005B0F3C" w:rsidRPr="004827D7">
        <w:rPr>
          <w:color w:val="000000" w:themeColor="text1"/>
          <w:sz w:val="26"/>
          <w:szCs w:val="26"/>
        </w:rPr>
        <w:t>.</w:t>
      </w:r>
    </w:p>
    <w:p w14:paraId="33F0512C" w14:textId="332D6D78" w:rsidR="008B36DC" w:rsidRPr="004827D7" w:rsidRDefault="008B36DC" w:rsidP="008B36DC">
      <w:pPr>
        <w:ind w:firstLine="709"/>
        <w:jc w:val="both"/>
        <w:rPr>
          <w:color w:val="000000" w:themeColor="text1"/>
          <w:sz w:val="26"/>
          <w:szCs w:val="26"/>
        </w:rPr>
      </w:pPr>
      <w:r w:rsidRPr="004827D7">
        <w:rPr>
          <w:color w:val="000000" w:themeColor="text1"/>
          <w:sz w:val="26"/>
          <w:szCs w:val="26"/>
        </w:rPr>
        <w:t xml:space="preserve">В случаях наличия требований Заказчика допускается сопряжение вызывной </w:t>
      </w:r>
      <w:r w:rsidRPr="004827D7">
        <w:rPr>
          <w:color w:val="000000" w:themeColor="text1"/>
          <w:sz w:val="26"/>
          <w:szCs w:val="26"/>
          <w:lang w:val="en-US"/>
        </w:rPr>
        <w:t>IP</w:t>
      </w:r>
      <w:r w:rsidRPr="004827D7">
        <w:rPr>
          <w:color w:val="000000" w:themeColor="text1"/>
          <w:sz w:val="26"/>
          <w:szCs w:val="26"/>
        </w:rPr>
        <w:t xml:space="preserve"> домофонной панели с существующей системой коммутации домофонной сети через блок сопряжения</w:t>
      </w:r>
      <w:r w:rsidR="0017243C" w:rsidRPr="004827D7">
        <w:rPr>
          <w:color w:val="000000" w:themeColor="text1"/>
          <w:sz w:val="26"/>
          <w:szCs w:val="26"/>
        </w:rPr>
        <w:t xml:space="preserve"> (см. раздел 4.3</w:t>
      </w:r>
      <w:r w:rsidRPr="004827D7">
        <w:rPr>
          <w:color w:val="000000" w:themeColor="text1"/>
          <w:sz w:val="26"/>
          <w:szCs w:val="26"/>
        </w:rPr>
        <w:t>.</w:t>
      </w:r>
      <w:r w:rsidR="0017243C" w:rsidRPr="004827D7">
        <w:rPr>
          <w:color w:val="000000" w:themeColor="text1"/>
          <w:sz w:val="26"/>
          <w:szCs w:val="26"/>
        </w:rPr>
        <w:t>).</w:t>
      </w:r>
    </w:p>
    <w:p w14:paraId="38A95C7E" w14:textId="2E93A385" w:rsidR="007D2A63" w:rsidRPr="004827D7" w:rsidRDefault="008E12E2" w:rsidP="001C257D">
      <w:pPr>
        <w:ind w:firstLine="709"/>
        <w:jc w:val="both"/>
        <w:rPr>
          <w:color w:val="000000" w:themeColor="text1"/>
          <w:sz w:val="26"/>
          <w:szCs w:val="26"/>
        </w:rPr>
      </w:pPr>
      <w:r w:rsidRPr="004827D7">
        <w:rPr>
          <w:color w:val="000000" w:themeColor="text1"/>
          <w:sz w:val="26"/>
          <w:szCs w:val="26"/>
        </w:rPr>
        <w:t xml:space="preserve">При наличии в доме системы пожарной сигнализации, вызывная </w:t>
      </w:r>
      <w:r w:rsidRPr="004827D7">
        <w:rPr>
          <w:color w:val="000000" w:themeColor="text1"/>
          <w:sz w:val="26"/>
          <w:szCs w:val="26"/>
          <w:lang w:val="en-US"/>
        </w:rPr>
        <w:t>IP</w:t>
      </w:r>
      <w:r w:rsidRPr="004827D7">
        <w:rPr>
          <w:color w:val="000000" w:themeColor="text1"/>
          <w:sz w:val="26"/>
          <w:szCs w:val="26"/>
        </w:rPr>
        <w:t xml:space="preserve"> домофонная панель подключается к данной системе</w:t>
      </w:r>
      <w:r w:rsidR="001C257D" w:rsidRPr="004827D7">
        <w:rPr>
          <w:color w:val="000000" w:themeColor="text1"/>
          <w:sz w:val="26"/>
          <w:szCs w:val="26"/>
        </w:rPr>
        <w:t xml:space="preserve"> с использованием исполнительного реле УК-ВК. В управляемые контакты установленного реле подключается плюсовой провод питания электромагнитного замка. При подаче </w:t>
      </w:r>
      <w:r w:rsidR="00D20567" w:rsidRPr="004827D7">
        <w:rPr>
          <w:color w:val="000000" w:themeColor="text1"/>
          <w:sz w:val="26"/>
          <w:szCs w:val="26"/>
        </w:rPr>
        <w:t>управляющего сигнала</w:t>
      </w:r>
      <w:r w:rsidR="001C257D" w:rsidRPr="004827D7">
        <w:rPr>
          <w:color w:val="000000" w:themeColor="text1"/>
          <w:sz w:val="26"/>
          <w:szCs w:val="26"/>
        </w:rPr>
        <w:t xml:space="preserve"> от системы пожарной сигнализации реле УК-ВК отключает питание от электромагнитных замков. </w:t>
      </w:r>
    </w:p>
    <w:p w14:paraId="1874816A" w14:textId="09CC3FFA" w:rsidR="001C257D" w:rsidRPr="004827D7" w:rsidRDefault="001C257D" w:rsidP="001C257D">
      <w:pPr>
        <w:ind w:firstLine="709"/>
        <w:jc w:val="both"/>
        <w:rPr>
          <w:color w:val="000000" w:themeColor="text1"/>
          <w:sz w:val="26"/>
          <w:szCs w:val="26"/>
        </w:rPr>
      </w:pPr>
      <w:r w:rsidRPr="004827D7">
        <w:rPr>
          <w:color w:val="000000" w:themeColor="text1"/>
          <w:sz w:val="26"/>
          <w:szCs w:val="26"/>
        </w:rPr>
        <w:lastRenderedPageBreak/>
        <w:t>Схема подключения к системе сигнализации должна реализовыва</w:t>
      </w:r>
      <w:r w:rsidR="007D2A63" w:rsidRPr="004827D7">
        <w:rPr>
          <w:color w:val="000000" w:themeColor="text1"/>
          <w:sz w:val="26"/>
          <w:szCs w:val="26"/>
        </w:rPr>
        <w:t>ться на основе ТУ от Заказчика.</w:t>
      </w:r>
      <w:r w:rsidR="00EE1206" w:rsidRPr="004827D7">
        <w:rPr>
          <w:color w:val="000000" w:themeColor="text1"/>
        </w:rPr>
        <w:t xml:space="preserve"> </w:t>
      </w:r>
      <w:r w:rsidR="003C40FE" w:rsidRPr="004827D7">
        <w:rPr>
          <w:color w:val="000000" w:themeColor="text1"/>
          <w:sz w:val="26"/>
          <w:szCs w:val="26"/>
        </w:rPr>
        <w:t>Для подключения реле УК-ВК использовать не поддерживающий горение безгалогенный кабель для пожарной сигнализации с и</w:t>
      </w:r>
      <w:r w:rsidR="0044506E">
        <w:rPr>
          <w:color w:val="000000" w:themeColor="text1"/>
          <w:sz w:val="26"/>
          <w:szCs w:val="26"/>
        </w:rPr>
        <w:t>ндексом HF марки КСРПнг(А)-FRHF</w:t>
      </w:r>
      <w:r w:rsidR="003C40FE" w:rsidRPr="004827D7">
        <w:rPr>
          <w:color w:val="000000" w:themeColor="text1"/>
          <w:sz w:val="26"/>
          <w:szCs w:val="26"/>
        </w:rPr>
        <w:t xml:space="preserve"> </w:t>
      </w:r>
      <w:r w:rsidR="0044506E">
        <w:rPr>
          <w:color w:val="000000" w:themeColor="text1"/>
          <w:sz w:val="26"/>
          <w:szCs w:val="26"/>
        </w:rPr>
        <w:t xml:space="preserve">ёмкостью </w:t>
      </w:r>
      <w:r w:rsidR="003C40FE" w:rsidRPr="004827D7">
        <w:rPr>
          <w:color w:val="000000" w:themeColor="text1"/>
          <w:sz w:val="26"/>
          <w:szCs w:val="26"/>
        </w:rPr>
        <w:t>не менее 2-х жил или его аналоги. Сечение ж</w:t>
      </w:r>
      <w:r w:rsidR="0044506E">
        <w:rPr>
          <w:color w:val="000000" w:themeColor="text1"/>
          <w:sz w:val="26"/>
          <w:szCs w:val="26"/>
        </w:rPr>
        <w:t>ил кабеля определяется проектом</w:t>
      </w:r>
      <w:r w:rsidR="003C40FE" w:rsidRPr="004827D7">
        <w:rPr>
          <w:color w:val="000000" w:themeColor="text1"/>
          <w:sz w:val="26"/>
          <w:szCs w:val="26"/>
        </w:rPr>
        <w:t xml:space="preserve"> в зависимости от длины трассы.</w:t>
      </w:r>
    </w:p>
    <w:p w14:paraId="287EF1B1" w14:textId="2C3A3C42" w:rsidR="007D2A63" w:rsidRPr="004827D7" w:rsidRDefault="007D2A63" w:rsidP="001C257D">
      <w:pPr>
        <w:ind w:firstLine="709"/>
        <w:jc w:val="both"/>
        <w:rPr>
          <w:color w:val="000000" w:themeColor="text1"/>
          <w:sz w:val="26"/>
          <w:szCs w:val="26"/>
        </w:rPr>
      </w:pPr>
      <w:r w:rsidRPr="004827D7">
        <w:rPr>
          <w:color w:val="000000" w:themeColor="text1"/>
          <w:sz w:val="26"/>
          <w:szCs w:val="26"/>
        </w:rPr>
        <w:t>Место и способ размещения вызывной панели и других элементов IP-домофонии (кнопка выхода, электромагнитный замок, кнопка аварийного выхода, доводчик)</w:t>
      </w:r>
      <w:r w:rsidR="00A03E85" w:rsidRPr="004827D7">
        <w:rPr>
          <w:color w:val="000000" w:themeColor="text1"/>
          <w:sz w:val="26"/>
          <w:szCs w:val="26"/>
        </w:rPr>
        <w:t>, необходимость установки козырьков и переходных панелей, их цвет или необходимость окрашивания</w:t>
      </w:r>
      <w:r w:rsidRPr="004827D7">
        <w:rPr>
          <w:color w:val="000000" w:themeColor="text1"/>
          <w:sz w:val="26"/>
          <w:szCs w:val="26"/>
        </w:rPr>
        <w:t xml:space="preserve"> должны </w:t>
      </w:r>
      <w:r w:rsidR="00E66DC4" w:rsidRPr="004827D7">
        <w:rPr>
          <w:color w:val="000000" w:themeColor="text1"/>
          <w:sz w:val="26"/>
          <w:szCs w:val="26"/>
        </w:rPr>
        <w:t xml:space="preserve">определяться инструкциями по монтажу, эксплуатации оборудования от производителей и </w:t>
      </w:r>
      <w:r w:rsidRPr="004827D7">
        <w:rPr>
          <w:color w:val="000000" w:themeColor="text1"/>
          <w:sz w:val="26"/>
          <w:szCs w:val="26"/>
        </w:rPr>
        <w:t>рабочим проектом</w:t>
      </w:r>
      <w:r w:rsidR="00E66DC4" w:rsidRPr="004827D7">
        <w:rPr>
          <w:color w:val="000000" w:themeColor="text1"/>
          <w:sz w:val="26"/>
          <w:szCs w:val="26"/>
        </w:rPr>
        <w:t>,</w:t>
      </w:r>
      <w:r w:rsidRPr="004827D7">
        <w:rPr>
          <w:color w:val="000000" w:themeColor="text1"/>
          <w:sz w:val="26"/>
          <w:szCs w:val="26"/>
        </w:rPr>
        <w:t xml:space="preserve"> исходя из конфигурации конкретного дома</w:t>
      </w:r>
      <w:r w:rsidR="00210C3C" w:rsidRPr="004827D7">
        <w:rPr>
          <w:color w:val="000000" w:themeColor="text1"/>
          <w:sz w:val="26"/>
          <w:szCs w:val="26"/>
        </w:rPr>
        <w:t xml:space="preserve"> и учетом ГОСТ Р 56274-2014 «Общие показатели и требования в эргономике»</w:t>
      </w:r>
      <w:r w:rsidRPr="004827D7">
        <w:rPr>
          <w:color w:val="000000" w:themeColor="text1"/>
          <w:sz w:val="26"/>
          <w:szCs w:val="26"/>
        </w:rPr>
        <w:t>.</w:t>
      </w:r>
    </w:p>
    <w:p w14:paraId="0996975A" w14:textId="77777777" w:rsidR="001C47D3" w:rsidRPr="004827D7" w:rsidRDefault="001C47D3" w:rsidP="008B36DC">
      <w:pPr>
        <w:ind w:firstLine="709"/>
        <w:jc w:val="both"/>
        <w:rPr>
          <w:color w:val="000000" w:themeColor="text1"/>
          <w:sz w:val="26"/>
          <w:szCs w:val="26"/>
        </w:rPr>
      </w:pPr>
    </w:p>
    <w:p w14:paraId="45661EFF" w14:textId="2F48DB8F" w:rsidR="000441FB" w:rsidRPr="004827D7" w:rsidRDefault="000441FB" w:rsidP="000441FB">
      <w:pPr>
        <w:pStyle w:val="2"/>
        <w:numPr>
          <w:ilvl w:val="1"/>
          <w:numId w:val="11"/>
        </w:numPr>
        <w:rPr>
          <w:color w:val="000000" w:themeColor="text1"/>
        </w:rPr>
      </w:pPr>
      <w:bookmarkStart w:id="39" w:name="_Toc59199846"/>
      <w:r w:rsidRPr="004827D7">
        <w:rPr>
          <w:color w:val="000000" w:themeColor="text1"/>
        </w:rPr>
        <w:t>Организация электропитания вызывной панели</w:t>
      </w:r>
      <w:bookmarkEnd w:id="39"/>
    </w:p>
    <w:p w14:paraId="49D107E1" w14:textId="2FF2EAC7" w:rsidR="00472338" w:rsidRPr="004827D7" w:rsidRDefault="00EE6599" w:rsidP="003149B8">
      <w:pPr>
        <w:ind w:firstLine="709"/>
        <w:jc w:val="both"/>
        <w:rPr>
          <w:color w:val="000000" w:themeColor="text1"/>
          <w:sz w:val="26"/>
          <w:szCs w:val="26"/>
        </w:rPr>
      </w:pPr>
      <w:r w:rsidRPr="004827D7">
        <w:rPr>
          <w:color w:val="000000" w:themeColor="text1"/>
          <w:sz w:val="26"/>
          <w:szCs w:val="26"/>
        </w:rPr>
        <w:t xml:space="preserve">Преимущественной схемой является организация электропитания вызывной панели от РОЕ порта коммутатора в УД и прокладка из УД </w:t>
      </w:r>
      <w:r w:rsidR="00CE12BF">
        <w:rPr>
          <w:color w:val="000000" w:themeColor="text1"/>
          <w:sz w:val="26"/>
          <w:szCs w:val="26"/>
        </w:rPr>
        <w:t xml:space="preserve">или РЩ </w:t>
      </w:r>
      <w:r w:rsidRPr="004827D7">
        <w:rPr>
          <w:color w:val="000000" w:themeColor="text1"/>
          <w:sz w:val="26"/>
          <w:szCs w:val="26"/>
        </w:rPr>
        <w:t>отдельной линии питания для электромагнитного замка</w:t>
      </w:r>
      <w:r w:rsidR="006B6C64" w:rsidRPr="004827D7">
        <w:rPr>
          <w:color w:val="000000" w:themeColor="text1"/>
          <w:sz w:val="26"/>
          <w:szCs w:val="26"/>
        </w:rPr>
        <w:t xml:space="preserve">. </w:t>
      </w:r>
      <w:r w:rsidR="00472338" w:rsidRPr="004827D7">
        <w:rPr>
          <w:color w:val="000000" w:themeColor="text1"/>
          <w:sz w:val="26"/>
          <w:szCs w:val="26"/>
        </w:rPr>
        <w:t>В этом случае возможно организовать пере</w:t>
      </w:r>
      <w:r w:rsidR="0025355B" w:rsidRPr="004827D7">
        <w:rPr>
          <w:color w:val="000000" w:themeColor="text1"/>
          <w:sz w:val="26"/>
          <w:szCs w:val="26"/>
        </w:rPr>
        <w:t>за</w:t>
      </w:r>
      <w:r w:rsidR="00472338" w:rsidRPr="004827D7">
        <w:rPr>
          <w:color w:val="000000" w:themeColor="text1"/>
          <w:sz w:val="26"/>
          <w:szCs w:val="26"/>
        </w:rPr>
        <w:t xml:space="preserve">грузку вызывной </w:t>
      </w:r>
      <w:r w:rsidR="00472338" w:rsidRPr="004827D7">
        <w:rPr>
          <w:color w:val="000000" w:themeColor="text1"/>
          <w:sz w:val="26"/>
          <w:szCs w:val="26"/>
          <w:lang w:val="en-US"/>
        </w:rPr>
        <w:t>IP</w:t>
      </w:r>
      <w:r w:rsidR="00472338" w:rsidRPr="004827D7">
        <w:rPr>
          <w:color w:val="000000" w:themeColor="text1"/>
          <w:sz w:val="26"/>
          <w:szCs w:val="26"/>
        </w:rPr>
        <w:t xml:space="preserve"> домофонной панели по питанию.</w:t>
      </w:r>
      <w:r w:rsidR="006B6C64" w:rsidRPr="004827D7">
        <w:rPr>
          <w:color w:val="000000" w:themeColor="text1"/>
          <w:sz w:val="26"/>
          <w:szCs w:val="26"/>
        </w:rPr>
        <w:t xml:space="preserve"> Схема организации связи представлена на рис. 2.</w:t>
      </w:r>
      <w:r w:rsidR="00CE12BF">
        <w:rPr>
          <w:color w:val="000000" w:themeColor="text1"/>
          <w:sz w:val="26"/>
          <w:szCs w:val="26"/>
        </w:rPr>
        <w:t xml:space="preserve"> </w:t>
      </w:r>
    </w:p>
    <w:p w14:paraId="29D37BB6" w14:textId="77777777" w:rsidR="00CE12BF" w:rsidRDefault="00CE12BF" w:rsidP="006B6C64">
      <w:pPr>
        <w:ind w:firstLine="709"/>
        <w:jc w:val="both"/>
        <w:rPr>
          <w:color w:val="000000" w:themeColor="text1"/>
          <w:sz w:val="26"/>
          <w:szCs w:val="26"/>
        </w:rPr>
      </w:pPr>
      <w:r w:rsidRPr="004827D7">
        <w:rPr>
          <w:color w:val="000000" w:themeColor="text1"/>
          <w:sz w:val="26"/>
          <w:szCs w:val="26"/>
        </w:rPr>
        <w:t xml:space="preserve">Также возможна схема с организацией питания вызывной панели от РОЕ коммутатора с использованием РОЕ сплиттеров с выходом 12 В. </w:t>
      </w:r>
    </w:p>
    <w:p w14:paraId="5D7C0DBE" w14:textId="3E359CF7" w:rsidR="00CE12BF" w:rsidRDefault="00DA1C20" w:rsidP="006B6C64">
      <w:pPr>
        <w:ind w:firstLine="709"/>
        <w:jc w:val="both"/>
        <w:rPr>
          <w:color w:val="000000" w:themeColor="text1"/>
          <w:sz w:val="26"/>
          <w:szCs w:val="26"/>
        </w:rPr>
      </w:pPr>
      <w:r w:rsidRPr="004827D7">
        <w:rPr>
          <w:color w:val="000000" w:themeColor="text1"/>
          <w:sz w:val="26"/>
          <w:szCs w:val="26"/>
        </w:rPr>
        <w:t xml:space="preserve">В случае отсутствия функционала РОЕ или </w:t>
      </w:r>
      <w:r w:rsidR="008B36DC" w:rsidRPr="004827D7">
        <w:rPr>
          <w:color w:val="000000" w:themeColor="text1"/>
          <w:sz w:val="26"/>
          <w:szCs w:val="26"/>
        </w:rPr>
        <w:t>наличия требований Заказчика по самостоятельному отключению электропитания вызывной</w:t>
      </w:r>
      <w:r w:rsidR="00BB1A9D" w:rsidRPr="004827D7">
        <w:rPr>
          <w:color w:val="000000" w:themeColor="text1"/>
          <w:sz w:val="26"/>
          <w:szCs w:val="26"/>
        </w:rPr>
        <w:t xml:space="preserve"> </w:t>
      </w:r>
      <w:r w:rsidR="00BB1A9D" w:rsidRPr="004827D7">
        <w:rPr>
          <w:color w:val="000000" w:themeColor="text1"/>
          <w:sz w:val="26"/>
          <w:szCs w:val="26"/>
          <w:lang w:val="en-US"/>
        </w:rPr>
        <w:t>IP</w:t>
      </w:r>
      <w:r w:rsidR="00BB1A9D" w:rsidRPr="004827D7">
        <w:rPr>
          <w:color w:val="000000" w:themeColor="text1"/>
          <w:sz w:val="26"/>
          <w:szCs w:val="26"/>
        </w:rPr>
        <w:t xml:space="preserve"> домофонной</w:t>
      </w:r>
      <w:r w:rsidR="008B36DC" w:rsidRPr="004827D7">
        <w:rPr>
          <w:color w:val="000000" w:themeColor="text1"/>
          <w:sz w:val="26"/>
          <w:szCs w:val="26"/>
        </w:rPr>
        <w:t xml:space="preserve"> панели и электромагнитного замка допускается </w:t>
      </w:r>
      <w:r w:rsidR="00CE12BF">
        <w:rPr>
          <w:color w:val="000000" w:themeColor="text1"/>
          <w:sz w:val="26"/>
          <w:szCs w:val="26"/>
        </w:rPr>
        <w:t xml:space="preserve">ее питание по 12 В, при этом для электропитания панели и электромагнитного замка </w:t>
      </w:r>
      <w:r w:rsidR="003149B8" w:rsidRPr="004827D7">
        <w:rPr>
          <w:color w:val="000000" w:themeColor="text1"/>
          <w:sz w:val="26"/>
          <w:szCs w:val="26"/>
        </w:rPr>
        <w:t>устанавливается</w:t>
      </w:r>
      <w:r w:rsidR="008B36DC" w:rsidRPr="004827D7">
        <w:rPr>
          <w:color w:val="000000" w:themeColor="text1"/>
          <w:sz w:val="26"/>
          <w:szCs w:val="26"/>
        </w:rPr>
        <w:t xml:space="preserve"> блок</w:t>
      </w:r>
      <w:r w:rsidR="003149B8" w:rsidRPr="004827D7">
        <w:rPr>
          <w:color w:val="000000" w:themeColor="text1"/>
          <w:sz w:val="26"/>
          <w:szCs w:val="26"/>
        </w:rPr>
        <w:t xml:space="preserve"> питания н</w:t>
      </w:r>
      <w:r w:rsidR="008B36DC" w:rsidRPr="004827D7">
        <w:rPr>
          <w:color w:val="000000" w:themeColor="text1"/>
          <w:sz w:val="26"/>
          <w:szCs w:val="26"/>
        </w:rPr>
        <w:t>а 12В</w:t>
      </w:r>
      <w:r w:rsidR="00CE12BF">
        <w:rPr>
          <w:color w:val="000000" w:themeColor="text1"/>
          <w:sz w:val="26"/>
          <w:szCs w:val="26"/>
        </w:rPr>
        <w:t>.</w:t>
      </w:r>
    </w:p>
    <w:p w14:paraId="2B75EAC9" w14:textId="400F2F1D" w:rsidR="00CE12BF" w:rsidRDefault="00CE12BF" w:rsidP="006B6C64">
      <w:pPr>
        <w:ind w:firstLine="709"/>
        <w:jc w:val="both"/>
        <w:rPr>
          <w:color w:val="000000" w:themeColor="text1"/>
          <w:sz w:val="26"/>
          <w:szCs w:val="26"/>
        </w:rPr>
      </w:pPr>
      <w:r>
        <w:rPr>
          <w:color w:val="000000" w:themeColor="text1"/>
          <w:sz w:val="26"/>
          <w:szCs w:val="26"/>
        </w:rPr>
        <w:t>Возможна прокладка отдельных линий питания от блока питания для панели и электромагнитного замка (ее применение целесообразно, если линия питания не более 5 метров) и прокладка одной линии питания, которая расходится у подъездной двери на панель и на замок.</w:t>
      </w:r>
      <w:r w:rsidRPr="00CE12BF">
        <w:rPr>
          <w:color w:val="000000" w:themeColor="text1"/>
          <w:sz w:val="26"/>
          <w:szCs w:val="26"/>
        </w:rPr>
        <w:t xml:space="preserve"> </w:t>
      </w:r>
      <w:r w:rsidRPr="004827D7">
        <w:rPr>
          <w:color w:val="000000" w:themeColor="text1"/>
          <w:sz w:val="26"/>
          <w:szCs w:val="26"/>
        </w:rPr>
        <w:t>Схема организации связи представлена на рис. 3.</w:t>
      </w:r>
    </w:p>
    <w:p w14:paraId="1CFA05D0" w14:textId="6A9DB0D4" w:rsidR="008B36DC" w:rsidRPr="004827D7" w:rsidRDefault="008B36DC" w:rsidP="00C748E2">
      <w:pPr>
        <w:ind w:firstLine="708"/>
        <w:jc w:val="both"/>
        <w:rPr>
          <w:color w:val="000000" w:themeColor="text1"/>
          <w:sz w:val="26"/>
          <w:szCs w:val="26"/>
        </w:rPr>
      </w:pPr>
      <w:r w:rsidRPr="004827D7">
        <w:rPr>
          <w:color w:val="000000" w:themeColor="text1"/>
          <w:sz w:val="26"/>
          <w:szCs w:val="26"/>
        </w:rPr>
        <w:t>Блок</w:t>
      </w:r>
      <w:r w:rsidR="003149B8" w:rsidRPr="004827D7">
        <w:rPr>
          <w:color w:val="000000" w:themeColor="text1"/>
          <w:sz w:val="26"/>
          <w:szCs w:val="26"/>
        </w:rPr>
        <w:t>и</w:t>
      </w:r>
      <w:r w:rsidRPr="004827D7">
        <w:rPr>
          <w:color w:val="000000" w:themeColor="text1"/>
          <w:sz w:val="26"/>
          <w:szCs w:val="26"/>
        </w:rPr>
        <w:t xml:space="preserve"> питания необходимо выбирать с учетом необходимого номинала выходной силы тока для обеспечения подключени</w:t>
      </w:r>
      <w:r w:rsidR="003149B8" w:rsidRPr="004827D7">
        <w:rPr>
          <w:color w:val="000000" w:themeColor="text1"/>
          <w:sz w:val="26"/>
          <w:szCs w:val="26"/>
        </w:rPr>
        <w:t>я</w:t>
      </w:r>
      <w:r w:rsidRPr="004827D7">
        <w:rPr>
          <w:color w:val="000000" w:themeColor="text1"/>
          <w:sz w:val="26"/>
          <w:szCs w:val="26"/>
        </w:rPr>
        <w:t xml:space="preserve"> всех потребителей</w:t>
      </w:r>
      <w:r w:rsidR="003149B8" w:rsidRPr="004827D7">
        <w:rPr>
          <w:color w:val="000000" w:themeColor="text1"/>
          <w:sz w:val="26"/>
          <w:szCs w:val="26"/>
        </w:rPr>
        <w:t>.</w:t>
      </w:r>
      <w:r w:rsidR="00540FCB" w:rsidRPr="004827D7">
        <w:rPr>
          <w:color w:val="000000" w:themeColor="text1"/>
          <w:sz w:val="26"/>
          <w:szCs w:val="26"/>
        </w:rPr>
        <w:t xml:space="preserve"> </w:t>
      </w:r>
      <w:r w:rsidR="003149B8" w:rsidRPr="004827D7">
        <w:rPr>
          <w:color w:val="000000" w:themeColor="text1"/>
          <w:sz w:val="26"/>
          <w:szCs w:val="26"/>
        </w:rPr>
        <w:t>Б</w:t>
      </w:r>
      <w:r w:rsidRPr="004827D7">
        <w:rPr>
          <w:color w:val="000000" w:themeColor="text1"/>
          <w:sz w:val="26"/>
          <w:szCs w:val="26"/>
        </w:rPr>
        <w:t>лок</w:t>
      </w:r>
      <w:r w:rsidR="003149B8" w:rsidRPr="004827D7">
        <w:rPr>
          <w:color w:val="000000" w:themeColor="text1"/>
          <w:sz w:val="26"/>
          <w:szCs w:val="26"/>
        </w:rPr>
        <w:t xml:space="preserve">и питания размещаются в </w:t>
      </w:r>
      <w:r w:rsidR="00DE4361" w:rsidRPr="004827D7">
        <w:rPr>
          <w:color w:val="000000" w:themeColor="text1"/>
          <w:sz w:val="26"/>
          <w:szCs w:val="26"/>
        </w:rPr>
        <w:t>ТШ</w:t>
      </w:r>
      <w:r w:rsidR="003149B8" w:rsidRPr="004827D7">
        <w:rPr>
          <w:color w:val="000000" w:themeColor="text1"/>
          <w:sz w:val="26"/>
          <w:szCs w:val="26"/>
        </w:rPr>
        <w:t xml:space="preserve"> или в подъездном РЩ</w:t>
      </w:r>
      <w:r w:rsidR="00DE4361" w:rsidRPr="004827D7">
        <w:rPr>
          <w:color w:val="000000" w:themeColor="text1"/>
          <w:sz w:val="26"/>
          <w:szCs w:val="26"/>
        </w:rPr>
        <w:t xml:space="preserve"> с креплением на </w:t>
      </w:r>
      <w:r w:rsidR="00DE4361" w:rsidRPr="004827D7">
        <w:rPr>
          <w:color w:val="000000" w:themeColor="text1"/>
          <w:sz w:val="26"/>
          <w:szCs w:val="26"/>
          <w:lang w:val="en-US"/>
        </w:rPr>
        <w:t>DIN</w:t>
      </w:r>
      <w:r w:rsidR="007D2A63" w:rsidRPr="004827D7">
        <w:rPr>
          <w:color w:val="000000" w:themeColor="text1"/>
          <w:sz w:val="26"/>
          <w:szCs w:val="26"/>
        </w:rPr>
        <w:t>-</w:t>
      </w:r>
      <w:r w:rsidR="00DE4361" w:rsidRPr="004827D7">
        <w:rPr>
          <w:color w:val="000000" w:themeColor="text1"/>
          <w:sz w:val="26"/>
          <w:szCs w:val="26"/>
        </w:rPr>
        <w:t>рейку</w:t>
      </w:r>
      <w:r w:rsidRPr="004827D7">
        <w:rPr>
          <w:color w:val="000000" w:themeColor="text1"/>
          <w:sz w:val="26"/>
          <w:szCs w:val="26"/>
        </w:rPr>
        <w:t>, обеспечивая надежную фиксацию.</w:t>
      </w:r>
    </w:p>
    <w:p w14:paraId="73AAF033" w14:textId="77777777" w:rsidR="00DE4361" w:rsidRPr="004827D7" w:rsidRDefault="00DE4361" w:rsidP="00DE4361">
      <w:pPr>
        <w:ind w:firstLine="709"/>
        <w:jc w:val="both"/>
        <w:rPr>
          <w:color w:val="000000" w:themeColor="text1"/>
          <w:sz w:val="26"/>
          <w:szCs w:val="26"/>
        </w:rPr>
      </w:pPr>
      <w:r w:rsidRPr="004827D7">
        <w:rPr>
          <w:color w:val="000000" w:themeColor="text1"/>
          <w:sz w:val="26"/>
          <w:szCs w:val="26"/>
        </w:rPr>
        <w:t>При наличии требований Заказчика допускается применений в ТШ ИБП необходимой емкости.</w:t>
      </w:r>
    </w:p>
    <w:p w14:paraId="0495F88C" w14:textId="3081DD95" w:rsidR="003149B8" w:rsidRPr="004827D7" w:rsidRDefault="003149B8" w:rsidP="003149B8">
      <w:pPr>
        <w:ind w:firstLine="709"/>
        <w:jc w:val="both"/>
        <w:rPr>
          <w:color w:val="000000" w:themeColor="text1"/>
          <w:sz w:val="26"/>
          <w:szCs w:val="26"/>
        </w:rPr>
      </w:pPr>
      <w:r w:rsidRPr="004827D7">
        <w:rPr>
          <w:color w:val="000000" w:themeColor="text1"/>
          <w:sz w:val="26"/>
          <w:szCs w:val="26"/>
        </w:rPr>
        <w:t>Рекомендуемый кабель для применения типа ВВГнг-</w:t>
      </w:r>
      <w:r w:rsidRPr="004827D7">
        <w:rPr>
          <w:color w:val="000000" w:themeColor="text1"/>
          <w:sz w:val="26"/>
          <w:szCs w:val="26"/>
          <w:lang w:val="en-US"/>
        </w:rPr>
        <w:t>LS</w:t>
      </w:r>
      <w:r w:rsidRPr="004827D7">
        <w:rPr>
          <w:color w:val="000000" w:themeColor="text1"/>
          <w:sz w:val="26"/>
          <w:szCs w:val="26"/>
        </w:rPr>
        <w:t xml:space="preserve"> </w:t>
      </w:r>
      <w:r w:rsidR="00150B89" w:rsidRPr="004827D7">
        <w:rPr>
          <w:color w:val="000000" w:themeColor="text1"/>
          <w:sz w:val="26"/>
          <w:szCs w:val="26"/>
        </w:rPr>
        <w:t>или КГВВнг(А)-LS (</w:t>
      </w:r>
      <w:r w:rsidRPr="004827D7">
        <w:rPr>
          <w:color w:val="000000" w:themeColor="text1"/>
          <w:sz w:val="26"/>
          <w:szCs w:val="26"/>
        </w:rPr>
        <w:t>или аналогичны</w:t>
      </w:r>
      <w:r w:rsidR="00150B89" w:rsidRPr="004827D7">
        <w:rPr>
          <w:color w:val="000000" w:themeColor="text1"/>
          <w:sz w:val="26"/>
          <w:szCs w:val="26"/>
        </w:rPr>
        <w:t>е</w:t>
      </w:r>
      <w:r w:rsidRPr="004827D7">
        <w:rPr>
          <w:color w:val="000000" w:themeColor="text1"/>
          <w:sz w:val="26"/>
          <w:szCs w:val="26"/>
        </w:rPr>
        <w:t xml:space="preserve"> по характеристикам</w:t>
      </w:r>
      <w:r w:rsidR="00150B89" w:rsidRPr="004827D7">
        <w:rPr>
          <w:color w:val="000000" w:themeColor="text1"/>
          <w:sz w:val="26"/>
          <w:szCs w:val="26"/>
        </w:rPr>
        <w:t>)</w:t>
      </w:r>
      <w:r w:rsidRPr="004827D7">
        <w:rPr>
          <w:color w:val="000000" w:themeColor="text1"/>
          <w:sz w:val="26"/>
          <w:szCs w:val="26"/>
        </w:rPr>
        <w:t>, сечение токопроводящих жил кабеля определяется проектным расчетом.</w:t>
      </w:r>
    </w:p>
    <w:p w14:paraId="086CD09B" w14:textId="77777777" w:rsidR="003149B8" w:rsidRPr="004827D7" w:rsidRDefault="003149B8" w:rsidP="003149B8">
      <w:pPr>
        <w:ind w:firstLine="709"/>
        <w:jc w:val="both"/>
        <w:rPr>
          <w:color w:val="000000" w:themeColor="text1"/>
          <w:sz w:val="26"/>
          <w:szCs w:val="26"/>
        </w:rPr>
      </w:pPr>
      <w:r w:rsidRPr="004827D7">
        <w:rPr>
          <w:color w:val="000000" w:themeColor="text1"/>
          <w:sz w:val="26"/>
          <w:szCs w:val="26"/>
        </w:rPr>
        <w:t xml:space="preserve">Кабели электропитания по зданиям и помещениям прокладывать в гибких ПВХ гофротрубах, не поддерживающих горение. </w:t>
      </w:r>
    </w:p>
    <w:p w14:paraId="0DC6C4EE" w14:textId="77777777" w:rsidR="008B36DC" w:rsidRPr="004827D7" w:rsidRDefault="008B36DC" w:rsidP="008B36DC">
      <w:pPr>
        <w:jc w:val="both"/>
        <w:rPr>
          <w:color w:val="000000" w:themeColor="text1"/>
        </w:rPr>
      </w:pPr>
    </w:p>
    <w:p w14:paraId="1D7D91CA" w14:textId="4F17C161" w:rsidR="008B36DC" w:rsidRPr="004827D7" w:rsidRDefault="00C748E2" w:rsidP="008B36DC">
      <w:pPr>
        <w:jc w:val="center"/>
        <w:rPr>
          <w:color w:val="000000" w:themeColor="text1"/>
          <w:sz w:val="26"/>
          <w:szCs w:val="26"/>
        </w:rPr>
      </w:pPr>
      <w:r w:rsidRPr="004827D7">
        <w:rPr>
          <w:color w:val="000000" w:themeColor="text1"/>
        </w:rPr>
        <w:object w:dxaOrig="9870" w:dyaOrig="4171" w14:anchorId="40DA13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25pt;height:193.5pt" o:ole="">
            <v:imagedata r:id="rId27" o:title=""/>
          </v:shape>
          <o:OLEObject Type="Embed" ProgID="Visio.Drawing.11" ShapeID="_x0000_i1025" DrawAspect="Content" ObjectID="_1670844141" r:id="rId28"/>
        </w:object>
      </w:r>
    </w:p>
    <w:p w14:paraId="05DBF4F6" w14:textId="7454B6C8" w:rsidR="008B36DC" w:rsidRPr="004827D7" w:rsidRDefault="008B36DC" w:rsidP="008B36DC">
      <w:pPr>
        <w:ind w:firstLine="709"/>
        <w:jc w:val="center"/>
        <w:rPr>
          <w:color w:val="000000" w:themeColor="text1"/>
          <w:sz w:val="26"/>
          <w:szCs w:val="26"/>
        </w:rPr>
      </w:pPr>
      <w:bookmarkStart w:id="40" w:name="Рис2"/>
      <w:r w:rsidRPr="004827D7">
        <w:rPr>
          <w:color w:val="000000" w:themeColor="text1"/>
          <w:sz w:val="26"/>
          <w:szCs w:val="26"/>
        </w:rPr>
        <w:t xml:space="preserve">Рис.2. Рекомендованная схема подключения </w:t>
      </w:r>
      <w:r w:rsidR="00210C3C" w:rsidRPr="004827D7">
        <w:rPr>
          <w:color w:val="000000" w:themeColor="text1"/>
          <w:sz w:val="26"/>
          <w:szCs w:val="26"/>
        </w:rPr>
        <w:t xml:space="preserve">вызывной </w:t>
      </w:r>
      <w:r w:rsidRPr="004827D7">
        <w:rPr>
          <w:color w:val="000000" w:themeColor="text1"/>
          <w:sz w:val="26"/>
          <w:szCs w:val="26"/>
          <w:lang w:val="en-US"/>
        </w:rPr>
        <w:t>IP</w:t>
      </w:r>
      <w:r w:rsidRPr="004827D7">
        <w:rPr>
          <w:color w:val="000000" w:themeColor="text1"/>
          <w:sz w:val="26"/>
          <w:szCs w:val="26"/>
        </w:rPr>
        <w:t xml:space="preserve"> панели</w:t>
      </w:r>
      <w:bookmarkEnd w:id="40"/>
    </w:p>
    <w:p w14:paraId="625134C4" w14:textId="795A4C8A" w:rsidR="008B36DC" w:rsidRPr="004827D7" w:rsidRDefault="008B36DC" w:rsidP="008B36DC">
      <w:pPr>
        <w:ind w:firstLine="709"/>
        <w:jc w:val="both"/>
        <w:rPr>
          <w:color w:val="000000" w:themeColor="text1"/>
          <w:sz w:val="26"/>
          <w:szCs w:val="26"/>
        </w:rPr>
      </w:pPr>
    </w:p>
    <w:p w14:paraId="327C1894" w14:textId="29DDCEF8" w:rsidR="008B36DC" w:rsidRPr="004827D7" w:rsidRDefault="002F2028" w:rsidP="008B36DC">
      <w:pPr>
        <w:jc w:val="center"/>
        <w:rPr>
          <w:color w:val="000000" w:themeColor="text1"/>
          <w:lang w:val="en-US"/>
        </w:rPr>
      </w:pPr>
      <w:r w:rsidRPr="004827D7">
        <w:rPr>
          <w:color w:val="000000" w:themeColor="text1"/>
        </w:rPr>
        <w:object w:dxaOrig="9871" w:dyaOrig="5640" w14:anchorId="0B7AD57D">
          <v:shape id="_x0000_i1026" type="#_x0000_t75" style="width:453.75pt;height:258pt" o:ole="">
            <v:imagedata r:id="rId29" o:title=""/>
          </v:shape>
          <o:OLEObject Type="Embed" ProgID="Visio.Drawing.11" ShapeID="_x0000_i1026" DrawAspect="Content" ObjectID="_1670844142" r:id="rId30"/>
        </w:object>
      </w:r>
    </w:p>
    <w:p w14:paraId="5DC7B39D" w14:textId="3DF0CAFB" w:rsidR="008B36DC" w:rsidRPr="004827D7" w:rsidRDefault="008B36DC" w:rsidP="008B36DC">
      <w:pPr>
        <w:ind w:firstLine="709"/>
        <w:jc w:val="center"/>
        <w:rPr>
          <w:color w:val="000000" w:themeColor="text1"/>
          <w:sz w:val="26"/>
          <w:szCs w:val="26"/>
        </w:rPr>
      </w:pPr>
      <w:r w:rsidRPr="004827D7">
        <w:rPr>
          <w:color w:val="000000" w:themeColor="text1"/>
          <w:sz w:val="26"/>
          <w:szCs w:val="26"/>
        </w:rPr>
        <w:t xml:space="preserve">Рис.3. </w:t>
      </w:r>
      <w:r w:rsidR="002F2028">
        <w:rPr>
          <w:color w:val="000000" w:themeColor="text1"/>
          <w:sz w:val="26"/>
          <w:szCs w:val="26"/>
        </w:rPr>
        <w:t>Возможные с</w:t>
      </w:r>
      <w:r w:rsidRPr="004827D7">
        <w:rPr>
          <w:color w:val="000000" w:themeColor="text1"/>
          <w:sz w:val="26"/>
          <w:szCs w:val="26"/>
        </w:rPr>
        <w:t>хем</w:t>
      </w:r>
      <w:r w:rsidR="002F2028">
        <w:rPr>
          <w:color w:val="000000" w:themeColor="text1"/>
          <w:sz w:val="26"/>
          <w:szCs w:val="26"/>
        </w:rPr>
        <w:t>ы</w:t>
      </w:r>
      <w:r w:rsidRPr="004827D7">
        <w:rPr>
          <w:color w:val="000000" w:themeColor="text1"/>
          <w:sz w:val="26"/>
          <w:szCs w:val="26"/>
        </w:rPr>
        <w:t xml:space="preserve"> подключения </w:t>
      </w:r>
      <w:r w:rsidR="00210C3C" w:rsidRPr="004827D7">
        <w:rPr>
          <w:color w:val="000000" w:themeColor="text1"/>
          <w:sz w:val="26"/>
          <w:szCs w:val="26"/>
        </w:rPr>
        <w:t xml:space="preserve">вызывной </w:t>
      </w:r>
      <w:r w:rsidRPr="004827D7">
        <w:rPr>
          <w:color w:val="000000" w:themeColor="text1"/>
          <w:sz w:val="26"/>
          <w:szCs w:val="26"/>
          <w:lang w:val="en-US"/>
        </w:rPr>
        <w:t>IP</w:t>
      </w:r>
      <w:r w:rsidRPr="004827D7">
        <w:rPr>
          <w:color w:val="000000" w:themeColor="text1"/>
          <w:sz w:val="26"/>
          <w:szCs w:val="26"/>
        </w:rPr>
        <w:t xml:space="preserve"> панели с питанием</w:t>
      </w:r>
      <w:r w:rsidR="00210C3C" w:rsidRPr="004827D7">
        <w:rPr>
          <w:color w:val="000000" w:themeColor="text1"/>
          <w:sz w:val="26"/>
          <w:szCs w:val="26"/>
        </w:rPr>
        <w:t xml:space="preserve"> по</w:t>
      </w:r>
      <w:r w:rsidR="00FC6F91" w:rsidRPr="004827D7">
        <w:rPr>
          <w:color w:val="000000" w:themeColor="text1"/>
          <w:sz w:val="26"/>
          <w:szCs w:val="26"/>
        </w:rPr>
        <w:t xml:space="preserve"> </w:t>
      </w:r>
      <w:r w:rsidR="00210C3C" w:rsidRPr="004827D7">
        <w:rPr>
          <w:color w:val="000000" w:themeColor="text1"/>
          <w:sz w:val="26"/>
          <w:szCs w:val="26"/>
        </w:rPr>
        <w:t>12 В</w:t>
      </w:r>
    </w:p>
    <w:p w14:paraId="4A1DEA3F" w14:textId="77777777" w:rsidR="000441FB" w:rsidRPr="004827D7" w:rsidRDefault="000441FB" w:rsidP="00FA7AB4">
      <w:pPr>
        <w:pStyle w:val="a1"/>
        <w:ind w:firstLine="709"/>
        <w:rPr>
          <w:color w:val="000000" w:themeColor="text1"/>
        </w:rPr>
      </w:pPr>
    </w:p>
    <w:p w14:paraId="55B4BD28" w14:textId="7F7D489A" w:rsidR="000441FB" w:rsidRPr="004827D7" w:rsidRDefault="000441FB" w:rsidP="000441FB">
      <w:pPr>
        <w:pStyle w:val="2"/>
        <w:numPr>
          <w:ilvl w:val="1"/>
          <w:numId w:val="11"/>
        </w:numPr>
        <w:rPr>
          <w:color w:val="000000" w:themeColor="text1"/>
        </w:rPr>
      </w:pPr>
      <w:bookmarkStart w:id="41" w:name="_Toc59199847"/>
      <w:r w:rsidRPr="004827D7">
        <w:rPr>
          <w:color w:val="000000" w:themeColor="text1"/>
        </w:rPr>
        <w:t>Организация режима by-pass (аварийных выход)</w:t>
      </w:r>
      <w:bookmarkEnd w:id="41"/>
    </w:p>
    <w:p w14:paraId="7A76724F" w14:textId="0B4FC890" w:rsidR="000441FB" w:rsidRPr="004827D7" w:rsidRDefault="000441FB" w:rsidP="000441FB">
      <w:pPr>
        <w:ind w:firstLine="709"/>
        <w:jc w:val="both"/>
        <w:rPr>
          <w:color w:val="000000" w:themeColor="text1"/>
          <w:sz w:val="26"/>
          <w:szCs w:val="26"/>
        </w:rPr>
      </w:pPr>
      <w:r w:rsidRPr="004827D7">
        <w:rPr>
          <w:color w:val="000000" w:themeColor="text1"/>
          <w:sz w:val="26"/>
          <w:szCs w:val="26"/>
        </w:rPr>
        <w:t xml:space="preserve">В целях обеспечения возможности принудительной разблокировки электромагнитного замка в экстренных случаях необходимо предусматривать кнопку отключения подачи электропитания на электромагнитный замок. Место размещения кнопки необходимо согласовывать с </w:t>
      </w:r>
      <w:r w:rsidR="00540FCB" w:rsidRPr="004827D7">
        <w:rPr>
          <w:color w:val="000000" w:themeColor="text1"/>
          <w:sz w:val="26"/>
          <w:szCs w:val="26"/>
        </w:rPr>
        <w:t>Заказчиком</w:t>
      </w:r>
      <w:r w:rsidRPr="004827D7">
        <w:rPr>
          <w:color w:val="000000" w:themeColor="text1"/>
          <w:sz w:val="26"/>
          <w:szCs w:val="26"/>
        </w:rPr>
        <w:t>. Допускается применение электромагнитных замков со встроенной кнопкой аварийного выхода.</w:t>
      </w:r>
    </w:p>
    <w:p w14:paraId="5403B5AA" w14:textId="0237B678" w:rsidR="003149B8" w:rsidRPr="004827D7" w:rsidRDefault="00E54137" w:rsidP="000441FB">
      <w:pPr>
        <w:ind w:firstLine="709"/>
        <w:jc w:val="both"/>
        <w:rPr>
          <w:color w:val="000000" w:themeColor="text1"/>
          <w:sz w:val="26"/>
          <w:szCs w:val="26"/>
        </w:rPr>
      </w:pPr>
      <w:r w:rsidRPr="00E54137">
        <w:rPr>
          <w:color w:val="000000" w:themeColor="text1"/>
          <w:sz w:val="26"/>
          <w:szCs w:val="26"/>
        </w:rPr>
        <w:t>В настройках панели выбирать режим, при котором в случае пропадании электропитания на вызывной IP домофонной панели электромагнитный замок открывается, обеспечивая выход из подъезда.</w:t>
      </w:r>
      <w:r>
        <w:rPr>
          <w:color w:val="000000" w:themeColor="text1"/>
          <w:sz w:val="26"/>
          <w:szCs w:val="26"/>
        </w:rPr>
        <w:t xml:space="preserve"> </w:t>
      </w:r>
      <w:r w:rsidR="00540FCB" w:rsidRPr="004827D7">
        <w:rPr>
          <w:color w:val="000000" w:themeColor="text1"/>
          <w:sz w:val="26"/>
          <w:szCs w:val="26"/>
        </w:rPr>
        <w:t xml:space="preserve">При возвращении электропитания на </w:t>
      </w:r>
      <w:r w:rsidR="00296C6B" w:rsidRPr="004827D7">
        <w:rPr>
          <w:color w:val="000000" w:themeColor="text1"/>
          <w:sz w:val="26"/>
          <w:szCs w:val="26"/>
        </w:rPr>
        <w:lastRenderedPageBreak/>
        <w:t>вызывную</w:t>
      </w:r>
      <w:r w:rsidR="00BB1A9D" w:rsidRPr="004827D7">
        <w:rPr>
          <w:color w:val="000000" w:themeColor="text1"/>
          <w:sz w:val="26"/>
          <w:szCs w:val="26"/>
        </w:rPr>
        <w:t xml:space="preserve"> </w:t>
      </w:r>
      <w:r w:rsidR="00BB1A9D" w:rsidRPr="004827D7">
        <w:rPr>
          <w:color w:val="000000" w:themeColor="text1"/>
          <w:sz w:val="26"/>
          <w:szCs w:val="26"/>
          <w:lang w:val="en-US"/>
        </w:rPr>
        <w:t>IP</w:t>
      </w:r>
      <w:r w:rsidR="00BB1A9D" w:rsidRPr="004827D7">
        <w:rPr>
          <w:color w:val="000000" w:themeColor="text1"/>
          <w:sz w:val="26"/>
          <w:szCs w:val="26"/>
        </w:rPr>
        <w:t xml:space="preserve"> домофонн</w:t>
      </w:r>
      <w:r w:rsidR="00296C6B" w:rsidRPr="004827D7">
        <w:rPr>
          <w:color w:val="000000" w:themeColor="text1"/>
          <w:sz w:val="26"/>
          <w:szCs w:val="26"/>
        </w:rPr>
        <w:t>ую</w:t>
      </w:r>
      <w:r w:rsidR="00BB1A9D" w:rsidRPr="004827D7">
        <w:rPr>
          <w:color w:val="000000" w:themeColor="text1"/>
          <w:sz w:val="26"/>
          <w:szCs w:val="26"/>
        </w:rPr>
        <w:t xml:space="preserve"> </w:t>
      </w:r>
      <w:r w:rsidR="00540FCB" w:rsidRPr="004827D7">
        <w:rPr>
          <w:color w:val="000000" w:themeColor="text1"/>
          <w:sz w:val="26"/>
          <w:szCs w:val="26"/>
        </w:rPr>
        <w:t>панель электромагнитный замок переходит в нормальный режим работы.</w:t>
      </w:r>
    </w:p>
    <w:p w14:paraId="73BC6C9C" w14:textId="5626ABDF" w:rsidR="000441FB" w:rsidRPr="004827D7" w:rsidRDefault="000441FB" w:rsidP="00FA7AB4">
      <w:pPr>
        <w:pStyle w:val="a1"/>
        <w:ind w:firstLine="709"/>
        <w:rPr>
          <w:color w:val="000000" w:themeColor="text1"/>
        </w:rPr>
      </w:pPr>
    </w:p>
    <w:p w14:paraId="02F534E7" w14:textId="5FC0D407" w:rsidR="000441FB" w:rsidRPr="004827D7" w:rsidRDefault="000441FB" w:rsidP="000441FB">
      <w:pPr>
        <w:pStyle w:val="2"/>
        <w:numPr>
          <w:ilvl w:val="1"/>
          <w:numId w:val="11"/>
        </w:numPr>
        <w:rPr>
          <w:color w:val="000000" w:themeColor="text1"/>
        </w:rPr>
      </w:pPr>
      <w:bookmarkStart w:id="42" w:name="_Toc59199848"/>
      <w:r w:rsidRPr="004827D7">
        <w:rPr>
          <w:color w:val="000000" w:themeColor="text1"/>
        </w:rPr>
        <w:t>Организация сопряжения с существующей системой аналоговой домофонии</w:t>
      </w:r>
      <w:bookmarkEnd w:id="42"/>
    </w:p>
    <w:p w14:paraId="116315C2" w14:textId="4DA909E5" w:rsidR="009D6A0E" w:rsidRPr="004827D7" w:rsidRDefault="000441FB" w:rsidP="000441FB">
      <w:pPr>
        <w:ind w:firstLine="709"/>
        <w:jc w:val="both"/>
        <w:rPr>
          <w:color w:val="000000" w:themeColor="text1"/>
          <w:sz w:val="26"/>
          <w:szCs w:val="26"/>
        </w:rPr>
      </w:pPr>
      <w:r w:rsidRPr="004827D7">
        <w:rPr>
          <w:color w:val="000000" w:themeColor="text1"/>
          <w:sz w:val="26"/>
          <w:szCs w:val="26"/>
        </w:rPr>
        <w:t xml:space="preserve">Для сопряжения вызывной </w:t>
      </w:r>
      <w:r w:rsidRPr="004827D7">
        <w:rPr>
          <w:color w:val="000000" w:themeColor="text1"/>
          <w:sz w:val="26"/>
          <w:szCs w:val="26"/>
          <w:lang w:val="en-US"/>
        </w:rPr>
        <w:t>IP</w:t>
      </w:r>
      <w:r w:rsidRPr="004827D7">
        <w:rPr>
          <w:color w:val="000000" w:themeColor="text1"/>
          <w:sz w:val="26"/>
          <w:szCs w:val="26"/>
        </w:rPr>
        <w:t xml:space="preserve"> домофонной панели с существующей системой коммутации </w:t>
      </w:r>
      <w:r w:rsidR="00813BCB" w:rsidRPr="004827D7">
        <w:rPr>
          <w:color w:val="000000" w:themeColor="text1"/>
          <w:sz w:val="26"/>
          <w:szCs w:val="26"/>
        </w:rPr>
        <w:t xml:space="preserve">аналоговой </w:t>
      </w:r>
      <w:r w:rsidRPr="004827D7">
        <w:rPr>
          <w:color w:val="000000" w:themeColor="text1"/>
          <w:sz w:val="26"/>
          <w:szCs w:val="26"/>
        </w:rPr>
        <w:t xml:space="preserve">домофонной сети </w:t>
      </w:r>
      <w:r w:rsidR="00813BCB" w:rsidRPr="004827D7">
        <w:rPr>
          <w:color w:val="000000" w:themeColor="text1"/>
          <w:sz w:val="26"/>
          <w:szCs w:val="26"/>
        </w:rPr>
        <w:t xml:space="preserve">применяется </w:t>
      </w:r>
      <w:r w:rsidRPr="004827D7">
        <w:rPr>
          <w:color w:val="000000" w:themeColor="text1"/>
          <w:sz w:val="26"/>
          <w:szCs w:val="26"/>
        </w:rPr>
        <w:t xml:space="preserve">блок сопряжения </w:t>
      </w:r>
      <w:r w:rsidR="00D827CC" w:rsidRPr="004827D7">
        <w:rPr>
          <w:color w:val="000000" w:themeColor="text1"/>
          <w:sz w:val="26"/>
          <w:szCs w:val="26"/>
        </w:rPr>
        <w:t>с координатно-матричными и цифро-аналоговыми домофонными системами</w:t>
      </w:r>
      <w:r w:rsidRPr="004827D7">
        <w:rPr>
          <w:color w:val="000000" w:themeColor="text1"/>
          <w:sz w:val="26"/>
          <w:szCs w:val="26"/>
        </w:rPr>
        <w:t xml:space="preserve">. </w:t>
      </w:r>
      <w:r w:rsidR="00813BCB" w:rsidRPr="004827D7">
        <w:rPr>
          <w:color w:val="000000" w:themeColor="text1"/>
          <w:sz w:val="26"/>
          <w:szCs w:val="26"/>
        </w:rPr>
        <w:t xml:space="preserve">Блок сопряжения должен быть совместим с вызывной панелью домофона и подключается к </w:t>
      </w:r>
      <w:r w:rsidR="009D6A0E" w:rsidRPr="004827D7">
        <w:rPr>
          <w:color w:val="000000" w:themeColor="text1"/>
          <w:sz w:val="26"/>
          <w:szCs w:val="26"/>
        </w:rPr>
        <w:t xml:space="preserve">ее </w:t>
      </w:r>
      <w:r w:rsidR="00813BCB" w:rsidRPr="004827D7">
        <w:rPr>
          <w:color w:val="000000" w:themeColor="text1"/>
          <w:sz w:val="26"/>
          <w:szCs w:val="26"/>
        </w:rPr>
        <w:t xml:space="preserve">соответствующим контактам. </w:t>
      </w:r>
      <w:r w:rsidR="009D6A0E" w:rsidRPr="004827D7">
        <w:rPr>
          <w:color w:val="000000" w:themeColor="text1"/>
          <w:sz w:val="26"/>
          <w:szCs w:val="26"/>
        </w:rPr>
        <w:t>Блок сопряже</w:t>
      </w:r>
      <w:r w:rsidR="00CA0816" w:rsidRPr="004827D7">
        <w:rPr>
          <w:color w:val="000000" w:themeColor="text1"/>
          <w:sz w:val="26"/>
          <w:szCs w:val="26"/>
        </w:rPr>
        <w:t xml:space="preserve">ния размещается в УД или подъездном РЩ и </w:t>
      </w:r>
      <w:r w:rsidR="009D6A0E" w:rsidRPr="004827D7">
        <w:rPr>
          <w:color w:val="000000" w:themeColor="text1"/>
          <w:sz w:val="26"/>
          <w:szCs w:val="26"/>
        </w:rPr>
        <w:t xml:space="preserve">запитывается от БП </w:t>
      </w:r>
      <w:r w:rsidR="00CA0816" w:rsidRPr="004827D7">
        <w:rPr>
          <w:color w:val="000000" w:themeColor="text1"/>
          <w:sz w:val="26"/>
          <w:szCs w:val="26"/>
        </w:rPr>
        <w:t xml:space="preserve">вызывной </w:t>
      </w:r>
      <w:r w:rsidR="00CA0816" w:rsidRPr="004827D7">
        <w:rPr>
          <w:color w:val="000000" w:themeColor="text1"/>
          <w:sz w:val="26"/>
          <w:szCs w:val="26"/>
          <w:lang w:val="en-US"/>
        </w:rPr>
        <w:t>IP</w:t>
      </w:r>
      <w:r w:rsidR="00CA0816" w:rsidRPr="004827D7">
        <w:rPr>
          <w:color w:val="000000" w:themeColor="text1"/>
          <w:sz w:val="26"/>
          <w:szCs w:val="26"/>
        </w:rPr>
        <w:t xml:space="preserve"> </w:t>
      </w:r>
      <w:r w:rsidR="009D6A0E" w:rsidRPr="004827D7">
        <w:rPr>
          <w:color w:val="000000" w:themeColor="text1"/>
          <w:sz w:val="26"/>
          <w:szCs w:val="26"/>
        </w:rPr>
        <w:t>домофон</w:t>
      </w:r>
      <w:r w:rsidR="00CA0816" w:rsidRPr="004827D7">
        <w:rPr>
          <w:color w:val="000000" w:themeColor="text1"/>
          <w:sz w:val="26"/>
          <w:szCs w:val="26"/>
        </w:rPr>
        <w:t>ной панели</w:t>
      </w:r>
      <w:r w:rsidR="009D6A0E" w:rsidRPr="004827D7">
        <w:rPr>
          <w:color w:val="000000" w:themeColor="text1"/>
          <w:sz w:val="26"/>
          <w:szCs w:val="26"/>
        </w:rPr>
        <w:t xml:space="preserve"> по 12В постоянного тока. </w:t>
      </w:r>
    </w:p>
    <w:p w14:paraId="15A8F9F3" w14:textId="28801D41" w:rsidR="009D6A0E" w:rsidRPr="004827D7" w:rsidRDefault="009D6A0E" w:rsidP="000441FB">
      <w:pPr>
        <w:ind w:firstLine="709"/>
        <w:jc w:val="both"/>
        <w:rPr>
          <w:color w:val="000000" w:themeColor="text1"/>
          <w:sz w:val="26"/>
          <w:szCs w:val="26"/>
        </w:rPr>
      </w:pPr>
      <w:r w:rsidRPr="004827D7">
        <w:rPr>
          <w:color w:val="000000" w:themeColor="text1"/>
          <w:sz w:val="26"/>
          <w:szCs w:val="26"/>
        </w:rPr>
        <w:t>Кабели с</w:t>
      </w:r>
      <w:r w:rsidR="00813BCB" w:rsidRPr="004827D7">
        <w:rPr>
          <w:color w:val="000000" w:themeColor="text1"/>
          <w:sz w:val="26"/>
          <w:szCs w:val="26"/>
        </w:rPr>
        <w:t>уществующ</w:t>
      </w:r>
      <w:r w:rsidRPr="004827D7">
        <w:rPr>
          <w:color w:val="000000" w:themeColor="text1"/>
          <w:sz w:val="26"/>
          <w:szCs w:val="26"/>
        </w:rPr>
        <w:t>ей</w:t>
      </w:r>
      <w:r w:rsidR="00813BCB" w:rsidRPr="004827D7">
        <w:rPr>
          <w:color w:val="000000" w:themeColor="text1"/>
          <w:sz w:val="26"/>
          <w:szCs w:val="26"/>
        </w:rPr>
        <w:t xml:space="preserve"> аналогов</w:t>
      </w:r>
      <w:r w:rsidRPr="004827D7">
        <w:rPr>
          <w:color w:val="000000" w:themeColor="text1"/>
          <w:sz w:val="26"/>
          <w:szCs w:val="26"/>
        </w:rPr>
        <w:t>ой</w:t>
      </w:r>
      <w:r w:rsidR="000441FB" w:rsidRPr="004827D7">
        <w:rPr>
          <w:color w:val="000000" w:themeColor="text1"/>
          <w:sz w:val="26"/>
          <w:szCs w:val="26"/>
        </w:rPr>
        <w:t xml:space="preserve"> домофонн</w:t>
      </w:r>
      <w:r w:rsidRPr="004827D7">
        <w:rPr>
          <w:color w:val="000000" w:themeColor="text1"/>
          <w:sz w:val="26"/>
          <w:szCs w:val="26"/>
        </w:rPr>
        <w:t>ой</w:t>
      </w:r>
      <w:r w:rsidR="000441FB" w:rsidRPr="004827D7">
        <w:rPr>
          <w:color w:val="000000" w:themeColor="text1"/>
          <w:sz w:val="26"/>
          <w:szCs w:val="26"/>
        </w:rPr>
        <w:t xml:space="preserve"> сет</w:t>
      </w:r>
      <w:r w:rsidRPr="004827D7">
        <w:rPr>
          <w:color w:val="000000" w:themeColor="text1"/>
          <w:sz w:val="26"/>
          <w:szCs w:val="26"/>
        </w:rPr>
        <w:t>и подключаю</w:t>
      </w:r>
      <w:r w:rsidR="000441FB" w:rsidRPr="004827D7">
        <w:rPr>
          <w:color w:val="000000" w:themeColor="text1"/>
          <w:sz w:val="26"/>
          <w:szCs w:val="26"/>
        </w:rPr>
        <w:t>тся к выхо</w:t>
      </w:r>
      <w:r w:rsidR="00813BCB" w:rsidRPr="004827D7">
        <w:rPr>
          <w:color w:val="000000" w:themeColor="text1"/>
          <w:sz w:val="26"/>
          <w:szCs w:val="26"/>
        </w:rPr>
        <w:t>дным контактам блока сопряжения</w:t>
      </w:r>
      <w:r w:rsidRPr="004827D7">
        <w:rPr>
          <w:color w:val="000000" w:themeColor="text1"/>
          <w:sz w:val="26"/>
          <w:szCs w:val="26"/>
        </w:rPr>
        <w:t>. А</w:t>
      </w:r>
      <w:r w:rsidR="00813BCB" w:rsidRPr="004827D7">
        <w:rPr>
          <w:color w:val="000000" w:themeColor="text1"/>
          <w:sz w:val="26"/>
          <w:szCs w:val="26"/>
        </w:rPr>
        <w:t xml:space="preserve">бонентские устройства аналоговой домофонной сети прописываются в </w:t>
      </w:r>
      <w:r w:rsidRPr="004827D7">
        <w:rPr>
          <w:color w:val="000000" w:themeColor="text1"/>
          <w:sz w:val="26"/>
          <w:szCs w:val="26"/>
        </w:rPr>
        <w:t>интерфейсе настройки вызывной панели.</w:t>
      </w:r>
      <w:r w:rsidR="00813BCB" w:rsidRPr="004827D7">
        <w:rPr>
          <w:color w:val="000000" w:themeColor="text1"/>
          <w:sz w:val="26"/>
          <w:szCs w:val="26"/>
        </w:rPr>
        <w:t xml:space="preserve"> </w:t>
      </w:r>
    </w:p>
    <w:p w14:paraId="1D142BE8" w14:textId="6720504C" w:rsidR="000441FB" w:rsidRPr="004827D7" w:rsidRDefault="00842F31" w:rsidP="000441FB">
      <w:pPr>
        <w:ind w:firstLine="709"/>
        <w:jc w:val="both"/>
        <w:rPr>
          <w:color w:val="000000" w:themeColor="text1"/>
          <w:sz w:val="26"/>
          <w:szCs w:val="26"/>
        </w:rPr>
      </w:pPr>
      <w:r>
        <w:rPr>
          <w:color w:val="000000" w:themeColor="text1"/>
          <w:sz w:val="26"/>
          <w:szCs w:val="26"/>
        </w:rPr>
        <w:t>Порядок и п</w:t>
      </w:r>
      <w:r w:rsidR="009D6A0E" w:rsidRPr="004827D7">
        <w:rPr>
          <w:color w:val="000000" w:themeColor="text1"/>
          <w:sz w:val="26"/>
          <w:szCs w:val="26"/>
        </w:rPr>
        <w:t>ример</w:t>
      </w:r>
      <w:r w:rsidR="00D827CC" w:rsidRPr="004827D7">
        <w:rPr>
          <w:color w:val="000000" w:themeColor="text1"/>
          <w:sz w:val="26"/>
          <w:szCs w:val="26"/>
        </w:rPr>
        <w:t>ы настройки</w:t>
      </w:r>
      <w:r w:rsidR="009D6A0E" w:rsidRPr="004827D7">
        <w:rPr>
          <w:color w:val="000000" w:themeColor="text1"/>
          <w:sz w:val="26"/>
          <w:szCs w:val="26"/>
        </w:rPr>
        <w:t xml:space="preserve"> </w:t>
      </w:r>
      <w:r>
        <w:rPr>
          <w:color w:val="000000" w:themeColor="text1"/>
          <w:sz w:val="26"/>
          <w:szCs w:val="26"/>
        </w:rPr>
        <w:t xml:space="preserve">для </w:t>
      </w:r>
      <w:r w:rsidR="009D6A0E" w:rsidRPr="004827D7">
        <w:rPr>
          <w:color w:val="000000" w:themeColor="text1"/>
          <w:sz w:val="26"/>
          <w:szCs w:val="26"/>
        </w:rPr>
        <w:t>подключения аналоговой домофонной сети к вызывной панели и ее настройки приведен</w:t>
      </w:r>
      <w:r w:rsidR="00D827CC" w:rsidRPr="004827D7">
        <w:rPr>
          <w:color w:val="000000" w:themeColor="text1"/>
          <w:sz w:val="26"/>
          <w:szCs w:val="26"/>
        </w:rPr>
        <w:t>ы</w:t>
      </w:r>
      <w:r w:rsidR="009D6A0E" w:rsidRPr="004827D7">
        <w:rPr>
          <w:color w:val="000000" w:themeColor="text1"/>
          <w:sz w:val="26"/>
          <w:szCs w:val="26"/>
        </w:rPr>
        <w:t xml:space="preserve"> в Приложени</w:t>
      </w:r>
      <w:r w:rsidR="00033097">
        <w:rPr>
          <w:color w:val="000000" w:themeColor="text1"/>
          <w:sz w:val="26"/>
          <w:szCs w:val="26"/>
        </w:rPr>
        <w:t>ях</w:t>
      </w:r>
      <w:r w:rsidR="009D6A0E" w:rsidRPr="004827D7">
        <w:rPr>
          <w:color w:val="000000" w:themeColor="text1"/>
          <w:sz w:val="26"/>
          <w:szCs w:val="26"/>
        </w:rPr>
        <w:t xml:space="preserve"> </w:t>
      </w:r>
      <w:r w:rsidR="00E008AA" w:rsidRPr="004827D7">
        <w:rPr>
          <w:color w:val="000000" w:themeColor="text1"/>
          <w:sz w:val="26"/>
          <w:szCs w:val="26"/>
        </w:rPr>
        <w:t>1</w:t>
      </w:r>
      <w:r w:rsidR="00033097">
        <w:rPr>
          <w:color w:val="000000" w:themeColor="text1"/>
          <w:sz w:val="26"/>
          <w:szCs w:val="26"/>
        </w:rPr>
        <w:t xml:space="preserve"> и 2</w:t>
      </w:r>
      <w:r w:rsidR="00C054FB" w:rsidRPr="004827D7">
        <w:rPr>
          <w:color w:val="000000" w:themeColor="text1"/>
          <w:sz w:val="26"/>
          <w:szCs w:val="26"/>
        </w:rPr>
        <w:t>.</w:t>
      </w:r>
    </w:p>
    <w:p w14:paraId="49508BD7" w14:textId="77777777" w:rsidR="00C054FB" w:rsidRPr="004827D7" w:rsidRDefault="00C054FB" w:rsidP="00D05F07">
      <w:pPr>
        <w:ind w:firstLine="709"/>
        <w:jc w:val="both"/>
        <w:rPr>
          <w:color w:val="000000" w:themeColor="text1"/>
          <w:sz w:val="26"/>
          <w:szCs w:val="26"/>
        </w:rPr>
      </w:pPr>
    </w:p>
    <w:p w14:paraId="1A88DC89" w14:textId="5723311F" w:rsidR="00D05F07" w:rsidRPr="004827D7" w:rsidRDefault="00D05F07" w:rsidP="00D05F07">
      <w:pPr>
        <w:pStyle w:val="2"/>
        <w:numPr>
          <w:ilvl w:val="1"/>
          <w:numId w:val="11"/>
        </w:numPr>
        <w:rPr>
          <w:color w:val="000000" w:themeColor="text1"/>
        </w:rPr>
      </w:pPr>
      <w:bookmarkStart w:id="43" w:name="_Toc59199849"/>
      <w:r w:rsidRPr="004827D7">
        <w:rPr>
          <w:color w:val="000000" w:themeColor="text1"/>
        </w:rPr>
        <w:t>Подключение вызывной IP домофонной панели в режиме «Калитка»</w:t>
      </w:r>
      <w:bookmarkEnd w:id="43"/>
    </w:p>
    <w:p w14:paraId="18536A71" w14:textId="0F65C5FE" w:rsidR="00D05F07" w:rsidRPr="004827D7" w:rsidRDefault="00D05F07" w:rsidP="00D05F07">
      <w:pPr>
        <w:ind w:firstLine="709"/>
        <w:jc w:val="both"/>
        <w:rPr>
          <w:color w:val="000000" w:themeColor="text1"/>
          <w:sz w:val="26"/>
          <w:szCs w:val="26"/>
        </w:rPr>
      </w:pPr>
      <w:r w:rsidRPr="004827D7">
        <w:rPr>
          <w:color w:val="000000" w:themeColor="text1"/>
          <w:sz w:val="26"/>
          <w:szCs w:val="26"/>
        </w:rPr>
        <w:t xml:space="preserve">При подключении вызывной IP домофонной панели в режиме </w:t>
      </w:r>
      <w:r w:rsidR="006B6C64" w:rsidRPr="004827D7">
        <w:rPr>
          <w:color w:val="000000" w:themeColor="text1"/>
          <w:sz w:val="26"/>
          <w:szCs w:val="26"/>
        </w:rPr>
        <w:t>«</w:t>
      </w:r>
      <w:r w:rsidRPr="004827D7">
        <w:rPr>
          <w:color w:val="000000" w:themeColor="text1"/>
          <w:sz w:val="26"/>
          <w:szCs w:val="26"/>
        </w:rPr>
        <w:t>калитки</w:t>
      </w:r>
      <w:r w:rsidR="006B6C64" w:rsidRPr="004827D7">
        <w:rPr>
          <w:color w:val="000000" w:themeColor="text1"/>
          <w:sz w:val="26"/>
          <w:szCs w:val="26"/>
        </w:rPr>
        <w:t>»</w:t>
      </w:r>
      <w:r w:rsidRPr="004827D7">
        <w:rPr>
          <w:color w:val="000000" w:themeColor="text1"/>
          <w:sz w:val="26"/>
          <w:szCs w:val="26"/>
        </w:rPr>
        <w:t xml:space="preserve"> для жилого комплекса, необходима ее специальная настройка. Для обеспечения прямого взаимодействия между вызывной IP домофонной панелью в режиме «калитки» и вызывными </w:t>
      </w:r>
      <w:r w:rsidR="006B6C64" w:rsidRPr="004827D7">
        <w:rPr>
          <w:color w:val="000000" w:themeColor="text1"/>
          <w:sz w:val="26"/>
          <w:szCs w:val="26"/>
        </w:rPr>
        <w:t xml:space="preserve">IP домофонными </w:t>
      </w:r>
      <w:r w:rsidRPr="004827D7">
        <w:rPr>
          <w:color w:val="000000" w:themeColor="text1"/>
          <w:sz w:val="26"/>
          <w:szCs w:val="26"/>
        </w:rPr>
        <w:t>панелями на подъездах не допускается настраивать изоляцию портов на оборудовании доступа для VLAN Домофон</w:t>
      </w:r>
      <w:r w:rsidR="006B6C64" w:rsidRPr="004827D7">
        <w:rPr>
          <w:color w:val="000000" w:themeColor="text1"/>
          <w:sz w:val="26"/>
          <w:szCs w:val="26"/>
        </w:rPr>
        <w:t>ии</w:t>
      </w:r>
      <w:r w:rsidRPr="004827D7">
        <w:rPr>
          <w:color w:val="000000" w:themeColor="text1"/>
          <w:sz w:val="26"/>
          <w:szCs w:val="26"/>
        </w:rPr>
        <w:t>.</w:t>
      </w:r>
    </w:p>
    <w:p w14:paraId="4E695EDE" w14:textId="05E8AE34" w:rsidR="004A2059" w:rsidRPr="004827D7" w:rsidRDefault="009A290B" w:rsidP="00D05F07">
      <w:pPr>
        <w:ind w:firstLine="709"/>
        <w:jc w:val="both"/>
        <w:rPr>
          <w:color w:val="000000" w:themeColor="text1"/>
          <w:sz w:val="26"/>
          <w:szCs w:val="26"/>
        </w:rPr>
      </w:pPr>
      <w:r w:rsidRPr="004827D7">
        <w:rPr>
          <w:color w:val="000000" w:themeColor="text1"/>
          <w:sz w:val="26"/>
          <w:szCs w:val="26"/>
        </w:rPr>
        <w:t>При организации режима работы калитка все вызывные IP домофонной панели, установленные в пределах жилого комплекса должны быть одного производителя.</w:t>
      </w:r>
    </w:p>
    <w:p w14:paraId="3F4BD681" w14:textId="7E9A530C" w:rsidR="00D05F07" w:rsidRPr="004827D7" w:rsidRDefault="00D05F07" w:rsidP="00D87706">
      <w:pPr>
        <w:ind w:firstLine="709"/>
        <w:jc w:val="both"/>
        <w:rPr>
          <w:color w:val="000000" w:themeColor="text1"/>
          <w:sz w:val="26"/>
          <w:szCs w:val="26"/>
        </w:rPr>
      </w:pPr>
      <w:r w:rsidRPr="004827D7">
        <w:rPr>
          <w:color w:val="000000" w:themeColor="text1"/>
          <w:sz w:val="26"/>
          <w:szCs w:val="26"/>
        </w:rPr>
        <w:t>Схема организации связи представлена на рис. 4.</w:t>
      </w:r>
      <w:r w:rsidR="00D87706" w:rsidRPr="004827D7">
        <w:rPr>
          <w:color w:val="000000" w:themeColor="text1"/>
          <w:sz w:val="26"/>
          <w:szCs w:val="26"/>
        </w:rPr>
        <w:t xml:space="preserve"> Возможна реализация схемы, когда одна или несколько </w:t>
      </w:r>
      <w:r w:rsidR="0044506E">
        <w:rPr>
          <w:color w:val="000000" w:themeColor="text1"/>
          <w:sz w:val="26"/>
          <w:szCs w:val="26"/>
        </w:rPr>
        <w:t>«</w:t>
      </w:r>
      <w:r w:rsidR="00D87706" w:rsidRPr="004827D7">
        <w:rPr>
          <w:color w:val="000000" w:themeColor="text1"/>
          <w:sz w:val="26"/>
          <w:szCs w:val="26"/>
        </w:rPr>
        <w:t>калиток</w:t>
      </w:r>
      <w:r w:rsidR="0044506E">
        <w:rPr>
          <w:color w:val="000000" w:themeColor="text1"/>
          <w:sz w:val="26"/>
          <w:szCs w:val="26"/>
        </w:rPr>
        <w:t>»</w:t>
      </w:r>
      <w:r w:rsidR="00D87706" w:rsidRPr="004827D7">
        <w:rPr>
          <w:color w:val="000000" w:themeColor="text1"/>
          <w:sz w:val="26"/>
          <w:szCs w:val="26"/>
        </w:rPr>
        <w:t xml:space="preserve"> работают на несколько домов в составе Жилого комплекса, в этом случае при настройке панелей в режиме </w:t>
      </w:r>
      <w:r w:rsidR="0044506E">
        <w:rPr>
          <w:color w:val="000000" w:themeColor="text1"/>
          <w:sz w:val="26"/>
          <w:szCs w:val="26"/>
        </w:rPr>
        <w:t>«</w:t>
      </w:r>
      <w:r w:rsidR="00D87706" w:rsidRPr="004827D7">
        <w:rPr>
          <w:color w:val="000000" w:themeColor="text1"/>
          <w:sz w:val="26"/>
          <w:szCs w:val="26"/>
        </w:rPr>
        <w:t>калитк</w:t>
      </w:r>
      <w:r w:rsidR="0044506E">
        <w:rPr>
          <w:color w:val="000000" w:themeColor="text1"/>
          <w:sz w:val="26"/>
          <w:szCs w:val="26"/>
        </w:rPr>
        <w:t>и»</w:t>
      </w:r>
      <w:r w:rsidR="00D87706" w:rsidRPr="004827D7">
        <w:rPr>
          <w:color w:val="000000" w:themeColor="text1"/>
          <w:sz w:val="26"/>
          <w:szCs w:val="26"/>
        </w:rPr>
        <w:t xml:space="preserve"> первая цифра адресации будет определять номер дома, а другие 3 цифры будут определять номер квартиры в доме. </w:t>
      </w:r>
      <w:r w:rsidR="005F7CC7" w:rsidRPr="004827D7">
        <w:rPr>
          <w:color w:val="000000" w:themeColor="text1"/>
          <w:sz w:val="26"/>
          <w:szCs w:val="26"/>
        </w:rPr>
        <w:t xml:space="preserve">При таком режиме работы целесообразно рядом с </w:t>
      </w:r>
      <w:r w:rsidR="0044506E">
        <w:rPr>
          <w:color w:val="000000" w:themeColor="text1"/>
          <w:sz w:val="26"/>
          <w:szCs w:val="26"/>
        </w:rPr>
        <w:t>«</w:t>
      </w:r>
      <w:r w:rsidR="005F7CC7" w:rsidRPr="004827D7">
        <w:rPr>
          <w:color w:val="000000" w:themeColor="text1"/>
          <w:sz w:val="26"/>
          <w:szCs w:val="26"/>
        </w:rPr>
        <w:t>калиткой</w:t>
      </w:r>
      <w:r w:rsidR="0044506E">
        <w:rPr>
          <w:color w:val="000000" w:themeColor="text1"/>
          <w:sz w:val="26"/>
          <w:szCs w:val="26"/>
        </w:rPr>
        <w:t>»</w:t>
      </w:r>
      <w:r w:rsidR="005F7CC7" w:rsidRPr="004827D7">
        <w:rPr>
          <w:color w:val="000000" w:themeColor="text1"/>
          <w:sz w:val="26"/>
          <w:szCs w:val="26"/>
        </w:rPr>
        <w:t xml:space="preserve"> размещать информационную табличку с правилами набора номеров домов и квартир.</w:t>
      </w:r>
    </w:p>
    <w:p w14:paraId="01D87D23" w14:textId="027B7D84" w:rsidR="00642E8F" w:rsidRPr="004827D7" w:rsidRDefault="00642E8F" w:rsidP="00FA7AB4">
      <w:pPr>
        <w:pStyle w:val="a1"/>
        <w:ind w:firstLine="709"/>
        <w:rPr>
          <w:color w:val="000000" w:themeColor="text1"/>
        </w:rPr>
      </w:pPr>
      <w:r w:rsidRPr="004827D7">
        <w:rPr>
          <w:color w:val="000000" w:themeColor="text1"/>
        </w:rPr>
        <w:t xml:space="preserve">Пример настройки вызывной IP домофонной панели в режиме «калитки» представлен в приложении </w:t>
      </w:r>
      <w:r w:rsidR="00033097">
        <w:rPr>
          <w:color w:val="000000" w:themeColor="text1"/>
        </w:rPr>
        <w:t>3</w:t>
      </w:r>
      <w:r w:rsidRPr="004827D7">
        <w:rPr>
          <w:color w:val="000000" w:themeColor="text1"/>
        </w:rPr>
        <w:t>.</w:t>
      </w:r>
    </w:p>
    <w:p w14:paraId="2D031759" w14:textId="737DADA1" w:rsidR="00D05F07" w:rsidRPr="004827D7" w:rsidRDefault="00D05F07" w:rsidP="00FA7AB4">
      <w:pPr>
        <w:pStyle w:val="a1"/>
        <w:ind w:firstLine="709"/>
        <w:rPr>
          <w:color w:val="000000" w:themeColor="text1"/>
        </w:rPr>
      </w:pPr>
    </w:p>
    <w:p w14:paraId="377AE370" w14:textId="078F3E28" w:rsidR="00D05F07" w:rsidRPr="004827D7" w:rsidRDefault="006B6C64" w:rsidP="00FA7AB4">
      <w:pPr>
        <w:pStyle w:val="a1"/>
        <w:ind w:firstLine="709"/>
        <w:rPr>
          <w:color w:val="000000" w:themeColor="text1"/>
        </w:rPr>
      </w:pPr>
      <w:r w:rsidRPr="004827D7">
        <w:rPr>
          <w:color w:val="000000" w:themeColor="text1"/>
        </w:rPr>
        <w:object w:dxaOrig="11446" w:dyaOrig="13425" w14:anchorId="172E267D">
          <v:shape id="_x0000_i1027" type="#_x0000_t75" style="width:436.5pt;height:512.25pt" o:ole="">
            <v:imagedata r:id="rId31" o:title=""/>
          </v:shape>
          <o:OLEObject Type="Embed" ProgID="Visio.Drawing.15" ShapeID="_x0000_i1027" DrawAspect="Content" ObjectID="_1670844143" r:id="rId32"/>
        </w:object>
      </w:r>
    </w:p>
    <w:p w14:paraId="010AA8CD" w14:textId="171B115D" w:rsidR="00CC0629" w:rsidRPr="004827D7" w:rsidRDefault="00CC0629" w:rsidP="00FA7AB4">
      <w:pPr>
        <w:pStyle w:val="a1"/>
        <w:ind w:firstLine="709"/>
        <w:rPr>
          <w:color w:val="000000" w:themeColor="text1"/>
        </w:rPr>
      </w:pPr>
    </w:p>
    <w:p w14:paraId="0475E7F1" w14:textId="0445FAFE" w:rsidR="00CC0629" w:rsidRPr="004827D7" w:rsidRDefault="001E29C7" w:rsidP="001E29C7">
      <w:pPr>
        <w:pStyle w:val="a1"/>
        <w:ind w:firstLine="709"/>
        <w:jc w:val="center"/>
        <w:rPr>
          <w:color w:val="000000" w:themeColor="text1"/>
        </w:rPr>
      </w:pPr>
      <w:r w:rsidRPr="004827D7">
        <w:rPr>
          <w:color w:val="000000" w:themeColor="text1"/>
        </w:rPr>
        <w:t>Рис. 4.</w:t>
      </w:r>
    </w:p>
    <w:p w14:paraId="515D0F4C" w14:textId="51975281" w:rsidR="00D05F07" w:rsidRPr="004827D7" w:rsidRDefault="00D05F07" w:rsidP="00FA7AB4">
      <w:pPr>
        <w:pStyle w:val="a1"/>
        <w:ind w:firstLine="709"/>
        <w:rPr>
          <w:color w:val="000000" w:themeColor="text1"/>
        </w:rPr>
      </w:pPr>
    </w:p>
    <w:p w14:paraId="4C8EA621" w14:textId="77777777" w:rsidR="00C47FEF" w:rsidRPr="004827D7" w:rsidRDefault="00C47FEF" w:rsidP="00C47FEF">
      <w:pPr>
        <w:pStyle w:val="2"/>
        <w:numPr>
          <w:ilvl w:val="1"/>
          <w:numId w:val="11"/>
        </w:numPr>
        <w:rPr>
          <w:color w:val="000000" w:themeColor="text1"/>
        </w:rPr>
      </w:pPr>
      <w:bookmarkStart w:id="44" w:name="_Toc59199850"/>
      <w:r w:rsidRPr="004827D7">
        <w:rPr>
          <w:color w:val="000000" w:themeColor="text1"/>
        </w:rPr>
        <w:t>Особенности строительства во вторичном жилье при замене домофонов</w:t>
      </w:r>
      <w:bookmarkEnd w:id="44"/>
      <w:r w:rsidRPr="004827D7">
        <w:rPr>
          <w:color w:val="000000" w:themeColor="text1"/>
        </w:rPr>
        <w:t xml:space="preserve"> </w:t>
      </w:r>
    </w:p>
    <w:p w14:paraId="17882FB6" w14:textId="16702312" w:rsidR="00C47FEF" w:rsidRPr="004827D7" w:rsidRDefault="00C47FEF" w:rsidP="00C47FEF">
      <w:pPr>
        <w:ind w:firstLine="567"/>
        <w:contextualSpacing/>
        <w:jc w:val="both"/>
        <w:rPr>
          <w:color w:val="000000" w:themeColor="text1"/>
          <w:sz w:val="26"/>
          <w:szCs w:val="26"/>
        </w:rPr>
      </w:pPr>
      <w:r w:rsidRPr="004827D7">
        <w:rPr>
          <w:color w:val="000000" w:themeColor="text1"/>
          <w:sz w:val="26"/>
          <w:szCs w:val="26"/>
        </w:rPr>
        <w:t xml:space="preserve">При подключении вызывной IP домофонной панели вместо существующего домофона </w:t>
      </w:r>
      <w:r w:rsidR="001F10AA" w:rsidRPr="004827D7">
        <w:rPr>
          <w:color w:val="000000" w:themeColor="text1"/>
          <w:sz w:val="26"/>
          <w:szCs w:val="26"/>
        </w:rPr>
        <w:t xml:space="preserve">в существующем жилом фонде </w:t>
      </w:r>
      <w:r w:rsidRPr="004827D7">
        <w:rPr>
          <w:color w:val="000000" w:themeColor="text1"/>
          <w:sz w:val="26"/>
          <w:szCs w:val="26"/>
        </w:rPr>
        <w:t>необходимо максимально переиспользовать существующ</w:t>
      </w:r>
      <w:r w:rsidR="00BE2AFB">
        <w:rPr>
          <w:color w:val="000000" w:themeColor="text1"/>
          <w:sz w:val="26"/>
          <w:szCs w:val="26"/>
        </w:rPr>
        <w:t>е</w:t>
      </w:r>
      <w:r w:rsidRPr="004827D7">
        <w:rPr>
          <w:color w:val="000000" w:themeColor="text1"/>
          <w:sz w:val="26"/>
          <w:szCs w:val="26"/>
        </w:rPr>
        <w:t xml:space="preserve">е </w:t>
      </w:r>
      <w:r w:rsidR="00BE2AFB">
        <w:rPr>
          <w:color w:val="000000" w:themeColor="text1"/>
          <w:sz w:val="26"/>
          <w:szCs w:val="26"/>
        </w:rPr>
        <w:t xml:space="preserve">оборудование (вызывные панели, электромагнитные замки, доводчики, кнопки выхода, блоки питания, </w:t>
      </w:r>
      <w:r w:rsidRPr="004827D7">
        <w:rPr>
          <w:color w:val="000000" w:themeColor="text1"/>
          <w:sz w:val="26"/>
          <w:szCs w:val="26"/>
        </w:rPr>
        <w:t xml:space="preserve">линии связи и электропитания, если они соответствуют техническим требованиям Общества, для чего необходимо провести их аудит и </w:t>
      </w:r>
      <w:r w:rsidRPr="004827D7">
        <w:rPr>
          <w:color w:val="000000" w:themeColor="text1"/>
          <w:sz w:val="26"/>
          <w:szCs w:val="26"/>
        </w:rPr>
        <w:lastRenderedPageBreak/>
        <w:t>соответствующие измерения.</w:t>
      </w:r>
      <w:r w:rsidR="005D7EBB">
        <w:rPr>
          <w:color w:val="000000" w:themeColor="text1"/>
          <w:sz w:val="26"/>
          <w:szCs w:val="26"/>
        </w:rPr>
        <w:t xml:space="preserve"> Результаты обследования необходимо фиксировать в чек-листах обследования, пример чек-листа приведен в приложении </w:t>
      </w:r>
      <w:r w:rsidR="00367F90">
        <w:rPr>
          <w:color w:val="000000" w:themeColor="text1"/>
          <w:sz w:val="26"/>
          <w:szCs w:val="26"/>
        </w:rPr>
        <w:t>5</w:t>
      </w:r>
      <w:r w:rsidR="005D7EBB">
        <w:rPr>
          <w:color w:val="000000" w:themeColor="text1"/>
          <w:sz w:val="26"/>
          <w:szCs w:val="26"/>
        </w:rPr>
        <w:t>.</w:t>
      </w:r>
    </w:p>
    <w:p w14:paraId="326307D8" w14:textId="746F37AE" w:rsidR="00BE2AFB" w:rsidRDefault="00BE2AFB" w:rsidP="00C47FEF">
      <w:pPr>
        <w:ind w:firstLine="567"/>
        <w:contextualSpacing/>
        <w:jc w:val="both"/>
        <w:rPr>
          <w:color w:val="000000" w:themeColor="text1"/>
          <w:sz w:val="26"/>
          <w:szCs w:val="26"/>
        </w:rPr>
      </w:pPr>
      <w:r>
        <w:rPr>
          <w:color w:val="000000" w:themeColor="text1"/>
          <w:sz w:val="26"/>
          <w:szCs w:val="26"/>
        </w:rPr>
        <w:t>В случае, если оборудование по результатам аудита не соответствует техническим требованиям, н</w:t>
      </w:r>
      <w:r w:rsidR="00C47FEF" w:rsidRPr="004827D7">
        <w:rPr>
          <w:color w:val="000000" w:themeColor="text1"/>
          <w:sz w:val="26"/>
          <w:szCs w:val="26"/>
        </w:rPr>
        <w:t xml:space="preserve">еобходимо </w:t>
      </w:r>
      <w:r>
        <w:rPr>
          <w:color w:val="000000" w:themeColor="text1"/>
          <w:sz w:val="26"/>
          <w:szCs w:val="26"/>
        </w:rPr>
        <w:t>проводить его замену</w:t>
      </w:r>
      <w:r w:rsidR="00C47FEF" w:rsidRPr="004827D7">
        <w:rPr>
          <w:color w:val="000000" w:themeColor="text1"/>
          <w:sz w:val="26"/>
          <w:szCs w:val="26"/>
        </w:rPr>
        <w:t xml:space="preserve"> на рекомендованное</w:t>
      </w:r>
      <w:r>
        <w:rPr>
          <w:color w:val="000000" w:themeColor="text1"/>
          <w:sz w:val="26"/>
          <w:szCs w:val="26"/>
        </w:rPr>
        <w:t>.</w:t>
      </w:r>
    </w:p>
    <w:p w14:paraId="10FDABCB" w14:textId="77777777" w:rsidR="00BE2AFB" w:rsidRDefault="00BE2AFB" w:rsidP="00C47FEF">
      <w:pPr>
        <w:ind w:firstLine="567"/>
        <w:contextualSpacing/>
        <w:jc w:val="both"/>
        <w:rPr>
          <w:color w:val="000000" w:themeColor="text1"/>
          <w:sz w:val="26"/>
          <w:szCs w:val="26"/>
        </w:rPr>
      </w:pPr>
      <w:r>
        <w:rPr>
          <w:color w:val="000000" w:themeColor="text1"/>
          <w:sz w:val="26"/>
          <w:szCs w:val="26"/>
        </w:rPr>
        <w:t>В случае, если линии связи и электропитания по результатам аудита не соответствует техническим требованиям</w:t>
      </w:r>
      <w:r w:rsidR="00C47FEF" w:rsidRPr="004827D7">
        <w:rPr>
          <w:color w:val="000000" w:themeColor="text1"/>
          <w:sz w:val="26"/>
          <w:szCs w:val="26"/>
        </w:rPr>
        <w:t xml:space="preserve">, </w:t>
      </w:r>
      <w:r>
        <w:rPr>
          <w:color w:val="000000" w:themeColor="text1"/>
          <w:sz w:val="26"/>
          <w:szCs w:val="26"/>
        </w:rPr>
        <w:t xml:space="preserve">необходимо их </w:t>
      </w:r>
      <w:r w:rsidR="00C47FEF" w:rsidRPr="004827D7">
        <w:rPr>
          <w:color w:val="000000" w:themeColor="text1"/>
          <w:sz w:val="26"/>
          <w:szCs w:val="26"/>
        </w:rPr>
        <w:t>перекладывать</w:t>
      </w:r>
      <w:r>
        <w:rPr>
          <w:color w:val="000000" w:themeColor="text1"/>
          <w:sz w:val="26"/>
          <w:szCs w:val="26"/>
        </w:rPr>
        <w:t>.</w:t>
      </w:r>
    </w:p>
    <w:p w14:paraId="5E9B05EC" w14:textId="224FAC71" w:rsidR="00C47FEF" w:rsidRDefault="00BE2AFB" w:rsidP="00BE2AFB">
      <w:pPr>
        <w:ind w:firstLine="567"/>
        <w:contextualSpacing/>
        <w:jc w:val="both"/>
        <w:rPr>
          <w:color w:val="000000" w:themeColor="text1"/>
          <w:sz w:val="26"/>
          <w:szCs w:val="26"/>
        </w:rPr>
      </w:pPr>
      <w:r>
        <w:rPr>
          <w:color w:val="000000" w:themeColor="text1"/>
          <w:sz w:val="26"/>
          <w:szCs w:val="26"/>
        </w:rPr>
        <w:t>Также возможна</w:t>
      </w:r>
      <w:r w:rsidR="00C47FEF" w:rsidRPr="004827D7">
        <w:rPr>
          <w:color w:val="000000" w:themeColor="text1"/>
          <w:sz w:val="26"/>
          <w:szCs w:val="26"/>
        </w:rPr>
        <w:t xml:space="preserve"> доклад</w:t>
      </w:r>
      <w:r>
        <w:rPr>
          <w:color w:val="000000" w:themeColor="text1"/>
          <w:sz w:val="26"/>
          <w:szCs w:val="26"/>
        </w:rPr>
        <w:t>ка или перекладка</w:t>
      </w:r>
      <w:r w:rsidR="00C47FEF" w:rsidRPr="004827D7">
        <w:rPr>
          <w:color w:val="000000" w:themeColor="text1"/>
          <w:sz w:val="26"/>
          <w:szCs w:val="26"/>
        </w:rPr>
        <w:t xml:space="preserve"> линии связи и электропитания во вновь устанавливаемые и существующие </w:t>
      </w:r>
      <w:r>
        <w:rPr>
          <w:color w:val="000000" w:themeColor="text1"/>
          <w:sz w:val="26"/>
          <w:szCs w:val="26"/>
        </w:rPr>
        <w:t>ТШ</w:t>
      </w:r>
      <w:r w:rsidR="00C47FEF" w:rsidRPr="004827D7">
        <w:rPr>
          <w:color w:val="000000" w:themeColor="text1"/>
          <w:sz w:val="26"/>
          <w:szCs w:val="26"/>
        </w:rPr>
        <w:t xml:space="preserve"> и</w:t>
      </w:r>
      <w:r>
        <w:rPr>
          <w:color w:val="000000" w:themeColor="text1"/>
          <w:sz w:val="26"/>
          <w:szCs w:val="26"/>
        </w:rPr>
        <w:t>ли</w:t>
      </w:r>
      <w:r w:rsidR="00C47FEF" w:rsidRPr="004827D7">
        <w:rPr>
          <w:color w:val="000000" w:themeColor="text1"/>
          <w:sz w:val="26"/>
          <w:szCs w:val="26"/>
        </w:rPr>
        <w:t xml:space="preserve"> РЩ.</w:t>
      </w:r>
    </w:p>
    <w:p w14:paraId="24BD2340" w14:textId="0194CCBB" w:rsidR="00D05F07" w:rsidRPr="004827D7" w:rsidRDefault="00D05F07" w:rsidP="00922CA0">
      <w:pPr>
        <w:pStyle w:val="a1"/>
        <w:ind w:firstLine="0"/>
        <w:rPr>
          <w:color w:val="000000" w:themeColor="text1"/>
        </w:rPr>
      </w:pPr>
    </w:p>
    <w:p w14:paraId="74BCF36D" w14:textId="5C6844CA" w:rsidR="00D827CC" w:rsidRPr="004827D7" w:rsidRDefault="00D827CC" w:rsidP="00D827CC">
      <w:pPr>
        <w:pStyle w:val="2"/>
        <w:numPr>
          <w:ilvl w:val="1"/>
          <w:numId w:val="11"/>
        </w:numPr>
        <w:rPr>
          <w:color w:val="000000" w:themeColor="text1"/>
        </w:rPr>
      </w:pPr>
      <w:bookmarkStart w:id="45" w:name="_Toc59199851"/>
      <w:r w:rsidRPr="004827D7">
        <w:rPr>
          <w:color w:val="000000" w:themeColor="text1"/>
        </w:rPr>
        <w:t>Особенности построения домофонных распределительных систем</w:t>
      </w:r>
      <w:bookmarkEnd w:id="45"/>
    </w:p>
    <w:p w14:paraId="44467090" w14:textId="60FAAED6" w:rsidR="00331136" w:rsidRPr="004827D7" w:rsidRDefault="00331136" w:rsidP="00331136">
      <w:pPr>
        <w:ind w:firstLine="567"/>
        <w:jc w:val="both"/>
        <w:rPr>
          <w:color w:val="000000" w:themeColor="text1"/>
          <w:sz w:val="26"/>
          <w:szCs w:val="26"/>
        </w:rPr>
      </w:pPr>
      <w:r w:rsidRPr="004827D7">
        <w:rPr>
          <w:color w:val="000000" w:themeColor="text1"/>
          <w:sz w:val="26"/>
          <w:szCs w:val="26"/>
        </w:rPr>
        <w:t>Аудиодомофонные домовые распределительные системы можно разделить на два основных типа:</w:t>
      </w:r>
    </w:p>
    <w:p w14:paraId="5D592532" w14:textId="6282B3E5" w:rsidR="00331136" w:rsidRPr="004827D7" w:rsidRDefault="00331136" w:rsidP="00331136">
      <w:pPr>
        <w:pStyle w:val="afb"/>
        <w:numPr>
          <w:ilvl w:val="0"/>
          <w:numId w:val="40"/>
        </w:numPr>
        <w:jc w:val="both"/>
        <w:rPr>
          <w:color w:val="000000" w:themeColor="text1"/>
          <w:sz w:val="26"/>
          <w:szCs w:val="26"/>
        </w:rPr>
      </w:pPr>
      <w:r w:rsidRPr="004827D7">
        <w:rPr>
          <w:color w:val="000000" w:themeColor="text1"/>
          <w:sz w:val="26"/>
          <w:szCs w:val="26"/>
        </w:rPr>
        <w:t>Цифро-аналоговая домофонная система.</w:t>
      </w:r>
    </w:p>
    <w:p w14:paraId="3FF4CF26" w14:textId="63767389" w:rsidR="00331136" w:rsidRPr="004827D7" w:rsidRDefault="00331136" w:rsidP="00331136">
      <w:pPr>
        <w:pStyle w:val="afb"/>
        <w:numPr>
          <w:ilvl w:val="0"/>
          <w:numId w:val="40"/>
        </w:numPr>
        <w:jc w:val="both"/>
        <w:rPr>
          <w:color w:val="000000" w:themeColor="text1"/>
          <w:sz w:val="26"/>
          <w:szCs w:val="26"/>
        </w:rPr>
      </w:pPr>
      <w:r w:rsidRPr="004827D7">
        <w:rPr>
          <w:color w:val="000000" w:themeColor="text1"/>
          <w:sz w:val="26"/>
          <w:szCs w:val="26"/>
        </w:rPr>
        <w:t>Координатно-матричная домофонная система.</w:t>
      </w:r>
    </w:p>
    <w:p w14:paraId="51D6B084" w14:textId="450AF897" w:rsidR="00331136" w:rsidRPr="004827D7" w:rsidRDefault="00331136" w:rsidP="00331136">
      <w:pPr>
        <w:ind w:firstLine="567"/>
        <w:contextualSpacing/>
        <w:jc w:val="both"/>
        <w:rPr>
          <w:color w:val="000000" w:themeColor="text1"/>
          <w:sz w:val="26"/>
          <w:szCs w:val="26"/>
        </w:rPr>
      </w:pPr>
      <w:r w:rsidRPr="004827D7">
        <w:rPr>
          <w:color w:val="000000" w:themeColor="text1"/>
          <w:sz w:val="26"/>
          <w:szCs w:val="26"/>
        </w:rPr>
        <w:t xml:space="preserve">Для первых характерно использование в качестве магистрального кабеля двухжильного кабеля, все УКП в системе подключаются параллельно, а за адрес УКП в системе отвечает установка набора джамперов внутри каждого УКП. </w:t>
      </w:r>
    </w:p>
    <w:p w14:paraId="0FD38FFE" w14:textId="11C36B3C" w:rsidR="00D827CC" w:rsidRPr="004827D7" w:rsidRDefault="00331136" w:rsidP="00331136">
      <w:pPr>
        <w:ind w:firstLine="567"/>
        <w:contextualSpacing/>
        <w:jc w:val="both"/>
        <w:rPr>
          <w:color w:val="000000" w:themeColor="text1"/>
          <w:sz w:val="26"/>
          <w:szCs w:val="26"/>
        </w:rPr>
      </w:pPr>
      <w:r w:rsidRPr="004827D7">
        <w:rPr>
          <w:color w:val="000000" w:themeColor="text1"/>
          <w:sz w:val="26"/>
          <w:szCs w:val="26"/>
        </w:rPr>
        <w:t xml:space="preserve">Цифро-аналоговая домофонная система не позволяет адресовать более 256 номеров на одну </w:t>
      </w:r>
      <w:r w:rsidR="00730CF6" w:rsidRPr="004827D7">
        <w:rPr>
          <w:color w:val="000000" w:themeColor="text1"/>
          <w:sz w:val="26"/>
          <w:szCs w:val="26"/>
        </w:rPr>
        <w:t>вызывну</w:t>
      </w:r>
      <w:r w:rsidR="00FC6F91" w:rsidRPr="004827D7">
        <w:rPr>
          <w:color w:val="000000" w:themeColor="text1"/>
          <w:sz w:val="26"/>
          <w:szCs w:val="26"/>
        </w:rPr>
        <w:t xml:space="preserve">ю </w:t>
      </w:r>
      <w:r w:rsidR="00730CF6" w:rsidRPr="004827D7">
        <w:rPr>
          <w:color w:val="000000" w:themeColor="text1"/>
          <w:sz w:val="26"/>
          <w:szCs w:val="26"/>
        </w:rPr>
        <w:t>IP домофонн</w:t>
      </w:r>
      <w:r w:rsidR="00FC6F91" w:rsidRPr="004827D7">
        <w:rPr>
          <w:color w:val="000000" w:themeColor="text1"/>
          <w:sz w:val="26"/>
          <w:szCs w:val="26"/>
        </w:rPr>
        <w:t>ую</w:t>
      </w:r>
      <w:r w:rsidR="00730CF6" w:rsidRPr="004827D7">
        <w:rPr>
          <w:color w:val="000000" w:themeColor="text1"/>
          <w:sz w:val="26"/>
          <w:szCs w:val="26"/>
        </w:rPr>
        <w:t xml:space="preserve"> панел</w:t>
      </w:r>
      <w:r w:rsidR="00FC6F91" w:rsidRPr="004827D7">
        <w:rPr>
          <w:color w:val="000000" w:themeColor="text1"/>
          <w:sz w:val="26"/>
          <w:szCs w:val="26"/>
        </w:rPr>
        <w:t>ь</w:t>
      </w:r>
      <w:r w:rsidRPr="004827D7">
        <w:rPr>
          <w:color w:val="000000" w:themeColor="text1"/>
          <w:sz w:val="26"/>
          <w:szCs w:val="26"/>
        </w:rPr>
        <w:t>, а стоимость УКП выше аналогичного для координатно-матричной системы.</w:t>
      </w:r>
    </w:p>
    <w:p w14:paraId="4A4C0865" w14:textId="2CB00D5B" w:rsidR="00331136" w:rsidRPr="004827D7" w:rsidRDefault="00331136" w:rsidP="00331136">
      <w:pPr>
        <w:ind w:firstLine="567"/>
        <w:contextualSpacing/>
        <w:jc w:val="both"/>
        <w:rPr>
          <w:color w:val="000000" w:themeColor="text1"/>
          <w:sz w:val="26"/>
          <w:szCs w:val="26"/>
        </w:rPr>
      </w:pPr>
      <w:r w:rsidRPr="004827D7">
        <w:rPr>
          <w:color w:val="000000" w:themeColor="text1"/>
          <w:sz w:val="26"/>
          <w:szCs w:val="26"/>
        </w:rPr>
        <w:t xml:space="preserve">В связи с этим, </w:t>
      </w:r>
      <w:r w:rsidR="009D7C75" w:rsidRPr="004827D7">
        <w:rPr>
          <w:color w:val="000000" w:themeColor="text1"/>
          <w:sz w:val="26"/>
          <w:szCs w:val="26"/>
        </w:rPr>
        <w:t>новое строительство</w:t>
      </w:r>
      <w:r w:rsidRPr="004827D7">
        <w:rPr>
          <w:color w:val="000000" w:themeColor="text1"/>
          <w:sz w:val="26"/>
          <w:szCs w:val="26"/>
        </w:rPr>
        <w:t xml:space="preserve"> домовых распределительных сетей целесообразно проводить на основе систем с координатно-матричной системой адресации.</w:t>
      </w:r>
    </w:p>
    <w:p w14:paraId="06930FCB" w14:textId="76FDA5E2" w:rsidR="0017243C" w:rsidRPr="004827D7" w:rsidRDefault="00C719A0" w:rsidP="00C719A0">
      <w:pPr>
        <w:ind w:firstLine="567"/>
        <w:contextualSpacing/>
        <w:jc w:val="both"/>
        <w:rPr>
          <w:color w:val="000000" w:themeColor="text1"/>
          <w:sz w:val="26"/>
          <w:szCs w:val="26"/>
        </w:rPr>
      </w:pPr>
      <w:r w:rsidRPr="004827D7">
        <w:rPr>
          <w:color w:val="000000" w:themeColor="text1"/>
          <w:sz w:val="26"/>
          <w:szCs w:val="26"/>
        </w:rPr>
        <w:t xml:space="preserve">Координатно-матричная система адресации УКП подразумевает прокладку магистрального многожильного кабеля по слаботочному стояку подъезда. Каждая жила магистрального кабеля подключена к соответствующей клемме «единиц» или «десятков» подъездного коммутатора </w:t>
      </w:r>
      <w:r w:rsidR="0017243C" w:rsidRPr="004827D7">
        <w:rPr>
          <w:color w:val="000000" w:themeColor="text1"/>
          <w:sz w:val="26"/>
          <w:szCs w:val="26"/>
        </w:rPr>
        <w:t>(ККМ)</w:t>
      </w:r>
      <w:r w:rsidRPr="004827D7">
        <w:rPr>
          <w:color w:val="000000" w:themeColor="text1"/>
          <w:sz w:val="26"/>
          <w:szCs w:val="26"/>
        </w:rPr>
        <w:t xml:space="preserve">. </w:t>
      </w:r>
    </w:p>
    <w:p w14:paraId="0342CFAE" w14:textId="4C12F2C1" w:rsidR="00D827CC" w:rsidRPr="004827D7" w:rsidRDefault="00C719A0" w:rsidP="00C719A0">
      <w:pPr>
        <w:ind w:firstLine="567"/>
        <w:contextualSpacing/>
        <w:jc w:val="both"/>
        <w:rPr>
          <w:color w:val="000000" w:themeColor="text1"/>
          <w:sz w:val="26"/>
          <w:szCs w:val="26"/>
        </w:rPr>
      </w:pPr>
      <w:r w:rsidRPr="004827D7">
        <w:rPr>
          <w:color w:val="000000" w:themeColor="text1"/>
          <w:sz w:val="26"/>
          <w:szCs w:val="26"/>
        </w:rPr>
        <w:t>Для подключения УКП к магистральному кабелю используются кабели АЛ, которые представляют из себя двухжильный кабель</w:t>
      </w:r>
      <w:r w:rsidR="009D7C75" w:rsidRPr="004827D7">
        <w:rPr>
          <w:color w:val="000000" w:themeColor="text1"/>
          <w:sz w:val="26"/>
          <w:szCs w:val="26"/>
        </w:rPr>
        <w:t xml:space="preserve"> типа </w:t>
      </w:r>
      <w:r w:rsidR="00E45F3A" w:rsidRPr="00E45F3A">
        <w:rPr>
          <w:color w:val="000000" w:themeColor="text1"/>
          <w:sz w:val="26"/>
          <w:szCs w:val="26"/>
        </w:rPr>
        <w:t>витая пара</w:t>
      </w:r>
      <w:r w:rsidR="00E45F3A">
        <w:rPr>
          <w:color w:val="000000" w:themeColor="text1"/>
          <w:sz w:val="26"/>
          <w:szCs w:val="26"/>
        </w:rPr>
        <w:t xml:space="preserve"> </w:t>
      </w:r>
      <w:r w:rsidR="00393DC8">
        <w:rPr>
          <w:color w:val="000000" w:themeColor="text1"/>
          <w:sz w:val="26"/>
          <w:szCs w:val="26"/>
        </w:rPr>
        <w:t xml:space="preserve">с </w:t>
      </w:r>
      <w:r w:rsidR="00393DC8" w:rsidRPr="004827D7">
        <w:rPr>
          <w:color w:val="000000" w:themeColor="text1"/>
          <w:sz w:val="26"/>
          <w:szCs w:val="26"/>
        </w:rPr>
        <w:t>диаметром жил</w:t>
      </w:r>
      <w:r w:rsidR="00393DC8">
        <w:rPr>
          <w:color w:val="000000" w:themeColor="text1"/>
          <w:sz w:val="26"/>
          <w:szCs w:val="26"/>
        </w:rPr>
        <w:t xml:space="preserve"> не менее </w:t>
      </w:r>
      <w:r w:rsidR="00393DC8" w:rsidRPr="004827D7">
        <w:rPr>
          <w:color w:val="000000" w:themeColor="text1"/>
          <w:sz w:val="26"/>
          <w:szCs w:val="26"/>
        </w:rPr>
        <w:t xml:space="preserve">0,5 мм </w:t>
      </w:r>
      <w:r w:rsidR="00E45F3A">
        <w:rPr>
          <w:color w:val="000000" w:themeColor="text1"/>
          <w:sz w:val="26"/>
          <w:szCs w:val="26"/>
        </w:rPr>
        <w:t>с оболочкой</w:t>
      </w:r>
      <w:r w:rsidR="00D93ADA" w:rsidRPr="00D93ADA">
        <w:rPr>
          <w:color w:val="000000" w:themeColor="text1"/>
          <w:sz w:val="26"/>
          <w:szCs w:val="26"/>
        </w:rPr>
        <w:t xml:space="preserve">, не распространяющей горение </w:t>
      </w:r>
      <w:r w:rsidR="00E45F3A">
        <w:rPr>
          <w:color w:val="000000" w:themeColor="text1"/>
          <w:sz w:val="26"/>
          <w:szCs w:val="26"/>
        </w:rPr>
        <w:t>или его аналоги</w:t>
      </w:r>
      <w:r w:rsidRPr="004827D7">
        <w:rPr>
          <w:color w:val="000000" w:themeColor="text1"/>
          <w:sz w:val="26"/>
          <w:szCs w:val="26"/>
        </w:rPr>
        <w:t>. Номер УКП в системе ПЗУ определяется выбором жил магистрального кабеля, к которым подключается АЛ.</w:t>
      </w:r>
    </w:p>
    <w:p w14:paraId="0A0EB0AC" w14:textId="7235A399" w:rsidR="00157E0A" w:rsidRPr="004827D7" w:rsidRDefault="00157E0A" w:rsidP="00157E0A">
      <w:pPr>
        <w:ind w:firstLine="567"/>
        <w:jc w:val="both"/>
        <w:rPr>
          <w:color w:val="000000" w:themeColor="text1"/>
          <w:sz w:val="26"/>
          <w:szCs w:val="26"/>
        </w:rPr>
      </w:pPr>
      <w:r w:rsidRPr="004827D7">
        <w:rPr>
          <w:color w:val="000000" w:themeColor="text1"/>
          <w:sz w:val="26"/>
          <w:szCs w:val="26"/>
        </w:rPr>
        <w:t xml:space="preserve">В качестве магистрального кабеля </w:t>
      </w:r>
      <w:r w:rsidR="00E45F3A">
        <w:rPr>
          <w:color w:val="000000" w:themeColor="text1"/>
          <w:sz w:val="26"/>
          <w:szCs w:val="26"/>
        </w:rPr>
        <w:t>возможно</w:t>
      </w:r>
      <w:r w:rsidRPr="004827D7">
        <w:rPr>
          <w:color w:val="000000" w:themeColor="text1"/>
          <w:sz w:val="26"/>
          <w:szCs w:val="26"/>
        </w:rPr>
        <w:t xml:space="preserve"> использова</w:t>
      </w:r>
      <w:r w:rsidR="00E45F3A">
        <w:rPr>
          <w:color w:val="000000" w:themeColor="text1"/>
          <w:sz w:val="26"/>
          <w:szCs w:val="26"/>
        </w:rPr>
        <w:t>ние</w:t>
      </w:r>
      <w:r w:rsidRPr="004827D7">
        <w:rPr>
          <w:color w:val="000000" w:themeColor="text1"/>
          <w:sz w:val="26"/>
          <w:szCs w:val="26"/>
        </w:rPr>
        <w:t xml:space="preserve"> </w:t>
      </w:r>
      <w:r w:rsidR="00E45F3A">
        <w:rPr>
          <w:color w:val="000000" w:themeColor="text1"/>
          <w:sz w:val="26"/>
          <w:szCs w:val="26"/>
        </w:rPr>
        <w:t xml:space="preserve">многопарных </w:t>
      </w:r>
      <w:r w:rsidRPr="004827D7">
        <w:rPr>
          <w:color w:val="000000" w:themeColor="text1"/>
          <w:sz w:val="26"/>
          <w:szCs w:val="26"/>
        </w:rPr>
        <w:t>кабел</w:t>
      </w:r>
      <w:r w:rsidR="00E45F3A">
        <w:rPr>
          <w:color w:val="000000" w:themeColor="text1"/>
          <w:sz w:val="26"/>
          <w:szCs w:val="26"/>
        </w:rPr>
        <w:t>ей</w:t>
      </w:r>
      <w:r w:rsidRPr="004827D7">
        <w:rPr>
          <w:color w:val="000000" w:themeColor="text1"/>
          <w:sz w:val="26"/>
          <w:szCs w:val="26"/>
        </w:rPr>
        <w:t xml:space="preserve"> типа КСПВ </w:t>
      </w:r>
      <w:r w:rsidR="00E45F3A">
        <w:rPr>
          <w:color w:val="000000" w:themeColor="text1"/>
          <w:sz w:val="26"/>
          <w:szCs w:val="26"/>
        </w:rPr>
        <w:t xml:space="preserve">или «витая пара» </w:t>
      </w:r>
      <w:r w:rsidRPr="004827D7">
        <w:rPr>
          <w:color w:val="000000" w:themeColor="text1"/>
          <w:sz w:val="26"/>
          <w:szCs w:val="26"/>
        </w:rPr>
        <w:t xml:space="preserve">с диаметром жилы </w:t>
      </w:r>
      <w:r w:rsidR="00E45F3A">
        <w:rPr>
          <w:color w:val="000000" w:themeColor="text1"/>
          <w:sz w:val="26"/>
          <w:szCs w:val="26"/>
        </w:rPr>
        <w:t xml:space="preserve">не менее </w:t>
      </w:r>
      <w:r w:rsidRPr="004827D7">
        <w:rPr>
          <w:color w:val="000000" w:themeColor="text1"/>
          <w:sz w:val="26"/>
          <w:szCs w:val="26"/>
        </w:rPr>
        <w:t>0,5 мм (с различным необходимым количеством жил)</w:t>
      </w:r>
      <w:r w:rsidR="00D93ADA">
        <w:rPr>
          <w:color w:val="000000" w:themeColor="text1"/>
          <w:sz w:val="26"/>
          <w:szCs w:val="26"/>
        </w:rPr>
        <w:t xml:space="preserve"> </w:t>
      </w:r>
      <w:r w:rsidR="00D93ADA" w:rsidRPr="004827D7">
        <w:rPr>
          <w:color w:val="000000" w:themeColor="text1"/>
          <w:sz w:val="26"/>
          <w:szCs w:val="26"/>
        </w:rPr>
        <w:t>с оболочкой, не распространяющей горение</w:t>
      </w:r>
      <w:r w:rsidRPr="004827D7">
        <w:rPr>
          <w:color w:val="000000" w:themeColor="text1"/>
          <w:sz w:val="26"/>
          <w:szCs w:val="26"/>
        </w:rPr>
        <w:t>.</w:t>
      </w:r>
      <w:r w:rsidR="00604BB5">
        <w:rPr>
          <w:color w:val="000000" w:themeColor="text1"/>
          <w:sz w:val="26"/>
          <w:szCs w:val="26"/>
        </w:rPr>
        <w:t xml:space="preserve"> Применение омедненных алюминиевых кабелей (АСС) не допустимо.</w:t>
      </w:r>
    </w:p>
    <w:p w14:paraId="709C79C4" w14:textId="37E3D507" w:rsidR="00157E0A" w:rsidRPr="004827D7" w:rsidRDefault="00157E0A" w:rsidP="00157E0A">
      <w:pPr>
        <w:ind w:firstLine="567"/>
        <w:jc w:val="both"/>
        <w:rPr>
          <w:color w:val="000000" w:themeColor="text1"/>
          <w:sz w:val="26"/>
          <w:szCs w:val="26"/>
        </w:rPr>
      </w:pPr>
      <w:r w:rsidRPr="004827D7">
        <w:rPr>
          <w:color w:val="000000" w:themeColor="text1"/>
          <w:sz w:val="26"/>
          <w:szCs w:val="26"/>
        </w:rPr>
        <w:t>Соединения магистрального кабеля и кабелей АЛ выполняются в монтажных КК. Места установки КК в этажных щитах необходимо выбирать так, чтобы не перегораживать доступ к вводам в трубы межэтажной кабельной канализации.</w:t>
      </w:r>
    </w:p>
    <w:p w14:paraId="163A6630" w14:textId="1E97DA91" w:rsidR="009D7C75" w:rsidRPr="004827D7" w:rsidRDefault="00157E0A" w:rsidP="00157E0A">
      <w:pPr>
        <w:ind w:firstLine="567"/>
        <w:contextualSpacing/>
        <w:jc w:val="both"/>
        <w:rPr>
          <w:color w:val="000000" w:themeColor="text1"/>
          <w:sz w:val="26"/>
          <w:szCs w:val="26"/>
        </w:rPr>
      </w:pPr>
      <w:r w:rsidRPr="004827D7">
        <w:rPr>
          <w:color w:val="000000" w:themeColor="text1"/>
          <w:sz w:val="26"/>
          <w:szCs w:val="26"/>
        </w:rPr>
        <w:t>Расключаться в конкретной КК должны только необходимые в этом месте десятки и единицы. Для этого магистральный кабель должен заводиться в КК петлёй. Кабель в последней по топологии КК расключается полностью (все десятки и все единицы) во избежание случайного контакта между обрезанными проводниками.</w:t>
      </w:r>
    </w:p>
    <w:p w14:paraId="21E5F465" w14:textId="77777777"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lastRenderedPageBreak/>
        <w:t xml:space="preserve">Для возможности трансляции видеосигнала от вызывной панели домофона на абонентском устройстве в дополнение к обычной координатной линии аналоговой домофонии прокладывается линия видеосигнала. </w:t>
      </w:r>
    </w:p>
    <w:p w14:paraId="0F2214FF" w14:textId="6897ABE4"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t>Источником видеосигнала служит аналоговый видеовыход вызывной IP домофонной панели. Параметры видеосигнала должны быть следующими:</w:t>
      </w:r>
    </w:p>
    <w:p w14:paraId="298C3109" w14:textId="77777777" w:rsidR="00157E0A" w:rsidRPr="004827D7" w:rsidRDefault="00157E0A" w:rsidP="00157E0A">
      <w:pPr>
        <w:pStyle w:val="afb"/>
        <w:numPr>
          <w:ilvl w:val="0"/>
          <w:numId w:val="41"/>
        </w:numPr>
        <w:jc w:val="both"/>
        <w:rPr>
          <w:color w:val="000000" w:themeColor="text1"/>
          <w:sz w:val="26"/>
          <w:szCs w:val="26"/>
        </w:rPr>
      </w:pPr>
      <w:r w:rsidRPr="004827D7">
        <w:rPr>
          <w:color w:val="000000" w:themeColor="text1"/>
          <w:sz w:val="26"/>
          <w:szCs w:val="26"/>
        </w:rPr>
        <w:t>Формат: CVBS</w:t>
      </w:r>
    </w:p>
    <w:p w14:paraId="0241FB2B" w14:textId="77777777" w:rsidR="00157E0A" w:rsidRPr="004827D7" w:rsidRDefault="00157E0A" w:rsidP="00157E0A">
      <w:pPr>
        <w:pStyle w:val="afb"/>
        <w:numPr>
          <w:ilvl w:val="0"/>
          <w:numId w:val="41"/>
        </w:numPr>
        <w:jc w:val="both"/>
        <w:rPr>
          <w:color w:val="000000" w:themeColor="text1"/>
          <w:sz w:val="26"/>
          <w:szCs w:val="26"/>
        </w:rPr>
      </w:pPr>
      <w:r w:rsidRPr="004827D7">
        <w:rPr>
          <w:color w:val="000000" w:themeColor="text1"/>
          <w:sz w:val="26"/>
          <w:szCs w:val="26"/>
        </w:rPr>
        <w:t>Стандарт: PAL</w:t>
      </w:r>
    </w:p>
    <w:p w14:paraId="30ED5351" w14:textId="77777777"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t xml:space="preserve">Для возможности разделения видеосигнала на большое количество абонентов на каждом этаже устанавливается необходимое количество видеоразветвителей. </w:t>
      </w:r>
    </w:p>
    <w:p w14:paraId="54717651" w14:textId="77777777"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t xml:space="preserve">Кол-во разветвителей определяется проектом и зависит от моделей применяемого оборудования.  На последнем видеоразветвителе в линии обязательно устанавливается нагрузка рекомендованного производителем номинала. </w:t>
      </w:r>
    </w:p>
    <w:p w14:paraId="1ED36AAB" w14:textId="77777777"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t xml:space="preserve">В случае, если необходимо разделить видеосигнал на несколько направлений (стояков) или количества включаемых подряд видеоразветвителей недостаточно, применяют видеоусилитель-распределитель. </w:t>
      </w:r>
    </w:p>
    <w:p w14:paraId="7EF485C4" w14:textId="246E722B"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t xml:space="preserve">Все видеоразветвители между собой соединяются коаксиальным кабелем типа RG-59 (или РК-75) с медной центральной жилой и волновым сопротивлением 75 Ом или его аналогом. Таким же кабелем следует выполнять соединение источника видеосигнала и первого видеоразветвителея. </w:t>
      </w:r>
    </w:p>
    <w:p w14:paraId="05BC9B81" w14:textId="2015EC5C"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t>От видеоразветвителя до видеомонитора может быть использован кабель типа «витая пара» при длине абонентской линии менее 30 метров (при большей длине – только коаксиальный кабель для недопущения снижения качества видеосигнала из-за воздействия помех). Все абонентские кабели маркируются рядом с видеоразветвителем. Допускается нанесение меток нестираемым маркером.</w:t>
      </w:r>
    </w:p>
    <w:p w14:paraId="2FA65B89" w14:textId="740CCB41"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t xml:space="preserve">Для питания видеоразветвителей предусматривается установка соответствующего блока питания (один для всей линии) и прокладка параллельно видеостояку линии питания видеоразветвителей. Сечение кабелей питания подбирается с учётом конфигурации видеостояка. </w:t>
      </w:r>
    </w:p>
    <w:p w14:paraId="1C126F0A" w14:textId="77777777"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t>Все кабели в этажном щитке должны быть закреплены в точке входа в щит и рядом с оборудованием, к которому они подключаются.</w:t>
      </w:r>
    </w:p>
    <w:p w14:paraId="0A3A8510" w14:textId="5FEBB0E5" w:rsidR="00157E0A" w:rsidRPr="004827D7" w:rsidRDefault="00157E0A" w:rsidP="00157E0A">
      <w:pPr>
        <w:pStyle w:val="afb"/>
        <w:ind w:left="0" w:firstLine="567"/>
        <w:jc w:val="both"/>
        <w:rPr>
          <w:color w:val="000000" w:themeColor="text1"/>
          <w:sz w:val="26"/>
          <w:szCs w:val="26"/>
        </w:rPr>
      </w:pPr>
      <w:r w:rsidRPr="004827D7">
        <w:rPr>
          <w:color w:val="000000" w:themeColor="text1"/>
          <w:sz w:val="26"/>
          <w:szCs w:val="26"/>
        </w:rPr>
        <w:t>В качестве клиентских видеомониторов могут быть использованы любые видеомониторы, предназначенные для работы в координатных видеодомофонных системах (марки Визит, Элтис, Цифрал). Так же могут быть использованы и четырёхпроводные видеомониторы (марки COMMAX, Tantos, Falcon Eye и т.п.), но при условии применения блоков сопряжения для координатных систем.</w:t>
      </w:r>
    </w:p>
    <w:p w14:paraId="6FEE2D4F" w14:textId="30AF9636" w:rsidR="00A131E0" w:rsidRPr="004827D7" w:rsidRDefault="00A131E0" w:rsidP="00157E0A">
      <w:pPr>
        <w:pStyle w:val="afb"/>
        <w:ind w:left="0" w:firstLine="567"/>
        <w:jc w:val="both"/>
        <w:rPr>
          <w:color w:val="000000" w:themeColor="text1"/>
          <w:sz w:val="26"/>
          <w:szCs w:val="26"/>
        </w:rPr>
      </w:pPr>
      <w:r w:rsidRPr="004827D7">
        <w:rPr>
          <w:color w:val="000000" w:themeColor="text1"/>
          <w:sz w:val="26"/>
          <w:szCs w:val="26"/>
        </w:rPr>
        <w:t xml:space="preserve">Подробные рекомендации по построению домофонных распределительных систем приведены в приложении </w:t>
      </w:r>
      <w:r w:rsidR="00033097">
        <w:rPr>
          <w:color w:val="000000" w:themeColor="text1"/>
          <w:sz w:val="26"/>
          <w:szCs w:val="26"/>
        </w:rPr>
        <w:t>4</w:t>
      </w:r>
      <w:r w:rsidRPr="004827D7">
        <w:rPr>
          <w:color w:val="000000" w:themeColor="text1"/>
          <w:sz w:val="26"/>
          <w:szCs w:val="26"/>
        </w:rPr>
        <w:t>.</w:t>
      </w:r>
    </w:p>
    <w:p w14:paraId="242432EB" w14:textId="77777777" w:rsidR="00FC6F91" w:rsidRPr="004827D7" w:rsidRDefault="00FC6F91" w:rsidP="00FC6F91">
      <w:pPr>
        <w:pStyle w:val="a1"/>
        <w:rPr>
          <w:color w:val="000000" w:themeColor="text1"/>
        </w:rPr>
      </w:pPr>
    </w:p>
    <w:p w14:paraId="024DF59F" w14:textId="361ED8F4" w:rsidR="00A91302" w:rsidRPr="004827D7" w:rsidRDefault="00A91302" w:rsidP="00A91302">
      <w:pPr>
        <w:pStyle w:val="1"/>
        <w:rPr>
          <w:rFonts w:ascii="Times New Roman" w:hAnsi="Times New Roman" w:cs="Times New Roman"/>
          <w:color w:val="000000" w:themeColor="text1"/>
          <w:sz w:val="26"/>
          <w:szCs w:val="26"/>
        </w:rPr>
      </w:pPr>
      <w:bookmarkStart w:id="46" w:name="_Toc371514413"/>
      <w:bookmarkStart w:id="47" w:name="_Toc371514480"/>
      <w:bookmarkStart w:id="48" w:name="_Toc371514545"/>
      <w:bookmarkStart w:id="49" w:name="_Toc59199852"/>
      <w:bookmarkEnd w:id="46"/>
      <w:bookmarkEnd w:id="47"/>
      <w:bookmarkEnd w:id="48"/>
      <w:r w:rsidRPr="004827D7">
        <w:rPr>
          <w:rFonts w:ascii="Times New Roman" w:hAnsi="Times New Roman" w:cs="Times New Roman"/>
          <w:color w:val="000000" w:themeColor="text1"/>
          <w:sz w:val="26"/>
          <w:szCs w:val="26"/>
        </w:rPr>
        <w:t xml:space="preserve">Подключение камер </w:t>
      </w:r>
      <w:r w:rsidR="00130FB4" w:rsidRPr="004827D7">
        <w:rPr>
          <w:rFonts w:ascii="Times New Roman" w:hAnsi="Times New Roman" w:cs="Times New Roman"/>
          <w:color w:val="000000" w:themeColor="text1"/>
          <w:sz w:val="26"/>
          <w:szCs w:val="26"/>
        </w:rPr>
        <w:t>для услуги «Комплексное видеонаблюдение»</w:t>
      </w:r>
      <w:bookmarkEnd w:id="49"/>
    </w:p>
    <w:p w14:paraId="0A590672" w14:textId="166424C1" w:rsidR="00A91302" w:rsidRPr="004827D7" w:rsidRDefault="00CA1D01" w:rsidP="002510EE">
      <w:pPr>
        <w:ind w:firstLine="709"/>
        <w:jc w:val="both"/>
        <w:rPr>
          <w:color w:val="000000" w:themeColor="text1"/>
          <w:sz w:val="26"/>
          <w:szCs w:val="26"/>
        </w:rPr>
      </w:pPr>
      <w:r w:rsidRPr="004827D7">
        <w:rPr>
          <w:color w:val="000000" w:themeColor="text1"/>
          <w:sz w:val="26"/>
          <w:szCs w:val="26"/>
        </w:rPr>
        <w:t xml:space="preserve">Видеокамеры </w:t>
      </w:r>
      <w:r w:rsidR="008411BD" w:rsidRPr="004827D7">
        <w:rPr>
          <w:color w:val="000000" w:themeColor="text1"/>
          <w:sz w:val="26"/>
          <w:szCs w:val="26"/>
        </w:rPr>
        <w:t>рекомендуется</w:t>
      </w:r>
      <w:r w:rsidRPr="004827D7">
        <w:rPr>
          <w:color w:val="000000" w:themeColor="text1"/>
          <w:sz w:val="26"/>
          <w:szCs w:val="26"/>
        </w:rPr>
        <w:t xml:space="preserve"> подключать к </w:t>
      </w:r>
      <w:r w:rsidR="008411BD" w:rsidRPr="004827D7">
        <w:rPr>
          <w:color w:val="000000" w:themeColor="text1"/>
          <w:sz w:val="26"/>
          <w:szCs w:val="26"/>
          <w:lang w:val="en-US"/>
        </w:rPr>
        <w:t>POE</w:t>
      </w:r>
      <w:r w:rsidR="008411BD" w:rsidRPr="004827D7">
        <w:rPr>
          <w:color w:val="000000" w:themeColor="text1"/>
          <w:sz w:val="26"/>
          <w:szCs w:val="26"/>
        </w:rPr>
        <w:t xml:space="preserve"> </w:t>
      </w:r>
      <w:r w:rsidRPr="004827D7">
        <w:rPr>
          <w:color w:val="000000" w:themeColor="text1"/>
          <w:sz w:val="26"/>
          <w:szCs w:val="26"/>
        </w:rPr>
        <w:t>портам коммутаторов</w:t>
      </w:r>
      <w:r w:rsidR="003E6980" w:rsidRPr="004827D7">
        <w:rPr>
          <w:color w:val="000000" w:themeColor="text1"/>
          <w:sz w:val="26"/>
          <w:szCs w:val="26"/>
        </w:rPr>
        <w:t xml:space="preserve">, </w:t>
      </w:r>
      <w:r w:rsidR="008411BD" w:rsidRPr="004827D7">
        <w:rPr>
          <w:color w:val="000000" w:themeColor="text1"/>
          <w:sz w:val="26"/>
          <w:szCs w:val="26"/>
        </w:rPr>
        <w:t>с учетом</w:t>
      </w:r>
      <w:r w:rsidR="003E6980" w:rsidRPr="004827D7">
        <w:rPr>
          <w:color w:val="000000" w:themeColor="text1"/>
          <w:sz w:val="26"/>
          <w:szCs w:val="26"/>
        </w:rPr>
        <w:t xml:space="preserve"> </w:t>
      </w:r>
      <w:r w:rsidR="008411BD" w:rsidRPr="004827D7">
        <w:rPr>
          <w:color w:val="000000" w:themeColor="text1"/>
          <w:sz w:val="26"/>
          <w:szCs w:val="26"/>
        </w:rPr>
        <w:t>условий, описанных в п.3.</w:t>
      </w:r>
    </w:p>
    <w:p w14:paraId="637934E3" w14:textId="3B7D535B" w:rsidR="00583067" w:rsidRPr="004827D7" w:rsidRDefault="00583067" w:rsidP="00182DEA">
      <w:pPr>
        <w:jc w:val="both"/>
        <w:rPr>
          <w:color w:val="000000" w:themeColor="text1"/>
          <w:sz w:val="26"/>
          <w:szCs w:val="26"/>
        </w:rPr>
      </w:pPr>
      <w:r w:rsidRPr="004827D7">
        <w:rPr>
          <w:color w:val="000000" w:themeColor="text1"/>
          <w:sz w:val="26"/>
          <w:szCs w:val="26"/>
        </w:rPr>
        <w:tab/>
        <w:t xml:space="preserve">Для подключения видеокамер </w:t>
      </w:r>
      <w:r w:rsidR="00FA0EFA" w:rsidRPr="004827D7">
        <w:rPr>
          <w:color w:val="000000" w:themeColor="text1"/>
          <w:sz w:val="26"/>
          <w:szCs w:val="26"/>
        </w:rPr>
        <w:t>необходимо про</w:t>
      </w:r>
      <w:r w:rsidR="00182DEA" w:rsidRPr="004827D7">
        <w:rPr>
          <w:color w:val="000000" w:themeColor="text1"/>
          <w:sz w:val="26"/>
          <w:szCs w:val="26"/>
        </w:rPr>
        <w:t xml:space="preserve">кладывать отдельные линии связи. Использование ДРС сети </w:t>
      </w:r>
      <w:r w:rsidR="00182DEA" w:rsidRPr="004827D7">
        <w:rPr>
          <w:color w:val="000000" w:themeColor="text1"/>
          <w:sz w:val="26"/>
          <w:szCs w:val="26"/>
          <w:lang w:val="en-US"/>
        </w:rPr>
        <w:t>FTTB</w:t>
      </w:r>
      <w:r w:rsidR="00182DEA" w:rsidRPr="004827D7">
        <w:rPr>
          <w:color w:val="000000" w:themeColor="text1"/>
          <w:sz w:val="26"/>
          <w:szCs w:val="26"/>
        </w:rPr>
        <w:t xml:space="preserve"> не допускается.</w:t>
      </w:r>
    </w:p>
    <w:p w14:paraId="4CBF3BDD" w14:textId="7ED879D8" w:rsidR="00CA1D01" w:rsidRPr="004827D7" w:rsidRDefault="00CA1D01" w:rsidP="002510EE">
      <w:pPr>
        <w:ind w:firstLine="709"/>
        <w:jc w:val="both"/>
        <w:rPr>
          <w:color w:val="000000" w:themeColor="text1"/>
          <w:sz w:val="26"/>
          <w:szCs w:val="26"/>
        </w:rPr>
      </w:pPr>
      <w:r w:rsidRPr="004827D7">
        <w:rPr>
          <w:color w:val="000000" w:themeColor="text1"/>
          <w:sz w:val="26"/>
          <w:szCs w:val="26"/>
        </w:rPr>
        <w:lastRenderedPageBreak/>
        <w:t>Ракурс охвата и места размещения</w:t>
      </w:r>
      <w:r w:rsidR="00A80C34" w:rsidRPr="004827D7">
        <w:rPr>
          <w:color w:val="000000" w:themeColor="text1"/>
          <w:sz w:val="26"/>
          <w:szCs w:val="26"/>
        </w:rPr>
        <w:t xml:space="preserve"> видеокамер</w:t>
      </w:r>
      <w:r w:rsidRPr="004827D7">
        <w:rPr>
          <w:color w:val="000000" w:themeColor="text1"/>
          <w:sz w:val="26"/>
          <w:szCs w:val="26"/>
        </w:rPr>
        <w:t xml:space="preserve">, применение </w:t>
      </w:r>
      <w:r w:rsidR="000F0C01" w:rsidRPr="004827D7">
        <w:rPr>
          <w:color w:val="000000" w:themeColor="text1"/>
          <w:sz w:val="26"/>
          <w:szCs w:val="26"/>
        </w:rPr>
        <w:t xml:space="preserve">регистраторов </w:t>
      </w:r>
      <w:r w:rsidRPr="004827D7">
        <w:rPr>
          <w:color w:val="000000" w:themeColor="text1"/>
          <w:sz w:val="26"/>
          <w:szCs w:val="26"/>
        </w:rPr>
        <w:t xml:space="preserve">необходимо согласовывать с </w:t>
      </w:r>
      <w:r w:rsidR="00F46D78" w:rsidRPr="004827D7">
        <w:rPr>
          <w:color w:val="000000" w:themeColor="text1"/>
          <w:sz w:val="26"/>
          <w:szCs w:val="26"/>
        </w:rPr>
        <w:t>Заказчиком</w:t>
      </w:r>
      <w:r w:rsidRPr="004827D7">
        <w:rPr>
          <w:color w:val="000000" w:themeColor="text1"/>
          <w:sz w:val="26"/>
          <w:szCs w:val="26"/>
        </w:rPr>
        <w:t>.</w:t>
      </w:r>
    </w:p>
    <w:p w14:paraId="51C75C23" w14:textId="657C6E74" w:rsidR="00DA0004" w:rsidRPr="004827D7" w:rsidRDefault="00DA0004" w:rsidP="002510EE">
      <w:pPr>
        <w:ind w:firstLine="709"/>
        <w:jc w:val="both"/>
        <w:rPr>
          <w:color w:val="000000" w:themeColor="text1"/>
          <w:sz w:val="26"/>
          <w:szCs w:val="26"/>
        </w:rPr>
      </w:pPr>
      <w:r w:rsidRPr="004827D7">
        <w:rPr>
          <w:color w:val="000000" w:themeColor="text1"/>
          <w:sz w:val="26"/>
          <w:szCs w:val="26"/>
        </w:rPr>
        <w:t>В рамках проекта Ростелеком Ключ локальное хранение видео не производится, видеопотоки с камер направляются в централизованную платформу.</w:t>
      </w:r>
    </w:p>
    <w:p w14:paraId="32FC10F9" w14:textId="7D83FE9E" w:rsidR="00CA1D01" w:rsidRDefault="00CA1D01" w:rsidP="002510EE">
      <w:pPr>
        <w:ind w:firstLine="709"/>
        <w:jc w:val="both"/>
        <w:rPr>
          <w:color w:val="000000" w:themeColor="text1"/>
          <w:sz w:val="26"/>
          <w:szCs w:val="26"/>
        </w:rPr>
      </w:pPr>
      <w:r w:rsidRPr="004827D7">
        <w:rPr>
          <w:color w:val="000000" w:themeColor="text1"/>
          <w:sz w:val="26"/>
          <w:szCs w:val="26"/>
        </w:rPr>
        <w:t>При наличии требований о бесп</w:t>
      </w:r>
      <w:r w:rsidR="00A80C34" w:rsidRPr="004827D7">
        <w:rPr>
          <w:color w:val="000000" w:themeColor="text1"/>
          <w:sz w:val="26"/>
          <w:szCs w:val="26"/>
        </w:rPr>
        <w:t>еребойности работы систем видео</w:t>
      </w:r>
      <w:r w:rsidRPr="004827D7">
        <w:rPr>
          <w:color w:val="000000" w:themeColor="text1"/>
          <w:sz w:val="26"/>
          <w:szCs w:val="26"/>
        </w:rPr>
        <w:t>наблюдени</w:t>
      </w:r>
      <w:r w:rsidR="00A80C34" w:rsidRPr="004827D7">
        <w:rPr>
          <w:color w:val="000000" w:themeColor="text1"/>
          <w:sz w:val="26"/>
          <w:szCs w:val="26"/>
        </w:rPr>
        <w:t>я</w:t>
      </w:r>
      <w:r w:rsidRPr="004827D7">
        <w:rPr>
          <w:color w:val="000000" w:themeColor="text1"/>
          <w:sz w:val="26"/>
          <w:szCs w:val="26"/>
        </w:rPr>
        <w:t xml:space="preserve"> допускается применений </w:t>
      </w:r>
      <w:r w:rsidR="002E0CB8" w:rsidRPr="004827D7">
        <w:rPr>
          <w:color w:val="000000" w:themeColor="text1"/>
          <w:sz w:val="26"/>
          <w:szCs w:val="26"/>
        </w:rPr>
        <w:t xml:space="preserve">в ТШ </w:t>
      </w:r>
      <w:r w:rsidRPr="004827D7">
        <w:rPr>
          <w:color w:val="000000" w:themeColor="text1"/>
          <w:sz w:val="26"/>
          <w:szCs w:val="26"/>
        </w:rPr>
        <w:t xml:space="preserve">ИБП необходимой емкости, обеспечивающих поддержание работы видеокамеры в </w:t>
      </w:r>
      <w:r w:rsidR="002510EE" w:rsidRPr="004827D7">
        <w:rPr>
          <w:color w:val="000000" w:themeColor="text1"/>
          <w:sz w:val="26"/>
          <w:szCs w:val="26"/>
        </w:rPr>
        <w:t>течение заданного времени при пропадании линии внешнего электропитания.</w:t>
      </w:r>
    </w:p>
    <w:p w14:paraId="6F568326" w14:textId="67489608" w:rsidR="00730CF6" w:rsidRDefault="00730CF6" w:rsidP="00730CF6">
      <w:pPr>
        <w:ind w:firstLine="709"/>
        <w:jc w:val="both"/>
        <w:rPr>
          <w:color w:val="000000" w:themeColor="text1"/>
          <w:sz w:val="26"/>
          <w:szCs w:val="26"/>
        </w:rPr>
      </w:pPr>
      <w:r w:rsidRPr="004827D7">
        <w:rPr>
          <w:color w:val="000000" w:themeColor="text1"/>
          <w:sz w:val="26"/>
          <w:szCs w:val="26"/>
        </w:rPr>
        <w:t xml:space="preserve">Для организации проводного решения по видеонаблюдению </w:t>
      </w:r>
      <w:r w:rsidR="00882327">
        <w:rPr>
          <w:color w:val="000000" w:themeColor="text1"/>
          <w:sz w:val="26"/>
          <w:szCs w:val="26"/>
        </w:rPr>
        <w:t xml:space="preserve">в лифтовых кабинах </w:t>
      </w:r>
      <w:r w:rsidRPr="004827D7">
        <w:rPr>
          <w:color w:val="000000" w:themeColor="text1"/>
          <w:sz w:val="26"/>
          <w:szCs w:val="26"/>
        </w:rPr>
        <w:t xml:space="preserve">необходимо применять лифтовой специализированный </w:t>
      </w:r>
      <w:r w:rsidR="00FD72C8">
        <w:rPr>
          <w:color w:val="000000" w:themeColor="text1"/>
          <w:sz w:val="26"/>
          <w:szCs w:val="26"/>
        </w:rPr>
        <w:t xml:space="preserve">плоский </w:t>
      </w:r>
      <w:r w:rsidRPr="004827D7">
        <w:rPr>
          <w:color w:val="000000" w:themeColor="text1"/>
          <w:sz w:val="26"/>
          <w:szCs w:val="26"/>
        </w:rPr>
        <w:t xml:space="preserve">кабель </w:t>
      </w:r>
      <w:r w:rsidR="00FD72C8">
        <w:rPr>
          <w:color w:val="000000" w:themeColor="text1"/>
          <w:sz w:val="26"/>
          <w:szCs w:val="26"/>
        </w:rPr>
        <w:t xml:space="preserve">типа </w:t>
      </w:r>
      <w:r w:rsidRPr="004827D7">
        <w:rPr>
          <w:color w:val="000000" w:themeColor="text1"/>
          <w:sz w:val="26"/>
          <w:szCs w:val="26"/>
        </w:rPr>
        <w:t>КПЛ</w:t>
      </w:r>
      <w:r w:rsidR="00EC0835">
        <w:rPr>
          <w:color w:val="000000" w:themeColor="text1"/>
          <w:sz w:val="26"/>
          <w:szCs w:val="26"/>
        </w:rPr>
        <w:t xml:space="preserve"> или КПС</w:t>
      </w:r>
      <w:r w:rsidR="00FD72C8">
        <w:rPr>
          <w:color w:val="000000" w:themeColor="text1"/>
          <w:sz w:val="26"/>
          <w:szCs w:val="26"/>
        </w:rPr>
        <w:t xml:space="preserve"> или их аналоги. Длина плоского кабеля может составлять не более 70 м.</w:t>
      </w:r>
    </w:p>
    <w:p w14:paraId="231AE321" w14:textId="2093C530" w:rsidR="00FD72C8" w:rsidRDefault="00FD72C8" w:rsidP="00730CF6">
      <w:pPr>
        <w:ind w:firstLine="709"/>
        <w:jc w:val="both"/>
        <w:rPr>
          <w:color w:val="000000" w:themeColor="text1"/>
          <w:sz w:val="26"/>
          <w:szCs w:val="26"/>
        </w:rPr>
      </w:pPr>
      <w:r>
        <w:rPr>
          <w:color w:val="000000" w:themeColor="text1"/>
          <w:sz w:val="26"/>
          <w:szCs w:val="26"/>
        </w:rPr>
        <w:t>Схема организации связи приведена на рис. 5.</w:t>
      </w:r>
    </w:p>
    <w:p w14:paraId="600098D4" w14:textId="3D26D9AB" w:rsidR="00FD72C8" w:rsidRDefault="00FD72C8" w:rsidP="00730CF6">
      <w:pPr>
        <w:ind w:firstLine="709"/>
        <w:jc w:val="both"/>
        <w:rPr>
          <w:color w:val="000000" w:themeColor="text1"/>
          <w:sz w:val="26"/>
          <w:szCs w:val="26"/>
        </w:rPr>
      </w:pPr>
    </w:p>
    <w:p w14:paraId="167939C2" w14:textId="3EDFF135" w:rsidR="00FD72C8" w:rsidRDefault="00A33AFF" w:rsidP="00FD72C8">
      <w:pPr>
        <w:ind w:firstLine="709"/>
        <w:jc w:val="center"/>
        <w:rPr>
          <w:color w:val="000000" w:themeColor="text1"/>
          <w:sz w:val="26"/>
          <w:szCs w:val="26"/>
        </w:rPr>
      </w:pPr>
      <w:r w:rsidRPr="00A33AFF">
        <w:rPr>
          <w:noProof/>
          <w:color w:val="000000" w:themeColor="text1"/>
          <w:sz w:val="26"/>
          <w:szCs w:val="26"/>
        </w:rPr>
        <w:drawing>
          <wp:inline distT="0" distB="0" distL="0" distR="0" wp14:anchorId="1C4C1234" wp14:editId="27BCBB26">
            <wp:extent cx="1905232" cy="3228975"/>
            <wp:effectExtent l="0" t="0" r="0" b="0"/>
            <wp:docPr id="3" name="Рисунок 3" descr="C:\Users\konstantin.pavluk\Documents\Проекты\!!Ключ\Видеонаблюдение\Видеонаблюдение в лифтах\Схема КП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nstantin.pavluk\Documents\Проекты\!!Ключ\Видеонаблюдение\Видеонаблюдение в лифтах\Схема КПЛ.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17199" cy="3249257"/>
                    </a:xfrm>
                    <a:prstGeom prst="rect">
                      <a:avLst/>
                    </a:prstGeom>
                    <a:noFill/>
                    <a:ln>
                      <a:noFill/>
                    </a:ln>
                  </pic:spPr>
                </pic:pic>
              </a:graphicData>
            </a:graphic>
          </wp:inline>
        </w:drawing>
      </w:r>
    </w:p>
    <w:p w14:paraId="1312766E" w14:textId="1FFCD220" w:rsidR="00FD72C8" w:rsidRDefault="00FD72C8" w:rsidP="00730CF6">
      <w:pPr>
        <w:ind w:firstLine="709"/>
        <w:jc w:val="both"/>
        <w:rPr>
          <w:color w:val="000000" w:themeColor="text1"/>
          <w:sz w:val="26"/>
          <w:szCs w:val="26"/>
        </w:rPr>
      </w:pPr>
    </w:p>
    <w:p w14:paraId="4115C787" w14:textId="19AD5C26" w:rsidR="00FD72C8" w:rsidRDefault="00FD72C8" w:rsidP="00FD72C8">
      <w:pPr>
        <w:ind w:firstLine="709"/>
        <w:jc w:val="center"/>
        <w:rPr>
          <w:color w:val="000000" w:themeColor="text1"/>
          <w:sz w:val="26"/>
          <w:szCs w:val="26"/>
        </w:rPr>
      </w:pPr>
      <w:r>
        <w:rPr>
          <w:color w:val="000000" w:themeColor="text1"/>
          <w:sz w:val="26"/>
          <w:szCs w:val="26"/>
        </w:rPr>
        <w:t>Рис. 5</w:t>
      </w:r>
    </w:p>
    <w:p w14:paraId="587A7A4B" w14:textId="47224BFE" w:rsidR="00FD72C8" w:rsidRDefault="00FD72C8" w:rsidP="00730CF6">
      <w:pPr>
        <w:ind w:firstLine="709"/>
        <w:jc w:val="both"/>
        <w:rPr>
          <w:color w:val="000000" w:themeColor="text1"/>
          <w:sz w:val="26"/>
          <w:szCs w:val="26"/>
        </w:rPr>
      </w:pPr>
    </w:p>
    <w:p w14:paraId="09CA2705" w14:textId="590F9B96" w:rsidR="00FD72C8" w:rsidRDefault="00FD72C8" w:rsidP="00730CF6">
      <w:pPr>
        <w:ind w:firstLine="709"/>
        <w:jc w:val="both"/>
        <w:rPr>
          <w:color w:val="000000" w:themeColor="text1"/>
          <w:sz w:val="26"/>
          <w:szCs w:val="26"/>
        </w:rPr>
      </w:pPr>
      <w:r>
        <w:rPr>
          <w:color w:val="000000" w:themeColor="text1"/>
          <w:sz w:val="26"/>
          <w:szCs w:val="26"/>
        </w:rPr>
        <w:t xml:space="preserve">Кабель </w:t>
      </w:r>
      <w:r>
        <w:rPr>
          <w:color w:val="000000" w:themeColor="text1"/>
          <w:sz w:val="26"/>
          <w:szCs w:val="26"/>
          <w:lang w:val="en-US"/>
        </w:rPr>
        <w:t>UTP</w:t>
      </w:r>
      <w:r w:rsidRPr="00FD72C8">
        <w:rPr>
          <w:color w:val="000000" w:themeColor="text1"/>
          <w:sz w:val="26"/>
          <w:szCs w:val="26"/>
        </w:rPr>
        <w:t xml:space="preserve"> </w:t>
      </w:r>
      <w:r>
        <w:rPr>
          <w:color w:val="000000" w:themeColor="text1"/>
          <w:sz w:val="26"/>
          <w:szCs w:val="26"/>
        </w:rPr>
        <w:t xml:space="preserve">от УД </w:t>
      </w:r>
      <w:r w:rsidRPr="004827D7">
        <w:rPr>
          <w:color w:val="000000" w:themeColor="text1"/>
          <w:sz w:val="26"/>
          <w:szCs w:val="26"/>
        </w:rPr>
        <w:t>от создаваемой телекоммуникационной инфраструктуры (от УД или ШАН/КРТ)</w:t>
      </w:r>
      <w:r>
        <w:rPr>
          <w:color w:val="000000" w:themeColor="text1"/>
          <w:sz w:val="26"/>
          <w:szCs w:val="26"/>
        </w:rPr>
        <w:t xml:space="preserve"> подводится к лифтовой шахте сверху или снизу и доводится до средней части лифтовой шахты.</w:t>
      </w:r>
    </w:p>
    <w:p w14:paraId="4070D975" w14:textId="1B9693A0" w:rsidR="00FD72C8" w:rsidRPr="00FD72C8" w:rsidRDefault="00FD72C8" w:rsidP="00A33AFF">
      <w:pPr>
        <w:ind w:firstLine="709"/>
        <w:jc w:val="both"/>
        <w:rPr>
          <w:color w:val="000000" w:themeColor="text1"/>
          <w:sz w:val="26"/>
          <w:szCs w:val="26"/>
        </w:rPr>
      </w:pPr>
      <w:r>
        <w:rPr>
          <w:color w:val="000000" w:themeColor="text1"/>
          <w:sz w:val="26"/>
          <w:szCs w:val="26"/>
        </w:rPr>
        <w:t xml:space="preserve">В средней части </w:t>
      </w:r>
      <w:r w:rsidR="00A33AFF">
        <w:rPr>
          <w:color w:val="000000" w:themeColor="text1"/>
          <w:sz w:val="26"/>
          <w:szCs w:val="26"/>
        </w:rPr>
        <w:t xml:space="preserve">организуется </w:t>
      </w:r>
      <w:r w:rsidR="00A33AFF" w:rsidRPr="00A33AFF">
        <w:rPr>
          <w:color w:val="000000" w:themeColor="text1"/>
          <w:sz w:val="26"/>
          <w:szCs w:val="26"/>
        </w:rPr>
        <w:t>переход из UTP в КПЛ (КПС) на основе соединителя для кабеля "Витая пара" кат. 5е, тип KRONE.</w:t>
      </w:r>
      <w:r w:rsidR="00A33AFF">
        <w:rPr>
          <w:color w:val="000000" w:themeColor="text1"/>
          <w:sz w:val="26"/>
          <w:szCs w:val="26"/>
        </w:rPr>
        <w:t xml:space="preserve"> Далее линия организуется с использованием плоского кабеля. На рис.5 линия связи с плоским кабелем обозначена буквой </w:t>
      </w:r>
      <w:r w:rsidR="00A33AFF" w:rsidRPr="00A33AFF">
        <w:rPr>
          <w:i/>
          <w:color w:val="000000" w:themeColor="text1"/>
          <w:sz w:val="26"/>
          <w:szCs w:val="26"/>
          <w:lang w:val="en-US"/>
        </w:rPr>
        <w:t>l</w:t>
      </w:r>
      <w:r w:rsidR="00A33AFF" w:rsidRPr="00A33AFF">
        <w:rPr>
          <w:color w:val="000000" w:themeColor="text1"/>
          <w:sz w:val="26"/>
          <w:szCs w:val="26"/>
        </w:rPr>
        <w:t>.</w:t>
      </w:r>
      <w:r w:rsidR="00A33AFF">
        <w:rPr>
          <w:color w:val="000000" w:themeColor="text1"/>
          <w:sz w:val="26"/>
          <w:szCs w:val="26"/>
        </w:rPr>
        <w:t xml:space="preserve"> З</w:t>
      </w:r>
      <w:r w:rsidR="00A33AFF" w:rsidRPr="00A33AFF">
        <w:rPr>
          <w:color w:val="000000" w:themeColor="text1"/>
          <w:sz w:val="26"/>
          <w:szCs w:val="26"/>
        </w:rPr>
        <w:t xml:space="preserve">апас </w:t>
      </w:r>
      <w:r w:rsidR="00A33AFF">
        <w:rPr>
          <w:color w:val="000000" w:themeColor="text1"/>
          <w:sz w:val="26"/>
          <w:szCs w:val="26"/>
        </w:rPr>
        <w:t xml:space="preserve">плоского </w:t>
      </w:r>
      <w:r w:rsidR="00A33AFF" w:rsidRPr="00A33AFF">
        <w:rPr>
          <w:color w:val="000000" w:themeColor="text1"/>
          <w:sz w:val="26"/>
          <w:szCs w:val="26"/>
        </w:rPr>
        <w:t xml:space="preserve">кабеля </w:t>
      </w:r>
      <w:r w:rsidR="00A33AFF">
        <w:rPr>
          <w:color w:val="000000" w:themeColor="text1"/>
          <w:sz w:val="26"/>
          <w:szCs w:val="26"/>
        </w:rPr>
        <w:t xml:space="preserve">должен быть </w:t>
      </w:r>
      <w:r w:rsidR="00A33AFF" w:rsidRPr="00A33AFF">
        <w:rPr>
          <w:color w:val="000000" w:themeColor="text1"/>
          <w:sz w:val="26"/>
          <w:szCs w:val="26"/>
        </w:rPr>
        <w:t>такой длины, что бы</w:t>
      </w:r>
      <w:r w:rsidR="00A33AFF">
        <w:rPr>
          <w:color w:val="000000" w:themeColor="text1"/>
          <w:sz w:val="26"/>
          <w:szCs w:val="26"/>
        </w:rPr>
        <w:t xml:space="preserve"> при нахождении лифтовой кабины </w:t>
      </w:r>
      <w:r w:rsidR="00A33AFF" w:rsidRPr="00A33AFF">
        <w:rPr>
          <w:color w:val="000000" w:themeColor="text1"/>
          <w:sz w:val="26"/>
          <w:szCs w:val="26"/>
        </w:rPr>
        <w:t>в нижней точке шлейф не образовывал кольца и петли, которые могут цепляться за выступающие части конструкций</w:t>
      </w:r>
      <w:r w:rsidR="00A33AFF">
        <w:rPr>
          <w:color w:val="000000" w:themeColor="text1"/>
          <w:sz w:val="26"/>
          <w:szCs w:val="26"/>
        </w:rPr>
        <w:t xml:space="preserve"> </w:t>
      </w:r>
      <w:r w:rsidR="00A33AFF" w:rsidRPr="00A33AFF">
        <w:rPr>
          <w:color w:val="000000" w:themeColor="text1"/>
          <w:sz w:val="26"/>
          <w:szCs w:val="26"/>
        </w:rPr>
        <w:t>лифтовой шахты.</w:t>
      </w:r>
    </w:p>
    <w:p w14:paraId="203180CA" w14:textId="6FD09D53" w:rsidR="00730CF6" w:rsidRPr="004827D7" w:rsidRDefault="00730CF6" w:rsidP="00730CF6">
      <w:pPr>
        <w:ind w:firstLine="709"/>
        <w:jc w:val="both"/>
        <w:rPr>
          <w:color w:val="000000" w:themeColor="text1"/>
          <w:sz w:val="26"/>
          <w:szCs w:val="26"/>
        </w:rPr>
      </w:pPr>
      <w:r w:rsidRPr="004827D7">
        <w:rPr>
          <w:color w:val="000000" w:themeColor="text1"/>
          <w:sz w:val="26"/>
          <w:szCs w:val="26"/>
        </w:rPr>
        <w:t xml:space="preserve">Если проектируемая линия кабеля </w:t>
      </w:r>
      <w:r w:rsidR="00A33AFF">
        <w:rPr>
          <w:color w:val="000000" w:themeColor="text1"/>
          <w:sz w:val="26"/>
          <w:szCs w:val="26"/>
          <w:lang w:val="en-US"/>
        </w:rPr>
        <w:t>L</w:t>
      </w:r>
      <w:r w:rsidR="00A33AFF" w:rsidRPr="00A33AFF">
        <w:rPr>
          <w:color w:val="000000" w:themeColor="text1"/>
          <w:sz w:val="26"/>
          <w:szCs w:val="26"/>
        </w:rPr>
        <w:t xml:space="preserve"> </w:t>
      </w:r>
      <w:r w:rsidRPr="004827D7">
        <w:rPr>
          <w:color w:val="000000" w:themeColor="text1"/>
          <w:sz w:val="26"/>
          <w:szCs w:val="26"/>
        </w:rPr>
        <w:t xml:space="preserve">превышает 100м, то необходимо предусмотреть </w:t>
      </w:r>
      <w:r w:rsidR="00EC0835">
        <w:rPr>
          <w:color w:val="000000" w:themeColor="text1"/>
          <w:sz w:val="26"/>
          <w:szCs w:val="26"/>
        </w:rPr>
        <w:t>применять РОЕ удлинитель</w:t>
      </w:r>
      <w:r w:rsidRPr="004827D7">
        <w:rPr>
          <w:color w:val="000000" w:themeColor="text1"/>
          <w:sz w:val="26"/>
          <w:szCs w:val="26"/>
        </w:rPr>
        <w:t xml:space="preserve">. </w:t>
      </w:r>
    </w:p>
    <w:p w14:paraId="02377993" w14:textId="77777777" w:rsidR="00FD72C8" w:rsidRPr="004827D7" w:rsidRDefault="00FD72C8" w:rsidP="00FD72C8">
      <w:pPr>
        <w:ind w:firstLine="709"/>
        <w:jc w:val="both"/>
        <w:rPr>
          <w:color w:val="000000" w:themeColor="text1"/>
          <w:sz w:val="26"/>
          <w:szCs w:val="26"/>
        </w:rPr>
      </w:pPr>
      <w:r w:rsidRPr="004827D7">
        <w:rPr>
          <w:color w:val="000000" w:themeColor="text1"/>
          <w:sz w:val="26"/>
          <w:szCs w:val="26"/>
        </w:rPr>
        <w:lastRenderedPageBreak/>
        <w:t>Емкость кабеля рассчитывается исходя из кол-ва размещаемых камер в</w:t>
      </w:r>
      <w:r>
        <w:rPr>
          <w:color w:val="000000" w:themeColor="text1"/>
          <w:sz w:val="26"/>
          <w:szCs w:val="26"/>
        </w:rPr>
        <w:t xml:space="preserve"> лифте (по 4-е пары на камеру).</w:t>
      </w:r>
    </w:p>
    <w:p w14:paraId="5CDF2A52" w14:textId="77777777" w:rsidR="00EC0835" w:rsidRDefault="00EC0835" w:rsidP="00EC0835">
      <w:pPr>
        <w:ind w:firstLine="709"/>
        <w:jc w:val="both"/>
        <w:rPr>
          <w:color w:val="000000" w:themeColor="text1"/>
          <w:sz w:val="26"/>
          <w:szCs w:val="26"/>
        </w:rPr>
      </w:pPr>
      <w:r>
        <w:rPr>
          <w:color w:val="000000" w:themeColor="text1"/>
          <w:sz w:val="26"/>
          <w:szCs w:val="26"/>
        </w:rPr>
        <w:t xml:space="preserve">В случае, если применение проводной технологии для </w:t>
      </w:r>
      <w:r w:rsidRPr="004827D7">
        <w:rPr>
          <w:color w:val="000000" w:themeColor="text1"/>
          <w:sz w:val="26"/>
          <w:szCs w:val="26"/>
        </w:rPr>
        <w:t xml:space="preserve">организации видеонаблюдения в лифтах </w:t>
      </w:r>
      <w:r>
        <w:rPr>
          <w:color w:val="000000" w:themeColor="text1"/>
          <w:sz w:val="26"/>
          <w:szCs w:val="26"/>
        </w:rPr>
        <w:t>невозможно, необходимо</w:t>
      </w:r>
      <w:r w:rsidRPr="004827D7">
        <w:rPr>
          <w:color w:val="000000" w:themeColor="text1"/>
          <w:sz w:val="26"/>
          <w:szCs w:val="26"/>
        </w:rPr>
        <w:t xml:space="preserve"> применять беспроводные мосты </w:t>
      </w:r>
      <w:r w:rsidRPr="004827D7">
        <w:rPr>
          <w:color w:val="000000" w:themeColor="text1"/>
          <w:sz w:val="26"/>
          <w:szCs w:val="26"/>
          <w:lang w:val="en-US"/>
        </w:rPr>
        <w:t>Ethernet</w:t>
      </w:r>
      <w:r w:rsidRPr="004827D7">
        <w:rPr>
          <w:color w:val="000000" w:themeColor="text1"/>
          <w:sz w:val="26"/>
          <w:szCs w:val="26"/>
        </w:rPr>
        <w:t xml:space="preserve"> вида «точка-точка» с использованием оборудования БШПД. </w:t>
      </w:r>
    </w:p>
    <w:p w14:paraId="1B2328F5" w14:textId="59A09307" w:rsidR="00EC0835" w:rsidRDefault="00EC0835" w:rsidP="00EC0835">
      <w:pPr>
        <w:ind w:firstLine="709"/>
        <w:jc w:val="both"/>
        <w:rPr>
          <w:color w:val="000000" w:themeColor="text1"/>
          <w:sz w:val="26"/>
          <w:szCs w:val="26"/>
        </w:rPr>
      </w:pPr>
      <w:r w:rsidRPr="004827D7">
        <w:rPr>
          <w:color w:val="000000" w:themeColor="text1"/>
          <w:sz w:val="26"/>
          <w:szCs w:val="26"/>
        </w:rPr>
        <w:t xml:space="preserve">При этом точки доступа </w:t>
      </w:r>
      <w:r>
        <w:rPr>
          <w:color w:val="000000" w:themeColor="text1"/>
          <w:sz w:val="26"/>
          <w:szCs w:val="26"/>
        </w:rPr>
        <w:t xml:space="preserve">как правило </w:t>
      </w:r>
      <w:r w:rsidRPr="004827D7">
        <w:rPr>
          <w:color w:val="000000" w:themeColor="text1"/>
          <w:sz w:val="26"/>
          <w:szCs w:val="26"/>
        </w:rPr>
        <w:t xml:space="preserve">располагаются в лифтовой кабине и на крыше лифта. </w:t>
      </w:r>
      <w:r>
        <w:rPr>
          <w:color w:val="000000" w:themeColor="text1"/>
          <w:sz w:val="26"/>
          <w:szCs w:val="26"/>
        </w:rPr>
        <w:t>Для возможности применения беспроводной технологии и мест размещения оборудования необходимо проводить радиоразведку.</w:t>
      </w:r>
    </w:p>
    <w:p w14:paraId="26269BC7" w14:textId="568082B4" w:rsidR="00730CF6" w:rsidRPr="004827D7" w:rsidRDefault="00EC0835" w:rsidP="00EC0835">
      <w:pPr>
        <w:ind w:firstLine="709"/>
        <w:jc w:val="both"/>
        <w:rPr>
          <w:color w:val="000000" w:themeColor="text1"/>
          <w:sz w:val="26"/>
          <w:szCs w:val="26"/>
        </w:rPr>
      </w:pPr>
      <w:r w:rsidRPr="004827D7">
        <w:rPr>
          <w:color w:val="000000" w:themeColor="text1"/>
          <w:sz w:val="26"/>
          <w:szCs w:val="26"/>
        </w:rPr>
        <w:t>Электропитание и способ прокладки линий связи необходимо согласовывать с организацией, ос</w:t>
      </w:r>
      <w:r>
        <w:rPr>
          <w:color w:val="000000" w:themeColor="text1"/>
          <w:sz w:val="26"/>
          <w:szCs w:val="26"/>
        </w:rPr>
        <w:t xml:space="preserve">уществующей эксплуатацию лифтов, </w:t>
      </w:r>
      <w:r w:rsidR="00730CF6" w:rsidRPr="004827D7">
        <w:rPr>
          <w:color w:val="000000" w:themeColor="text1"/>
          <w:sz w:val="26"/>
          <w:szCs w:val="26"/>
        </w:rPr>
        <w:t>в соответствии с ПУЭ.</w:t>
      </w:r>
    </w:p>
    <w:p w14:paraId="11977664" w14:textId="77281071" w:rsidR="00730CF6" w:rsidRPr="004827D7" w:rsidRDefault="00730CF6" w:rsidP="00730CF6">
      <w:pPr>
        <w:ind w:firstLine="709"/>
        <w:jc w:val="both"/>
        <w:rPr>
          <w:color w:val="000000" w:themeColor="text1"/>
          <w:sz w:val="26"/>
          <w:szCs w:val="26"/>
        </w:rPr>
      </w:pPr>
    </w:p>
    <w:p w14:paraId="6297C4FA" w14:textId="5317B155" w:rsidR="0030130C" w:rsidRPr="004827D7" w:rsidRDefault="0030130C" w:rsidP="0030130C">
      <w:pPr>
        <w:pStyle w:val="1"/>
        <w:rPr>
          <w:rFonts w:ascii="Times New Roman" w:hAnsi="Times New Roman" w:cs="Times New Roman"/>
          <w:color w:val="000000" w:themeColor="text1"/>
          <w:sz w:val="26"/>
          <w:szCs w:val="26"/>
        </w:rPr>
      </w:pPr>
      <w:bookmarkStart w:id="50" w:name="_Toc59199853"/>
      <w:bookmarkStart w:id="51" w:name="Рис3"/>
      <w:r w:rsidRPr="004827D7">
        <w:rPr>
          <w:rFonts w:ascii="Times New Roman" w:hAnsi="Times New Roman" w:cs="Times New Roman"/>
          <w:color w:val="000000" w:themeColor="text1"/>
          <w:sz w:val="26"/>
          <w:szCs w:val="26"/>
        </w:rPr>
        <w:t xml:space="preserve">Подключение </w:t>
      </w:r>
      <w:r w:rsidR="006E240B" w:rsidRPr="004827D7">
        <w:rPr>
          <w:rFonts w:ascii="Times New Roman" w:hAnsi="Times New Roman" w:cs="Times New Roman"/>
          <w:color w:val="000000" w:themeColor="text1"/>
          <w:sz w:val="26"/>
          <w:szCs w:val="26"/>
        </w:rPr>
        <w:t>У</w:t>
      </w:r>
      <w:r w:rsidR="004E02FA" w:rsidRPr="004827D7">
        <w:rPr>
          <w:rFonts w:ascii="Times New Roman" w:hAnsi="Times New Roman" w:cs="Times New Roman"/>
          <w:color w:val="000000" w:themeColor="text1"/>
          <w:sz w:val="26"/>
          <w:szCs w:val="26"/>
        </w:rPr>
        <w:t>много шлагбаума</w:t>
      </w:r>
      <w:bookmarkEnd w:id="50"/>
    </w:p>
    <w:p w14:paraId="62F9CD34" w14:textId="39ABABE9" w:rsidR="006E58C3" w:rsidRPr="004827D7" w:rsidRDefault="006E58C3" w:rsidP="0030130C">
      <w:pPr>
        <w:ind w:firstLine="709"/>
        <w:jc w:val="both"/>
        <w:rPr>
          <w:color w:val="000000" w:themeColor="text1"/>
          <w:sz w:val="26"/>
          <w:szCs w:val="26"/>
        </w:rPr>
      </w:pPr>
      <w:r w:rsidRPr="004827D7">
        <w:rPr>
          <w:color w:val="000000" w:themeColor="text1"/>
          <w:sz w:val="26"/>
          <w:szCs w:val="26"/>
        </w:rPr>
        <w:t xml:space="preserve">Для подключения </w:t>
      </w:r>
      <w:r w:rsidR="006E240B" w:rsidRPr="004827D7">
        <w:rPr>
          <w:color w:val="000000" w:themeColor="text1"/>
          <w:sz w:val="26"/>
          <w:szCs w:val="26"/>
        </w:rPr>
        <w:t xml:space="preserve">Умного </w:t>
      </w:r>
      <w:r w:rsidR="004E02FA" w:rsidRPr="004827D7">
        <w:rPr>
          <w:color w:val="000000" w:themeColor="text1"/>
          <w:sz w:val="26"/>
          <w:szCs w:val="26"/>
        </w:rPr>
        <w:t>Шлагбаум</w:t>
      </w:r>
      <w:r w:rsidRPr="004827D7">
        <w:rPr>
          <w:color w:val="000000" w:themeColor="text1"/>
          <w:sz w:val="26"/>
          <w:szCs w:val="26"/>
        </w:rPr>
        <w:t xml:space="preserve">а </w:t>
      </w:r>
      <w:r w:rsidR="0026203C">
        <w:rPr>
          <w:color w:val="000000" w:themeColor="text1"/>
          <w:sz w:val="26"/>
          <w:szCs w:val="26"/>
        </w:rPr>
        <w:t xml:space="preserve">(и иных ограничивающих устройств, например, ворот или турникетов) </w:t>
      </w:r>
      <w:r w:rsidRPr="004827D7">
        <w:rPr>
          <w:color w:val="000000" w:themeColor="text1"/>
          <w:sz w:val="26"/>
          <w:szCs w:val="26"/>
        </w:rPr>
        <w:t xml:space="preserve">к платформе Ростелеком Ключ применяется </w:t>
      </w:r>
      <w:r w:rsidRPr="004827D7">
        <w:rPr>
          <w:color w:val="000000" w:themeColor="text1"/>
          <w:sz w:val="26"/>
          <w:szCs w:val="26"/>
          <w:lang w:val="en-US"/>
        </w:rPr>
        <w:t>Ethernet</w:t>
      </w:r>
      <w:r w:rsidR="00147959" w:rsidRPr="004827D7">
        <w:rPr>
          <w:color w:val="000000" w:themeColor="text1"/>
          <w:sz w:val="26"/>
          <w:szCs w:val="26"/>
        </w:rPr>
        <w:t>-</w:t>
      </w:r>
      <w:r w:rsidRPr="004827D7">
        <w:rPr>
          <w:color w:val="000000" w:themeColor="text1"/>
          <w:sz w:val="26"/>
          <w:szCs w:val="26"/>
        </w:rPr>
        <w:t xml:space="preserve">реле. Модель </w:t>
      </w:r>
      <w:r w:rsidRPr="004827D7">
        <w:rPr>
          <w:color w:val="000000" w:themeColor="text1"/>
          <w:sz w:val="26"/>
          <w:szCs w:val="26"/>
          <w:lang w:val="en-US"/>
        </w:rPr>
        <w:t>Ethernet</w:t>
      </w:r>
      <w:r w:rsidR="00147959" w:rsidRPr="004827D7">
        <w:rPr>
          <w:color w:val="000000" w:themeColor="text1"/>
          <w:sz w:val="26"/>
          <w:szCs w:val="26"/>
        </w:rPr>
        <w:t>-</w:t>
      </w:r>
      <w:r w:rsidRPr="004827D7">
        <w:rPr>
          <w:color w:val="000000" w:themeColor="text1"/>
          <w:sz w:val="26"/>
          <w:szCs w:val="26"/>
        </w:rPr>
        <w:t xml:space="preserve">реле должна быть совместима с платформой Ключ. Подключение шлагбаума к </w:t>
      </w:r>
      <w:r w:rsidRPr="004827D7">
        <w:rPr>
          <w:color w:val="000000" w:themeColor="text1"/>
          <w:sz w:val="26"/>
          <w:szCs w:val="26"/>
          <w:lang w:val="en-US"/>
        </w:rPr>
        <w:t>Ethernet</w:t>
      </w:r>
      <w:r w:rsidR="006B6C64" w:rsidRPr="004827D7">
        <w:rPr>
          <w:color w:val="000000" w:themeColor="text1"/>
          <w:sz w:val="26"/>
          <w:szCs w:val="26"/>
        </w:rPr>
        <w:t>-</w:t>
      </w:r>
      <w:r w:rsidRPr="004827D7">
        <w:rPr>
          <w:color w:val="000000" w:themeColor="text1"/>
          <w:sz w:val="26"/>
          <w:szCs w:val="26"/>
        </w:rPr>
        <w:t xml:space="preserve">реле осуществляется кабелем </w:t>
      </w:r>
      <w:r w:rsidR="00436CC7" w:rsidRPr="004827D7">
        <w:rPr>
          <w:color w:val="000000" w:themeColor="text1"/>
          <w:sz w:val="26"/>
          <w:szCs w:val="26"/>
        </w:rPr>
        <w:t xml:space="preserve">типа </w:t>
      </w:r>
      <w:r w:rsidR="0060097E">
        <w:rPr>
          <w:color w:val="000000" w:themeColor="text1"/>
          <w:sz w:val="26"/>
          <w:szCs w:val="26"/>
          <w:lang w:val="en-US"/>
        </w:rPr>
        <w:t>UTP</w:t>
      </w:r>
      <w:r w:rsidR="00436CC7" w:rsidRPr="004827D7">
        <w:rPr>
          <w:color w:val="000000" w:themeColor="text1"/>
          <w:sz w:val="26"/>
          <w:szCs w:val="26"/>
        </w:rPr>
        <w:t xml:space="preserve"> с оболочкой, не распространяющей горение. При удаленном размещении шлагбаума от УД</w:t>
      </w:r>
      <w:r w:rsidR="00D26E7D" w:rsidRPr="004827D7">
        <w:rPr>
          <w:color w:val="000000" w:themeColor="text1"/>
          <w:sz w:val="26"/>
          <w:szCs w:val="26"/>
        </w:rPr>
        <w:t xml:space="preserve"> сечение токопроводящих жил кабеля определяется проектным расчетом</w:t>
      </w:r>
      <w:r w:rsidR="004A2E91" w:rsidRPr="004827D7">
        <w:rPr>
          <w:color w:val="000000" w:themeColor="text1"/>
          <w:sz w:val="26"/>
          <w:szCs w:val="26"/>
        </w:rPr>
        <w:t xml:space="preserve"> исходя из длины трассы и электрических параметров </w:t>
      </w:r>
      <w:r w:rsidR="004A2E91" w:rsidRPr="004827D7">
        <w:rPr>
          <w:color w:val="000000" w:themeColor="text1"/>
          <w:sz w:val="26"/>
          <w:szCs w:val="26"/>
          <w:lang w:val="en-US"/>
        </w:rPr>
        <w:t>Ethernet</w:t>
      </w:r>
      <w:r w:rsidR="004A2E91" w:rsidRPr="004827D7">
        <w:rPr>
          <w:color w:val="000000" w:themeColor="text1"/>
          <w:sz w:val="26"/>
          <w:szCs w:val="26"/>
        </w:rPr>
        <w:t>-реле и конкретной модели шлагбаума.</w:t>
      </w:r>
    </w:p>
    <w:p w14:paraId="736C8628" w14:textId="75DA3A34" w:rsidR="0030130C" w:rsidRPr="004827D7" w:rsidRDefault="006E58C3" w:rsidP="0030130C">
      <w:pPr>
        <w:ind w:firstLine="709"/>
        <w:jc w:val="both"/>
        <w:rPr>
          <w:color w:val="000000" w:themeColor="text1"/>
          <w:sz w:val="26"/>
          <w:szCs w:val="26"/>
        </w:rPr>
      </w:pPr>
      <w:r w:rsidRPr="004827D7">
        <w:rPr>
          <w:color w:val="000000" w:themeColor="text1"/>
          <w:sz w:val="26"/>
          <w:szCs w:val="26"/>
          <w:lang w:val="en-US"/>
        </w:rPr>
        <w:t>Ethernet</w:t>
      </w:r>
      <w:r w:rsidR="00147959" w:rsidRPr="004827D7">
        <w:rPr>
          <w:color w:val="000000" w:themeColor="text1"/>
          <w:sz w:val="26"/>
          <w:szCs w:val="26"/>
        </w:rPr>
        <w:t>-</w:t>
      </w:r>
      <w:r w:rsidRPr="004827D7">
        <w:rPr>
          <w:color w:val="000000" w:themeColor="text1"/>
          <w:sz w:val="26"/>
          <w:szCs w:val="26"/>
        </w:rPr>
        <w:t xml:space="preserve">реле размещается в ТШ и подключается к абонентскому </w:t>
      </w:r>
      <w:r w:rsidR="004010BE" w:rsidRPr="004827D7">
        <w:rPr>
          <w:color w:val="000000" w:themeColor="text1"/>
          <w:sz w:val="26"/>
          <w:szCs w:val="26"/>
        </w:rPr>
        <w:t xml:space="preserve">порту </w:t>
      </w:r>
      <w:r w:rsidR="0030130C" w:rsidRPr="004827D7">
        <w:rPr>
          <w:color w:val="000000" w:themeColor="text1"/>
          <w:sz w:val="26"/>
          <w:szCs w:val="26"/>
        </w:rPr>
        <w:t>коммутатор</w:t>
      </w:r>
      <w:r w:rsidRPr="004827D7">
        <w:rPr>
          <w:color w:val="000000" w:themeColor="text1"/>
          <w:sz w:val="26"/>
          <w:szCs w:val="26"/>
        </w:rPr>
        <w:t xml:space="preserve">а. Питание </w:t>
      </w:r>
      <w:r w:rsidR="00D26E7D" w:rsidRPr="004827D7">
        <w:rPr>
          <w:color w:val="000000" w:themeColor="text1"/>
          <w:sz w:val="26"/>
          <w:szCs w:val="26"/>
          <w:lang w:val="en-US"/>
        </w:rPr>
        <w:t>Ethernet</w:t>
      </w:r>
      <w:r w:rsidR="00147959" w:rsidRPr="004827D7">
        <w:rPr>
          <w:color w:val="000000" w:themeColor="text1"/>
          <w:sz w:val="26"/>
          <w:szCs w:val="26"/>
        </w:rPr>
        <w:t>-</w:t>
      </w:r>
      <w:r w:rsidR="00D26E7D" w:rsidRPr="004827D7">
        <w:rPr>
          <w:color w:val="000000" w:themeColor="text1"/>
          <w:sz w:val="26"/>
          <w:szCs w:val="26"/>
        </w:rPr>
        <w:t xml:space="preserve">реле </w:t>
      </w:r>
      <w:r w:rsidR="00800762" w:rsidRPr="004827D7">
        <w:rPr>
          <w:color w:val="000000" w:themeColor="text1"/>
          <w:sz w:val="26"/>
          <w:szCs w:val="26"/>
        </w:rPr>
        <w:t>предпочтительно организовывать по РОЕ</w:t>
      </w:r>
      <w:r w:rsidR="00AD46DC" w:rsidRPr="004827D7">
        <w:rPr>
          <w:color w:val="000000" w:themeColor="text1"/>
          <w:sz w:val="26"/>
          <w:szCs w:val="26"/>
        </w:rPr>
        <w:t xml:space="preserve"> с использованием РОЕ-</w:t>
      </w:r>
      <w:r w:rsidR="005662A4" w:rsidRPr="004827D7">
        <w:rPr>
          <w:color w:val="000000" w:themeColor="text1"/>
          <w:sz w:val="26"/>
          <w:szCs w:val="26"/>
        </w:rPr>
        <w:t xml:space="preserve">сплиттера с выходом на 12 В, для обеспечения возможности дистанционной перезагрузки </w:t>
      </w:r>
      <w:r w:rsidR="005662A4" w:rsidRPr="004827D7">
        <w:rPr>
          <w:color w:val="000000" w:themeColor="text1"/>
          <w:sz w:val="26"/>
          <w:szCs w:val="26"/>
          <w:lang w:val="en-US"/>
        </w:rPr>
        <w:t>Ethernet</w:t>
      </w:r>
      <w:r w:rsidR="005662A4" w:rsidRPr="004827D7">
        <w:rPr>
          <w:color w:val="000000" w:themeColor="text1"/>
          <w:sz w:val="26"/>
          <w:szCs w:val="26"/>
        </w:rPr>
        <w:t>-реле по питанию</w:t>
      </w:r>
      <w:r w:rsidR="000C041F" w:rsidRPr="004827D7">
        <w:rPr>
          <w:color w:val="000000" w:themeColor="text1"/>
          <w:sz w:val="26"/>
          <w:szCs w:val="26"/>
        </w:rPr>
        <w:t>. При отсутствии такой возможности питание</w:t>
      </w:r>
      <w:r w:rsidR="00800762" w:rsidRPr="004827D7">
        <w:rPr>
          <w:color w:val="000000" w:themeColor="text1"/>
          <w:sz w:val="26"/>
          <w:szCs w:val="26"/>
        </w:rPr>
        <w:t xml:space="preserve"> </w:t>
      </w:r>
      <w:r w:rsidR="00D26E7D" w:rsidRPr="004827D7">
        <w:rPr>
          <w:color w:val="000000" w:themeColor="text1"/>
          <w:sz w:val="26"/>
          <w:szCs w:val="26"/>
        </w:rPr>
        <w:t>осуществляется от ВРУ Т</w:t>
      </w:r>
      <w:r w:rsidR="00E633E0" w:rsidRPr="004827D7">
        <w:rPr>
          <w:color w:val="000000" w:themeColor="text1"/>
          <w:sz w:val="26"/>
          <w:szCs w:val="26"/>
        </w:rPr>
        <w:t>Ш</w:t>
      </w:r>
      <w:r w:rsidR="00147959" w:rsidRPr="004827D7">
        <w:rPr>
          <w:color w:val="000000" w:themeColor="text1"/>
          <w:sz w:val="26"/>
          <w:szCs w:val="26"/>
        </w:rPr>
        <w:t xml:space="preserve"> через совместимый блок питания</w:t>
      </w:r>
      <w:r w:rsidR="00E633E0" w:rsidRPr="004827D7">
        <w:rPr>
          <w:color w:val="000000" w:themeColor="text1"/>
          <w:sz w:val="26"/>
          <w:szCs w:val="26"/>
        </w:rPr>
        <w:t>.</w:t>
      </w:r>
    </w:p>
    <w:p w14:paraId="2CB87BBD" w14:textId="1B0D7A86" w:rsidR="0030130C" w:rsidRPr="004827D7" w:rsidRDefault="0030130C" w:rsidP="00E633E0">
      <w:pPr>
        <w:jc w:val="both"/>
        <w:rPr>
          <w:color w:val="000000" w:themeColor="text1"/>
          <w:sz w:val="26"/>
          <w:szCs w:val="26"/>
        </w:rPr>
      </w:pPr>
      <w:r w:rsidRPr="004827D7">
        <w:rPr>
          <w:color w:val="000000" w:themeColor="text1"/>
          <w:sz w:val="26"/>
          <w:szCs w:val="26"/>
        </w:rPr>
        <w:tab/>
        <w:t xml:space="preserve">При наличии требований о бесперебойности работы </w:t>
      </w:r>
      <w:r w:rsidR="00E633E0" w:rsidRPr="004827D7">
        <w:rPr>
          <w:color w:val="000000" w:themeColor="text1"/>
          <w:sz w:val="26"/>
          <w:szCs w:val="26"/>
        </w:rPr>
        <w:t>шлагбаума</w:t>
      </w:r>
      <w:r w:rsidRPr="004827D7">
        <w:rPr>
          <w:color w:val="000000" w:themeColor="text1"/>
          <w:sz w:val="26"/>
          <w:szCs w:val="26"/>
        </w:rPr>
        <w:t xml:space="preserve"> допускается применений в ТШ ИБП необходимой емкости, обеспечивающих поддержание работы </w:t>
      </w:r>
      <w:r w:rsidR="00E633E0" w:rsidRPr="004827D7">
        <w:rPr>
          <w:color w:val="000000" w:themeColor="text1"/>
          <w:sz w:val="26"/>
          <w:szCs w:val="26"/>
          <w:lang w:val="en-US"/>
        </w:rPr>
        <w:t>Ethernet</w:t>
      </w:r>
      <w:r w:rsidR="00147959" w:rsidRPr="004827D7">
        <w:rPr>
          <w:color w:val="000000" w:themeColor="text1"/>
          <w:sz w:val="26"/>
          <w:szCs w:val="26"/>
        </w:rPr>
        <w:t>-</w:t>
      </w:r>
      <w:r w:rsidR="00E633E0" w:rsidRPr="004827D7">
        <w:rPr>
          <w:color w:val="000000" w:themeColor="text1"/>
          <w:sz w:val="26"/>
          <w:szCs w:val="26"/>
        </w:rPr>
        <w:t>реле шлагбаума</w:t>
      </w:r>
      <w:r w:rsidRPr="004827D7">
        <w:rPr>
          <w:color w:val="000000" w:themeColor="text1"/>
          <w:sz w:val="26"/>
          <w:szCs w:val="26"/>
        </w:rPr>
        <w:t xml:space="preserve"> в течение заданного времени при пропадании линии внешнего электропитания.</w:t>
      </w:r>
    </w:p>
    <w:p w14:paraId="6F222D42" w14:textId="697DFC6A" w:rsidR="00436CC7" w:rsidRDefault="00436CC7" w:rsidP="00E633E0">
      <w:pPr>
        <w:jc w:val="both"/>
        <w:rPr>
          <w:color w:val="000000" w:themeColor="text1"/>
          <w:sz w:val="26"/>
          <w:szCs w:val="26"/>
        </w:rPr>
      </w:pPr>
      <w:r w:rsidRPr="004827D7">
        <w:rPr>
          <w:color w:val="000000" w:themeColor="text1"/>
          <w:sz w:val="26"/>
          <w:szCs w:val="26"/>
        </w:rPr>
        <w:tab/>
      </w:r>
      <w:r w:rsidR="005662A4" w:rsidRPr="004827D7">
        <w:rPr>
          <w:color w:val="000000" w:themeColor="text1"/>
          <w:sz w:val="26"/>
          <w:szCs w:val="26"/>
        </w:rPr>
        <w:t>В</w:t>
      </w:r>
      <w:r w:rsidRPr="004827D7">
        <w:rPr>
          <w:color w:val="000000" w:themeColor="text1"/>
          <w:sz w:val="26"/>
          <w:szCs w:val="26"/>
        </w:rPr>
        <w:t xml:space="preserve">озможно размещение </w:t>
      </w:r>
      <w:r w:rsidRPr="004827D7">
        <w:rPr>
          <w:color w:val="000000" w:themeColor="text1"/>
          <w:sz w:val="26"/>
          <w:szCs w:val="26"/>
          <w:lang w:val="en-US"/>
        </w:rPr>
        <w:t>Ethernet</w:t>
      </w:r>
      <w:r w:rsidRPr="004827D7">
        <w:rPr>
          <w:color w:val="000000" w:themeColor="text1"/>
          <w:sz w:val="26"/>
          <w:szCs w:val="26"/>
        </w:rPr>
        <w:t xml:space="preserve">-реле в тумбе шлагбаума. В этом случае </w:t>
      </w:r>
      <w:r w:rsidRPr="004827D7">
        <w:rPr>
          <w:color w:val="000000" w:themeColor="text1"/>
          <w:sz w:val="26"/>
          <w:szCs w:val="26"/>
          <w:lang w:val="en-US"/>
        </w:rPr>
        <w:t>Ethernet</w:t>
      </w:r>
      <w:r w:rsidRPr="004827D7">
        <w:rPr>
          <w:color w:val="000000" w:themeColor="text1"/>
          <w:sz w:val="26"/>
          <w:szCs w:val="26"/>
        </w:rPr>
        <w:t xml:space="preserve">-реле подключается к коммутатору доступа по интерфейсу 10/100 </w:t>
      </w:r>
      <w:r w:rsidRPr="004827D7">
        <w:rPr>
          <w:color w:val="000000" w:themeColor="text1"/>
          <w:sz w:val="26"/>
          <w:szCs w:val="26"/>
          <w:lang w:val="en-US"/>
        </w:rPr>
        <w:t>Base</w:t>
      </w:r>
      <w:r w:rsidRPr="004827D7">
        <w:rPr>
          <w:color w:val="000000" w:themeColor="text1"/>
          <w:sz w:val="26"/>
          <w:szCs w:val="26"/>
        </w:rPr>
        <w:t>-</w:t>
      </w:r>
      <w:r w:rsidRPr="004827D7">
        <w:rPr>
          <w:color w:val="000000" w:themeColor="text1"/>
          <w:sz w:val="26"/>
          <w:szCs w:val="26"/>
          <w:lang w:val="en-US"/>
        </w:rPr>
        <w:t>T</w:t>
      </w:r>
      <w:r w:rsidRPr="004827D7">
        <w:rPr>
          <w:color w:val="000000" w:themeColor="text1"/>
          <w:sz w:val="26"/>
          <w:szCs w:val="26"/>
        </w:rPr>
        <w:t xml:space="preserve">, а питание организуется </w:t>
      </w:r>
      <w:r w:rsidR="005662A4" w:rsidRPr="004827D7">
        <w:rPr>
          <w:color w:val="000000" w:themeColor="text1"/>
          <w:sz w:val="26"/>
          <w:szCs w:val="26"/>
        </w:rPr>
        <w:t xml:space="preserve">от системы питания блока управления шлагбаумом </w:t>
      </w:r>
      <w:r w:rsidRPr="004827D7">
        <w:rPr>
          <w:color w:val="000000" w:themeColor="text1"/>
          <w:sz w:val="26"/>
          <w:szCs w:val="26"/>
        </w:rPr>
        <w:t>по 12 В постоянного тока.</w:t>
      </w:r>
    </w:p>
    <w:p w14:paraId="4CD75E88" w14:textId="52024A17" w:rsidR="004341E3" w:rsidRDefault="004341E3" w:rsidP="00147959">
      <w:pPr>
        <w:ind w:firstLine="709"/>
        <w:jc w:val="both"/>
        <w:rPr>
          <w:color w:val="000000" w:themeColor="text1"/>
          <w:sz w:val="26"/>
          <w:szCs w:val="26"/>
        </w:rPr>
      </w:pPr>
      <w:r w:rsidRPr="004827D7">
        <w:rPr>
          <w:color w:val="000000" w:themeColor="text1"/>
          <w:sz w:val="26"/>
          <w:szCs w:val="26"/>
        </w:rPr>
        <w:t xml:space="preserve">Подключение </w:t>
      </w:r>
      <w:r w:rsidRPr="004827D7">
        <w:rPr>
          <w:color w:val="000000" w:themeColor="text1"/>
          <w:sz w:val="26"/>
          <w:szCs w:val="26"/>
          <w:lang w:val="en-US"/>
        </w:rPr>
        <w:t>Ethernet</w:t>
      </w:r>
      <w:r w:rsidRPr="004827D7">
        <w:rPr>
          <w:color w:val="000000" w:themeColor="text1"/>
          <w:sz w:val="26"/>
          <w:szCs w:val="26"/>
        </w:rPr>
        <w:t xml:space="preserve">-реле к сети передачи данных организуется аналогично </w:t>
      </w:r>
      <w:r w:rsidR="00436CC7" w:rsidRPr="004827D7">
        <w:rPr>
          <w:color w:val="000000" w:themeColor="text1"/>
          <w:sz w:val="26"/>
          <w:szCs w:val="26"/>
        </w:rPr>
        <w:t>вызывным</w:t>
      </w:r>
      <w:r w:rsidRPr="004827D7">
        <w:rPr>
          <w:color w:val="000000" w:themeColor="text1"/>
          <w:sz w:val="26"/>
          <w:szCs w:val="26"/>
        </w:rPr>
        <w:t xml:space="preserve"> панелям и описывается </w:t>
      </w:r>
      <w:hyperlink r:id="rId34" w:history="1">
        <w:r w:rsidRPr="004827D7">
          <w:rPr>
            <w:rStyle w:val="ae"/>
            <w:color w:val="000000" w:themeColor="text1"/>
            <w:sz w:val="26"/>
            <w:szCs w:val="26"/>
          </w:rPr>
          <w:t>отдельным документом</w:t>
        </w:r>
      </w:hyperlink>
      <w:r w:rsidR="0026203C">
        <w:rPr>
          <w:color w:val="000000" w:themeColor="text1"/>
          <w:sz w:val="26"/>
          <w:szCs w:val="26"/>
        </w:rPr>
        <w:t>.</w:t>
      </w:r>
    </w:p>
    <w:p w14:paraId="3CE141FA" w14:textId="76334324" w:rsidR="0026203C" w:rsidRPr="004827D7" w:rsidRDefault="0026203C" w:rsidP="00147959">
      <w:pPr>
        <w:ind w:firstLine="709"/>
        <w:jc w:val="both"/>
        <w:rPr>
          <w:color w:val="000000" w:themeColor="text1"/>
          <w:sz w:val="26"/>
          <w:szCs w:val="26"/>
        </w:rPr>
      </w:pPr>
      <w:r>
        <w:rPr>
          <w:color w:val="000000" w:themeColor="text1"/>
          <w:sz w:val="26"/>
          <w:szCs w:val="26"/>
        </w:rPr>
        <w:t>Схема организации связи приведена на рис. 1.</w:t>
      </w:r>
    </w:p>
    <w:p w14:paraId="74803342" w14:textId="6CEC9FE1" w:rsidR="008878FE" w:rsidRPr="004827D7" w:rsidRDefault="008878FE" w:rsidP="008878FE">
      <w:pPr>
        <w:jc w:val="both"/>
        <w:rPr>
          <w:color w:val="000000" w:themeColor="text1"/>
          <w:sz w:val="26"/>
          <w:szCs w:val="26"/>
        </w:rPr>
      </w:pPr>
      <w:r w:rsidRPr="004827D7">
        <w:rPr>
          <w:color w:val="000000" w:themeColor="text1"/>
          <w:sz w:val="26"/>
          <w:szCs w:val="26"/>
        </w:rPr>
        <w:tab/>
        <w:t xml:space="preserve">При заведении </w:t>
      </w:r>
      <w:r w:rsidRPr="004827D7">
        <w:rPr>
          <w:color w:val="000000" w:themeColor="text1"/>
          <w:sz w:val="26"/>
          <w:szCs w:val="26"/>
          <w:lang w:val="en-US"/>
        </w:rPr>
        <w:t>Ethernet</w:t>
      </w:r>
      <w:r w:rsidRPr="004827D7">
        <w:rPr>
          <w:color w:val="000000" w:themeColor="text1"/>
          <w:sz w:val="26"/>
          <w:szCs w:val="26"/>
        </w:rPr>
        <w:t>-реле в СЛТУ необходимо учитывать, что шлагбаум может быть установлен для ограничения въезда на территорию Жилого комплекса.</w:t>
      </w:r>
    </w:p>
    <w:p w14:paraId="38074472" w14:textId="5A0BFF5B" w:rsidR="005D03E0" w:rsidRPr="004827D7" w:rsidRDefault="005D03E0" w:rsidP="00147959">
      <w:pPr>
        <w:ind w:firstLine="709"/>
        <w:jc w:val="both"/>
        <w:rPr>
          <w:color w:val="000000" w:themeColor="text1"/>
          <w:sz w:val="26"/>
          <w:szCs w:val="26"/>
        </w:rPr>
      </w:pPr>
      <w:r w:rsidRPr="004827D7">
        <w:rPr>
          <w:color w:val="000000" w:themeColor="text1"/>
          <w:sz w:val="26"/>
          <w:szCs w:val="26"/>
        </w:rPr>
        <w:t>В случае необходимости, Умный Шлагбаум подключается к существующим локальным системам контроля доступа по согласованию с Заказчиком.</w:t>
      </w:r>
    </w:p>
    <w:p w14:paraId="2186B9AC" w14:textId="616239A4" w:rsidR="00314E13" w:rsidRPr="004827D7" w:rsidRDefault="00E633E0" w:rsidP="00147959">
      <w:pPr>
        <w:ind w:firstLine="709"/>
        <w:jc w:val="both"/>
        <w:rPr>
          <w:color w:val="000000" w:themeColor="text1"/>
          <w:sz w:val="26"/>
          <w:szCs w:val="26"/>
        </w:rPr>
      </w:pPr>
      <w:r w:rsidRPr="004827D7">
        <w:rPr>
          <w:color w:val="000000" w:themeColor="text1"/>
          <w:sz w:val="26"/>
          <w:szCs w:val="26"/>
        </w:rPr>
        <w:t xml:space="preserve">Электропитание механизма открытия шлагбаума осуществляется от точки, согласованной с Заказчиком, </w:t>
      </w:r>
      <w:r w:rsidR="000C041F" w:rsidRPr="004827D7">
        <w:rPr>
          <w:color w:val="000000" w:themeColor="text1"/>
          <w:sz w:val="26"/>
          <w:szCs w:val="26"/>
        </w:rPr>
        <w:t>осуществляется кабелем типа ВВГнг-</w:t>
      </w:r>
      <w:r w:rsidR="000C041F" w:rsidRPr="004827D7">
        <w:rPr>
          <w:color w:val="000000" w:themeColor="text1"/>
          <w:sz w:val="26"/>
          <w:szCs w:val="26"/>
          <w:lang w:val="en-US"/>
        </w:rPr>
        <w:t>LS</w:t>
      </w:r>
      <w:r w:rsidR="000C041F" w:rsidRPr="004827D7">
        <w:rPr>
          <w:color w:val="000000" w:themeColor="text1"/>
          <w:sz w:val="26"/>
          <w:szCs w:val="26"/>
        </w:rPr>
        <w:t xml:space="preserve"> </w:t>
      </w:r>
      <w:r w:rsidR="00150B89" w:rsidRPr="004827D7">
        <w:rPr>
          <w:color w:val="000000" w:themeColor="text1"/>
          <w:sz w:val="26"/>
          <w:szCs w:val="26"/>
        </w:rPr>
        <w:t>или КГВВнг(А)-LS (</w:t>
      </w:r>
      <w:r w:rsidR="000C041F" w:rsidRPr="004827D7">
        <w:rPr>
          <w:color w:val="000000" w:themeColor="text1"/>
          <w:sz w:val="26"/>
          <w:szCs w:val="26"/>
        </w:rPr>
        <w:t>или аналогичным по характеристикам</w:t>
      </w:r>
      <w:r w:rsidR="00150B89" w:rsidRPr="004827D7">
        <w:rPr>
          <w:color w:val="000000" w:themeColor="text1"/>
          <w:sz w:val="26"/>
          <w:szCs w:val="26"/>
        </w:rPr>
        <w:t>)</w:t>
      </w:r>
      <w:r w:rsidR="000C041F" w:rsidRPr="004827D7">
        <w:rPr>
          <w:color w:val="000000" w:themeColor="text1"/>
          <w:sz w:val="26"/>
          <w:szCs w:val="26"/>
        </w:rPr>
        <w:t xml:space="preserve">, сечение токопроводящих жил кабеля </w:t>
      </w:r>
      <w:r w:rsidR="000C041F" w:rsidRPr="004827D7">
        <w:rPr>
          <w:color w:val="000000" w:themeColor="text1"/>
          <w:sz w:val="26"/>
          <w:szCs w:val="26"/>
        </w:rPr>
        <w:lastRenderedPageBreak/>
        <w:t>определяется проектным расчетом</w:t>
      </w:r>
      <w:r w:rsidRPr="004827D7">
        <w:rPr>
          <w:color w:val="000000" w:themeColor="text1"/>
          <w:sz w:val="26"/>
          <w:szCs w:val="26"/>
        </w:rPr>
        <w:t>.</w:t>
      </w:r>
      <w:r w:rsidR="002667ED" w:rsidRPr="004827D7">
        <w:rPr>
          <w:color w:val="000000" w:themeColor="text1"/>
          <w:sz w:val="26"/>
          <w:szCs w:val="26"/>
        </w:rPr>
        <w:t xml:space="preserve"> При наличии требований </w:t>
      </w:r>
      <w:r w:rsidR="00B23C2F" w:rsidRPr="004827D7">
        <w:rPr>
          <w:color w:val="000000" w:themeColor="text1"/>
          <w:sz w:val="26"/>
          <w:szCs w:val="26"/>
        </w:rPr>
        <w:t xml:space="preserve">Заказчика </w:t>
      </w:r>
      <w:r w:rsidR="002667ED" w:rsidRPr="004827D7">
        <w:rPr>
          <w:color w:val="000000" w:themeColor="text1"/>
          <w:sz w:val="26"/>
          <w:szCs w:val="26"/>
        </w:rPr>
        <w:t>о бесперебойности работы шлагбаума при пропадании линии внешнего электропитания гарантированное питание предоставляется Заказчиком.</w:t>
      </w:r>
      <w:r w:rsidR="00147959" w:rsidRPr="004827D7">
        <w:rPr>
          <w:color w:val="000000" w:themeColor="text1"/>
          <w:sz w:val="26"/>
          <w:szCs w:val="26"/>
        </w:rPr>
        <w:t xml:space="preserve"> При этом в случае</w:t>
      </w:r>
      <w:r w:rsidR="00314E13" w:rsidRPr="004827D7">
        <w:rPr>
          <w:color w:val="000000" w:themeColor="text1"/>
          <w:sz w:val="26"/>
          <w:szCs w:val="26"/>
        </w:rPr>
        <w:t xml:space="preserve"> отключения внешнего электропитания должно обеспечиваться </w:t>
      </w:r>
      <w:r w:rsidR="000C041F" w:rsidRPr="004827D7">
        <w:rPr>
          <w:color w:val="000000" w:themeColor="text1"/>
          <w:sz w:val="26"/>
          <w:szCs w:val="26"/>
        </w:rPr>
        <w:t xml:space="preserve">автоматическое </w:t>
      </w:r>
      <w:r w:rsidR="00314E13" w:rsidRPr="004827D7">
        <w:rPr>
          <w:color w:val="000000" w:themeColor="text1"/>
          <w:sz w:val="26"/>
          <w:szCs w:val="26"/>
        </w:rPr>
        <w:t xml:space="preserve">открытие шлагбаума. </w:t>
      </w:r>
      <w:r w:rsidR="000C041F" w:rsidRPr="004827D7">
        <w:rPr>
          <w:color w:val="000000" w:themeColor="text1"/>
          <w:sz w:val="26"/>
          <w:szCs w:val="26"/>
        </w:rPr>
        <w:t>При возобновлении подачи электропитания шлагбаум должен автоматически закрыться.</w:t>
      </w:r>
    </w:p>
    <w:p w14:paraId="33F25D35" w14:textId="5E78A4FB" w:rsidR="006E240B" w:rsidRPr="004827D7" w:rsidRDefault="00777DC2" w:rsidP="0030130C">
      <w:pPr>
        <w:ind w:firstLine="709"/>
        <w:jc w:val="both"/>
        <w:rPr>
          <w:color w:val="000000" w:themeColor="text1"/>
          <w:sz w:val="26"/>
          <w:szCs w:val="26"/>
        </w:rPr>
      </w:pPr>
      <w:r w:rsidRPr="004827D7">
        <w:rPr>
          <w:color w:val="000000" w:themeColor="text1"/>
          <w:sz w:val="26"/>
          <w:szCs w:val="26"/>
        </w:rPr>
        <w:t xml:space="preserve">В случае установки в составе Умного шлагбаума видеокамеры, наборной панели или устройства считывания карт/брелоков, для их подключения от УД прокладывается </w:t>
      </w:r>
      <w:r w:rsidR="00C94DBB" w:rsidRPr="004827D7">
        <w:rPr>
          <w:color w:val="000000" w:themeColor="text1"/>
          <w:sz w:val="26"/>
          <w:szCs w:val="26"/>
        </w:rPr>
        <w:t xml:space="preserve">кабель </w:t>
      </w:r>
      <w:r w:rsidRPr="004827D7">
        <w:rPr>
          <w:color w:val="000000" w:themeColor="text1"/>
          <w:sz w:val="26"/>
          <w:szCs w:val="26"/>
        </w:rPr>
        <w:t xml:space="preserve">типа </w:t>
      </w:r>
      <w:r w:rsidR="0060097E">
        <w:rPr>
          <w:color w:val="000000" w:themeColor="text1"/>
          <w:sz w:val="26"/>
          <w:szCs w:val="26"/>
          <w:lang w:val="en-US"/>
        </w:rPr>
        <w:t>UTP</w:t>
      </w:r>
      <w:r w:rsidRPr="004827D7">
        <w:rPr>
          <w:color w:val="000000" w:themeColor="text1"/>
          <w:sz w:val="26"/>
          <w:szCs w:val="26"/>
        </w:rPr>
        <w:t xml:space="preserve"> с оболочкой, не распространяющей горение.</w:t>
      </w:r>
    </w:p>
    <w:p w14:paraId="5E9519D7" w14:textId="36468BA1" w:rsidR="00C94DBB" w:rsidRPr="004827D7" w:rsidRDefault="00C94DBB" w:rsidP="0030130C">
      <w:pPr>
        <w:ind w:firstLine="709"/>
        <w:jc w:val="both"/>
        <w:rPr>
          <w:color w:val="000000" w:themeColor="text1"/>
          <w:sz w:val="26"/>
          <w:szCs w:val="26"/>
        </w:rPr>
      </w:pPr>
      <w:r w:rsidRPr="004827D7">
        <w:rPr>
          <w:color w:val="000000" w:themeColor="text1"/>
          <w:sz w:val="26"/>
          <w:szCs w:val="26"/>
        </w:rPr>
        <w:t xml:space="preserve">При прокладке кабелей в грунте их необходимо укладывать в трубе ПНД диаметром не менее </w:t>
      </w:r>
      <w:r w:rsidR="001C05F3" w:rsidRPr="004827D7">
        <w:rPr>
          <w:color w:val="000000" w:themeColor="text1"/>
          <w:sz w:val="26"/>
          <w:szCs w:val="26"/>
        </w:rPr>
        <w:t>25</w:t>
      </w:r>
      <w:r w:rsidRPr="004827D7">
        <w:rPr>
          <w:color w:val="000000" w:themeColor="text1"/>
          <w:sz w:val="26"/>
          <w:szCs w:val="26"/>
        </w:rPr>
        <w:t xml:space="preserve"> мм и толщиной стенок не менее</w:t>
      </w:r>
      <w:r w:rsidR="001C05F3" w:rsidRPr="004827D7">
        <w:rPr>
          <w:color w:val="000000" w:themeColor="text1"/>
          <w:sz w:val="26"/>
          <w:szCs w:val="26"/>
        </w:rPr>
        <w:t xml:space="preserve"> 2</w:t>
      </w:r>
      <w:r w:rsidRPr="004827D7">
        <w:rPr>
          <w:color w:val="000000" w:themeColor="text1"/>
          <w:sz w:val="26"/>
          <w:szCs w:val="26"/>
        </w:rPr>
        <w:t xml:space="preserve"> мм, в местах поворота труб</w:t>
      </w:r>
      <w:r w:rsidR="000D7132">
        <w:rPr>
          <w:color w:val="000000" w:themeColor="text1"/>
          <w:sz w:val="26"/>
          <w:szCs w:val="26"/>
        </w:rPr>
        <w:t>ы применять соответствующие фит</w:t>
      </w:r>
      <w:r w:rsidRPr="004827D7">
        <w:rPr>
          <w:color w:val="000000" w:themeColor="text1"/>
          <w:sz w:val="26"/>
          <w:szCs w:val="26"/>
        </w:rPr>
        <w:t xml:space="preserve">инги. </w:t>
      </w:r>
      <w:r w:rsidR="00B23C2F" w:rsidRPr="004827D7">
        <w:rPr>
          <w:color w:val="000000" w:themeColor="text1"/>
          <w:sz w:val="26"/>
          <w:szCs w:val="26"/>
        </w:rPr>
        <w:t xml:space="preserve">При прокладке кабелей электропитания и кабелей связи в одной траншее необходимо </w:t>
      </w:r>
      <w:r w:rsidR="004A2E91" w:rsidRPr="004827D7">
        <w:rPr>
          <w:color w:val="000000" w:themeColor="text1"/>
          <w:sz w:val="26"/>
          <w:szCs w:val="26"/>
        </w:rPr>
        <w:t xml:space="preserve">прокладывать их в отдельных трубах ПНД, в соответствии с </w:t>
      </w:r>
      <w:r w:rsidR="00B23C2F" w:rsidRPr="004827D7">
        <w:rPr>
          <w:color w:val="000000" w:themeColor="text1"/>
          <w:sz w:val="26"/>
          <w:szCs w:val="26"/>
        </w:rPr>
        <w:t xml:space="preserve">требованиями ПУЭ. </w:t>
      </w:r>
      <w:r w:rsidR="002667ED" w:rsidRPr="004827D7">
        <w:rPr>
          <w:color w:val="000000" w:themeColor="text1"/>
          <w:sz w:val="26"/>
          <w:szCs w:val="26"/>
        </w:rPr>
        <w:t>Трасса прокладки кабеля согласуется с Застройщиком.</w:t>
      </w:r>
    </w:p>
    <w:p w14:paraId="59A7D9C9" w14:textId="293FEF4E" w:rsidR="00FD1F0D" w:rsidRPr="004827D7" w:rsidRDefault="00FD1F0D" w:rsidP="0030130C">
      <w:pPr>
        <w:ind w:firstLine="709"/>
        <w:jc w:val="both"/>
        <w:rPr>
          <w:color w:val="000000" w:themeColor="text1"/>
          <w:sz w:val="26"/>
          <w:szCs w:val="26"/>
        </w:rPr>
      </w:pPr>
      <w:r w:rsidRPr="004827D7">
        <w:rPr>
          <w:color w:val="000000" w:themeColor="text1"/>
          <w:sz w:val="26"/>
          <w:szCs w:val="26"/>
        </w:rPr>
        <w:t xml:space="preserve">В случае, если прокладка кабеля в грунте невозможна или экономически не целесообразна, возможно применение беспроводных мостов </w:t>
      </w:r>
      <w:r w:rsidRPr="004827D7">
        <w:rPr>
          <w:color w:val="000000" w:themeColor="text1"/>
          <w:sz w:val="26"/>
          <w:szCs w:val="26"/>
          <w:lang w:val="en-US"/>
        </w:rPr>
        <w:t>Ethernet</w:t>
      </w:r>
      <w:r w:rsidRPr="004827D7">
        <w:rPr>
          <w:color w:val="000000" w:themeColor="text1"/>
          <w:sz w:val="26"/>
          <w:szCs w:val="26"/>
        </w:rPr>
        <w:t xml:space="preserve"> вида «точка-точка» с использованием оборудования БШПД. В этом случае одна точка доступа устанавливается на стенде или крыше дома, вторая точки доступа рядом с тумбой шлагбаума. </w:t>
      </w:r>
    </w:p>
    <w:p w14:paraId="695EF231" w14:textId="62FD08DC" w:rsidR="0030130C" w:rsidRPr="004827D7" w:rsidRDefault="0030130C" w:rsidP="0030130C">
      <w:pPr>
        <w:ind w:firstLine="709"/>
        <w:jc w:val="both"/>
        <w:rPr>
          <w:color w:val="000000" w:themeColor="text1"/>
          <w:sz w:val="26"/>
          <w:szCs w:val="26"/>
        </w:rPr>
      </w:pPr>
    </w:p>
    <w:p w14:paraId="6518CA0A" w14:textId="274A22DF" w:rsidR="00BA4A03" w:rsidRPr="004827D7" w:rsidRDefault="00BA4A03" w:rsidP="00BA4A03">
      <w:pPr>
        <w:pStyle w:val="1"/>
        <w:rPr>
          <w:rFonts w:ascii="Times New Roman" w:hAnsi="Times New Roman" w:cs="Times New Roman"/>
          <w:color w:val="000000" w:themeColor="text1"/>
          <w:sz w:val="26"/>
          <w:szCs w:val="26"/>
        </w:rPr>
      </w:pPr>
      <w:bookmarkStart w:id="52" w:name="_Toc59199854"/>
      <w:r w:rsidRPr="004827D7">
        <w:rPr>
          <w:rFonts w:ascii="Times New Roman" w:hAnsi="Times New Roman" w:cs="Times New Roman"/>
          <w:color w:val="000000" w:themeColor="text1"/>
          <w:sz w:val="26"/>
          <w:szCs w:val="26"/>
        </w:rPr>
        <w:t xml:space="preserve">Подключение </w:t>
      </w:r>
      <w:r w:rsidR="00932A5E" w:rsidRPr="004827D7">
        <w:rPr>
          <w:rFonts w:ascii="Times New Roman" w:hAnsi="Times New Roman" w:cs="Times New Roman"/>
          <w:color w:val="000000" w:themeColor="text1"/>
          <w:sz w:val="26"/>
          <w:szCs w:val="26"/>
        </w:rPr>
        <w:t>услуги</w:t>
      </w:r>
      <w:r w:rsidR="006E240B" w:rsidRPr="004827D7">
        <w:rPr>
          <w:rFonts w:ascii="Times New Roman" w:hAnsi="Times New Roman" w:cs="Times New Roman"/>
          <w:color w:val="000000" w:themeColor="text1"/>
          <w:sz w:val="26"/>
          <w:szCs w:val="26"/>
        </w:rPr>
        <w:t xml:space="preserve"> </w:t>
      </w:r>
      <w:r w:rsidR="005B3FE1" w:rsidRPr="004827D7">
        <w:rPr>
          <w:rFonts w:ascii="Times New Roman" w:hAnsi="Times New Roman" w:cs="Times New Roman"/>
          <w:color w:val="000000" w:themeColor="text1"/>
          <w:sz w:val="26"/>
          <w:szCs w:val="26"/>
        </w:rPr>
        <w:t>«Умные счетчики»</w:t>
      </w:r>
      <w:bookmarkEnd w:id="52"/>
    </w:p>
    <w:p w14:paraId="7C0B26CB" w14:textId="16B5DD15" w:rsidR="001D25DA" w:rsidRPr="00792D5D" w:rsidRDefault="001D25DA" w:rsidP="001D25DA">
      <w:pPr>
        <w:ind w:firstLine="709"/>
        <w:jc w:val="both"/>
        <w:rPr>
          <w:color w:val="000000" w:themeColor="text1"/>
          <w:sz w:val="26"/>
          <w:szCs w:val="26"/>
        </w:rPr>
      </w:pPr>
      <w:r>
        <w:rPr>
          <w:color w:val="000000" w:themeColor="text1"/>
          <w:sz w:val="26"/>
          <w:szCs w:val="26"/>
        </w:rPr>
        <w:t>Подключение при</w:t>
      </w:r>
      <w:r w:rsidRPr="004827D7">
        <w:rPr>
          <w:color w:val="000000" w:themeColor="text1"/>
          <w:sz w:val="26"/>
          <w:szCs w:val="26"/>
        </w:rPr>
        <w:t>бор</w:t>
      </w:r>
      <w:r>
        <w:rPr>
          <w:color w:val="000000" w:themeColor="text1"/>
          <w:sz w:val="26"/>
          <w:szCs w:val="26"/>
        </w:rPr>
        <w:t>ов</w:t>
      </w:r>
      <w:r w:rsidRPr="004827D7">
        <w:rPr>
          <w:color w:val="000000" w:themeColor="text1"/>
          <w:sz w:val="26"/>
          <w:szCs w:val="26"/>
        </w:rPr>
        <w:t xml:space="preserve"> учета (ПУ) ГВС, ХВС, электроэнерги</w:t>
      </w:r>
      <w:r>
        <w:rPr>
          <w:color w:val="000000" w:themeColor="text1"/>
          <w:sz w:val="26"/>
          <w:szCs w:val="26"/>
        </w:rPr>
        <w:t>и</w:t>
      </w:r>
      <w:r w:rsidRPr="004827D7">
        <w:rPr>
          <w:color w:val="000000" w:themeColor="text1"/>
          <w:sz w:val="26"/>
          <w:szCs w:val="26"/>
        </w:rPr>
        <w:t>, тепло</w:t>
      </w:r>
      <w:r>
        <w:rPr>
          <w:color w:val="000000" w:themeColor="text1"/>
          <w:sz w:val="26"/>
          <w:szCs w:val="26"/>
        </w:rPr>
        <w:t xml:space="preserve">энергии, </w:t>
      </w:r>
      <w:r w:rsidRPr="004827D7">
        <w:rPr>
          <w:color w:val="000000" w:themeColor="text1"/>
          <w:sz w:val="26"/>
          <w:szCs w:val="26"/>
        </w:rPr>
        <w:t>газ</w:t>
      </w:r>
      <w:r>
        <w:rPr>
          <w:color w:val="000000" w:themeColor="text1"/>
          <w:sz w:val="26"/>
          <w:szCs w:val="26"/>
        </w:rPr>
        <w:t>а</w:t>
      </w:r>
      <w:r w:rsidRPr="004827D7">
        <w:rPr>
          <w:color w:val="000000" w:themeColor="text1"/>
          <w:sz w:val="26"/>
          <w:szCs w:val="26"/>
        </w:rPr>
        <w:t xml:space="preserve">, к </w:t>
      </w:r>
      <w:r>
        <w:rPr>
          <w:color w:val="000000" w:themeColor="text1"/>
          <w:sz w:val="26"/>
          <w:szCs w:val="26"/>
        </w:rPr>
        <w:t xml:space="preserve">продукту «Умные счетчики» на </w:t>
      </w:r>
      <w:r w:rsidRPr="004827D7">
        <w:rPr>
          <w:color w:val="000000" w:themeColor="text1"/>
          <w:sz w:val="26"/>
          <w:szCs w:val="26"/>
        </w:rPr>
        <w:t xml:space="preserve">платформе </w:t>
      </w:r>
      <w:r>
        <w:rPr>
          <w:color w:val="000000" w:themeColor="text1"/>
          <w:sz w:val="26"/>
          <w:szCs w:val="26"/>
        </w:rPr>
        <w:t>«</w:t>
      </w:r>
      <w:r w:rsidRPr="004827D7">
        <w:rPr>
          <w:color w:val="000000" w:themeColor="text1"/>
          <w:sz w:val="26"/>
          <w:szCs w:val="26"/>
        </w:rPr>
        <w:t>Ростелеком Ключ</w:t>
      </w:r>
      <w:r>
        <w:rPr>
          <w:color w:val="000000" w:themeColor="text1"/>
          <w:sz w:val="26"/>
          <w:szCs w:val="26"/>
        </w:rPr>
        <w:t>»</w:t>
      </w:r>
      <w:r w:rsidRPr="004827D7">
        <w:rPr>
          <w:color w:val="000000" w:themeColor="text1"/>
          <w:sz w:val="26"/>
          <w:szCs w:val="26"/>
        </w:rPr>
        <w:t xml:space="preserve"> </w:t>
      </w:r>
      <w:r>
        <w:rPr>
          <w:color w:val="000000" w:themeColor="text1"/>
          <w:sz w:val="26"/>
          <w:szCs w:val="26"/>
        </w:rPr>
        <w:t>возможно с использованием кабельных интерфейсов (</w:t>
      </w:r>
      <w:r>
        <w:rPr>
          <w:color w:val="000000" w:themeColor="text1"/>
          <w:sz w:val="26"/>
          <w:szCs w:val="26"/>
          <w:lang w:val="en-US"/>
        </w:rPr>
        <w:t>RS</w:t>
      </w:r>
      <w:r w:rsidRPr="00B62F85">
        <w:rPr>
          <w:color w:val="000000" w:themeColor="text1"/>
          <w:sz w:val="26"/>
          <w:szCs w:val="26"/>
        </w:rPr>
        <w:t>-485</w:t>
      </w:r>
      <w:r>
        <w:rPr>
          <w:color w:val="000000" w:themeColor="text1"/>
          <w:sz w:val="26"/>
          <w:szCs w:val="26"/>
        </w:rPr>
        <w:t xml:space="preserve">, </w:t>
      </w:r>
      <w:r w:rsidR="000A1404">
        <w:rPr>
          <w:color w:val="000000" w:themeColor="text1"/>
          <w:sz w:val="26"/>
          <w:szCs w:val="26"/>
          <w:lang w:val="en-US"/>
        </w:rPr>
        <w:t>RS</w:t>
      </w:r>
      <w:r w:rsidR="000A1404" w:rsidRPr="009F7E08">
        <w:rPr>
          <w:color w:val="000000" w:themeColor="text1"/>
          <w:sz w:val="26"/>
          <w:szCs w:val="26"/>
        </w:rPr>
        <w:t xml:space="preserve">-232, </w:t>
      </w:r>
      <w:r>
        <w:rPr>
          <w:color w:val="000000" w:themeColor="text1"/>
          <w:sz w:val="26"/>
          <w:szCs w:val="26"/>
        </w:rPr>
        <w:t>M-Bus, импульсный) или беспроводных</w:t>
      </w:r>
      <w:r w:rsidRPr="004827D7">
        <w:rPr>
          <w:color w:val="000000" w:themeColor="text1"/>
          <w:sz w:val="26"/>
          <w:szCs w:val="26"/>
        </w:rPr>
        <w:t xml:space="preserve"> технологи</w:t>
      </w:r>
      <w:r>
        <w:rPr>
          <w:color w:val="000000" w:themeColor="text1"/>
          <w:sz w:val="26"/>
          <w:szCs w:val="26"/>
        </w:rPr>
        <w:t>й связи (</w:t>
      </w:r>
      <w:r>
        <w:rPr>
          <w:color w:val="000000" w:themeColor="text1"/>
          <w:sz w:val="26"/>
          <w:szCs w:val="26"/>
          <w:lang w:val="en-US"/>
        </w:rPr>
        <w:t>LoRaWAN</w:t>
      </w:r>
      <w:r w:rsidRPr="004827D7">
        <w:rPr>
          <w:color w:val="000000" w:themeColor="text1"/>
          <w:sz w:val="26"/>
          <w:szCs w:val="26"/>
        </w:rPr>
        <w:t>, NB-IoT)</w:t>
      </w:r>
      <w:r>
        <w:rPr>
          <w:color w:val="000000" w:themeColor="text1"/>
          <w:sz w:val="26"/>
          <w:szCs w:val="26"/>
        </w:rPr>
        <w:t>. Для подключения объекта (МКД) к продукту, возможно использование ПУ передающих данных посредством различных типов интерфейсов / технологий связи.</w:t>
      </w:r>
    </w:p>
    <w:p w14:paraId="52DC30F5" w14:textId="77777777" w:rsidR="001D25DA" w:rsidRPr="00792D5D" w:rsidRDefault="001D25DA" w:rsidP="001D25DA">
      <w:pPr>
        <w:ind w:firstLine="709"/>
        <w:jc w:val="both"/>
        <w:rPr>
          <w:color w:val="000000" w:themeColor="text1"/>
          <w:sz w:val="26"/>
          <w:szCs w:val="26"/>
        </w:rPr>
      </w:pPr>
      <w:r w:rsidRPr="004827D7">
        <w:rPr>
          <w:color w:val="000000" w:themeColor="text1"/>
          <w:sz w:val="26"/>
          <w:szCs w:val="26"/>
        </w:rPr>
        <w:t xml:space="preserve">Для подключения </w:t>
      </w:r>
      <w:r>
        <w:rPr>
          <w:color w:val="000000" w:themeColor="text1"/>
          <w:sz w:val="26"/>
          <w:szCs w:val="26"/>
        </w:rPr>
        <w:t>И</w:t>
      </w:r>
      <w:r w:rsidRPr="004827D7">
        <w:rPr>
          <w:color w:val="000000" w:themeColor="text1"/>
          <w:sz w:val="26"/>
          <w:szCs w:val="26"/>
        </w:rPr>
        <w:t xml:space="preserve">ПУ и </w:t>
      </w:r>
      <w:r>
        <w:rPr>
          <w:color w:val="000000" w:themeColor="text1"/>
          <w:sz w:val="26"/>
          <w:szCs w:val="26"/>
        </w:rPr>
        <w:t>ОДП</w:t>
      </w:r>
      <w:r w:rsidRPr="004827D7">
        <w:rPr>
          <w:color w:val="000000" w:themeColor="text1"/>
          <w:sz w:val="26"/>
          <w:szCs w:val="26"/>
        </w:rPr>
        <w:t>У, размещенных в МОП</w:t>
      </w:r>
      <w:r>
        <w:rPr>
          <w:color w:val="000000" w:themeColor="text1"/>
          <w:sz w:val="26"/>
          <w:szCs w:val="26"/>
        </w:rPr>
        <w:t xml:space="preserve"> (местах общего пользования)</w:t>
      </w:r>
      <w:r w:rsidRPr="004827D7">
        <w:rPr>
          <w:color w:val="000000" w:themeColor="text1"/>
          <w:sz w:val="26"/>
          <w:szCs w:val="26"/>
        </w:rPr>
        <w:t xml:space="preserve">, </w:t>
      </w:r>
      <w:r>
        <w:rPr>
          <w:color w:val="000000" w:themeColor="text1"/>
          <w:sz w:val="26"/>
          <w:szCs w:val="26"/>
        </w:rPr>
        <w:t>предпочтительно использование</w:t>
      </w:r>
      <w:r w:rsidRPr="004827D7">
        <w:rPr>
          <w:color w:val="000000" w:themeColor="text1"/>
          <w:sz w:val="26"/>
          <w:szCs w:val="26"/>
        </w:rPr>
        <w:t xml:space="preserve"> </w:t>
      </w:r>
      <w:r>
        <w:rPr>
          <w:color w:val="000000" w:themeColor="text1"/>
          <w:sz w:val="26"/>
          <w:szCs w:val="26"/>
        </w:rPr>
        <w:t>кабельных интерфейсов.</w:t>
      </w:r>
      <w:r w:rsidRPr="004827D7">
        <w:rPr>
          <w:color w:val="000000" w:themeColor="text1"/>
          <w:sz w:val="26"/>
          <w:szCs w:val="26"/>
        </w:rPr>
        <w:t xml:space="preserve"> </w:t>
      </w:r>
    </w:p>
    <w:p w14:paraId="644F008B" w14:textId="3A3D10E8" w:rsidR="001D25DA" w:rsidRDefault="001D25DA" w:rsidP="001D25DA">
      <w:pPr>
        <w:ind w:firstLine="709"/>
        <w:jc w:val="both"/>
        <w:rPr>
          <w:color w:val="000000" w:themeColor="text1"/>
          <w:sz w:val="26"/>
          <w:szCs w:val="26"/>
        </w:rPr>
      </w:pPr>
      <w:r>
        <w:rPr>
          <w:color w:val="000000" w:themeColor="text1"/>
          <w:sz w:val="26"/>
          <w:szCs w:val="26"/>
        </w:rPr>
        <w:t>Для п</w:t>
      </w:r>
      <w:r w:rsidRPr="004827D7">
        <w:rPr>
          <w:color w:val="000000" w:themeColor="text1"/>
          <w:sz w:val="26"/>
          <w:szCs w:val="26"/>
        </w:rPr>
        <w:t>одключени</w:t>
      </w:r>
      <w:r>
        <w:rPr>
          <w:color w:val="000000" w:themeColor="text1"/>
          <w:sz w:val="26"/>
          <w:szCs w:val="26"/>
        </w:rPr>
        <w:t>я</w:t>
      </w:r>
      <w:r w:rsidRPr="004827D7">
        <w:rPr>
          <w:color w:val="000000" w:themeColor="text1"/>
          <w:sz w:val="26"/>
          <w:szCs w:val="26"/>
        </w:rPr>
        <w:t xml:space="preserve"> </w:t>
      </w:r>
      <w:r>
        <w:rPr>
          <w:color w:val="000000" w:themeColor="text1"/>
          <w:sz w:val="26"/>
          <w:szCs w:val="26"/>
        </w:rPr>
        <w:t>И</w:t>
      </w:r>
      <w:r w:rsidRPr="004827D7">
        <w:rPr>
          <w:color w:val="000000" w:themeColor="text1"/>
          <w:sz w:val="26"/>
          <w:szCs w:val="26"/>
        </w:rPr>
        <w:t xml:space="preserve">ПУ, </w:t>
      </w:r>
      <w:r>
        <w:rPr>
          <w:color w:val="000000" w:themeColor="text1"/>
          <w:sz w:val="26"/>
          <w:szCs w:val="26"/>
        </w:rPr>
        <w:t>р</w:t>
      </w:r>
      <w:r w:rsidRPr="004827D7">
        <w:rPr>
          <w:color w:val="000000" w:themeColor="text1"/>
          <w:sz w:val="26"/>
          <w:szCs w:val="26"/>
        </w:rPr>
        <w:t>азмещенных в квартирах</w:t>
      </w:r>
      <w:r>
        <w:rPr>
          <w:color w:val="000000" w:themeColor="text1"/>
          <w:sz w:val="26"/>
          <w:szCs w:val="26"/>
        </w:rPr>
        <w:t xml:space="preserve"> или коммерческих помещениях</w:t>
      </w:r>
      <w:r w:rsidRPr="004827D7">
        <w:rPr>
          <w:color w:val="000000" w:themeColor="text1"/>
          <w:sz w:val="26"/>
          <w:szCs w:val="26"/>
        </w:rPr>
        <w:t xml:space="preserve">, </w:t>
      </w:r>
      <w:r>
        <w:rPr>
          <w:color w:val="000000" w:themeColor="text1"/>
          <w:sz w:val="26"/>
          <w:szCs w:val="26"/>
        </w:rPr>
        <w:t>рекомендуется</w:t>
      </w:r>
      <w:r w:rsidRPr="004827D7">
        <w:rPr>
          <w:color w:val="000000" w:themeColor="text1"/>
          <w:sz w:val="26"/>
          <w:szCs w:val="26"/>
        </w:rPr>
        <w:t xml:space="preserve"> применять беспроводные технологии. В случае оказания услуги в новостройках, </w:t>
      </w:r>
      <w:r>
        <w:rPr>
          <w:color w:val="000000" w:themeColor="text1"/>
          <w:sz w:val="26"/>
          <w:szCs w:val="26"/>
        </w:rPr>
        <w:t>допускается</w:t>
      </w:r>
      <w:r w:rsidRPr="004827D7">
        <w:rPr>
          <w:color w:val="000000" w:themeColor="text1"/>
          <w:sz w:val="26"/>
          <w:szCs w:val="26"/>
        </w:rPr>
        <w:t xml:space="preserve"> применени</w:t>
      </w:r>
      <w:r>
        <w:rPr>
          <w:color w:val="000000" w:themeColor="text1"/>
          <w:sz w:val="26"/>
          <w:szCs w:val="26"/>
        </w:rPr>
        <w:t>е</w:t>
      </w:r>
      <w:r w:rsidRPr="004827D7">
        <w:rPr>
          <w:color w:val="000000" w:themeColor="text1"/>
          <w:sz w:val="26"/>
          <w:szCs w:val="26"/>
        </w:rPr>
        <w:t xml:space="preserve"> проводных </w:t>
      </w:r>
      <w:r>
        <w:rPr>
          <w:color w:val="000000" w:themeColor="text1"/>
          <w:sz w:val="26"/>
          <w:szCs w:val="26"/>
        </w:rPr>
        <w:t>интерфейсов</w:t>
      </w:r>
      <w:r w:rsidRPr="004827D7">
        <w:rPr>
          <w:color w:val="000000" w:themeColor="text1"/>
          <w:sz w:val="26"/>
          <w:szCs w:val="26"/>
        </w:rPr>
        <w:t xml:space="preserve"> для подключения </w:t>
      </w:r>
      <w:r>
        <w:rPr>
          <w:color w:val="000000" w:themeColor="text1"/>
          <w:sz w:val="26"/>
          <w:szCs w:val="26"/>
        </w:rPr>
        <w:t>И</w:t>
      </w:r>
      <w:r w:rsidRPr="004827D7">
        <w:rPr>
          <w:color w:val="000000" w:themeColor="text1"/>
          <w:sz w:val="26"/>
          <w:szCs w:val="26"/>
        </w:rPr>
        <w:t>ПУ</w:t>
      </w:r>
      <w:r>
        <w:rPr>
          <w:color w:val="000000" w:themeColor="text1"/>
          <w:sz w:val="26"/>
          <w:szCs w:val="26"/>
        </w:rPr>
        <w:t xml:space="preserve"> размещенных в квартирах или коммерческих помещениях</w:t>
      </w:r>
      <w:r w:rsidRPr="00B62F85">
        <w:rPr>
          <w:color w:val="000000" w:themeColor="text1"/>
          <w:sz w:val="26"/>
          <w:szCs w:val="26"/>
        </w:rPr>
        <w:t xml:space="preserve"> </w:t>
      </w:r>
      <w:r>
        <w:rPr>
          <w:color w:val="000000" w:themeColor="text1"/>
          <w:sz w:val="26"/>
          <w:szCs w:val="26"/>
        </w:rPr>
        <w:t>только при условии согласования</w:t>
      </w:r>
      <w:r w:rsidRPr="004827D7">
        <w:rPr>
          <w:color w:val="000000" w:themeColor="text1"/>
          <w:sz w:val="26"/>
          <w:szCs w:val="26"/>
        </w:rPr>
        <w:t xml:space="preserve"> техническо</w:t>
      </w:r>
      <w:r>
        <w:rPr>
          <w:color w:val="000000" w:themeColor="text1"/>
          <w:sz w:val="26"/>
          <w:szCs w:val="26"/>
        </w:rPr>
        <w:t>го</w:t>
      </w:r>
      <w:r w:rsidRPr="004827D7">
        <w:rPr>
          <w:color w:val="000000" w:themeColor="text1"/>
          <w:sz w:val="26"/>
          <w:szCs w:val="26"/>
        </w:rPr>
        <w:t xml:space="preserve"> решени</w:t>
      </w:r>
      <w:r>
        <w:rPr>
          <w:color w:val="000000" w:themeColor="text1"/>
          <w:sz w:val="26"/>
          <w:szCs w:val="26"/>
        </w:rPr>
        <w:t>я</w:t>
      </w:r>
      <w:r w:rsidRPr="004827D7">
        <w:rPr>
          <w:color w:val="000000" w:themeColor="text1"/>
          <w:sz w:val="26"/>
          <w:szCs w:val="26"/>
        </w:rPr>
        <w:t xml:space="preserve"> по проекту с БТИ и сегментом В2С КЦ.</w:t>
      </w:r>
    </w:p>
    <w:p w14:paraId="5F09065B" w14:textId="77777777" w:rsidR="000A1404" w:rsidRDefault="000A1404" w:rsidP="000A1404">
      <w:pPr>
        <w:ind w:firstLine="709"/>
        <w:jc w:val="both"/>
        <w:rPr>
          <w:color w:val="000000" w:themeColor="text1"/>
          <w:sz w:val="26"/>
          <w:szCs w:val="26"/>
        </w:rPr>
      </w:pPr>
      <w:r>
        <w:rPr>
          <w:color w:val="000000" w:themeColor="text1"/>
          <w:sz w:val="26"/>
          <w:szCs w:val="26"/>
        </w:rPr>
        <w:t>Для подключения ПУ</w:t>
      </w:r>
      <w:r w:rsidRPr="004827D7">
        <w:rPr>
          <w:color w:val="000000" w:themeColor="text1"/>
          <w:sz w:val="26"/>
          <w:szCs w:val="26"/>
        </w:rPr>
        <w:t xml:space="preserve"> </w:t>
      </w:r>
      <w:r>
        <w:rPr>
          <w:color w:val="000000" w:themeColor="text1"/>
          <w:sz w:val="26"/>
          <w:szCs w:val="26"/>
        </w:rPr>
        <w:t>с интерфейсами RS-232</w:t>
      </w:r>
      <w:r w:rsidRPr="002518F0">
        <w:rPr>
          <w:color w:val="000000" w:themeColor="text1"/>
          <w:sz w:val="26"/>
          <w:szCs w:val="26"/>
        </w:rPr>
        <w:t xml:space="preserve">/485 </w:t>
      </w:r>
      <w:r>
        <w:rPr>
          <w:color w:val="000000" w:themeColor="text1"/>
          <w:sz w:val="26"/>
          <w:szCs w:val="26"/>
        </w:rPr>
        <w:t xml:space="preserve">по кабельным линиям связи </w:t>
      </w:r>
      <w:r w:rsidRPr="004827D7">
        <w:rPr>
          <w:color w:val="000000" w:themeColor="text1"/>
          <w:sz w:val="26"/>
          <w:szCs w:val="26"/>
        </w:rPr>
        <w:t xml:space="preserve">применяется </w:t>
      </w:r>
      <w:r>
        <w:rPr>
          <w:color w:val="000000" w:themeColor="text1"/>
          <w:sz w:val="26"/>
          <w:szCs w:val="26"/>
        </w:rPr>
        <w:t>к</w:t>
      </w:r>
      <w:r w:rsidRPr="002518F0">
        <w:rPr>
          <w:color w:val="000000" w:themeColor="text1"/>
          <w:sz w:val="26"/>
          <w:szCs w:val="26"/>
        </w:rPr>
        <w:t>онвертер интерфейсов RS-232/422/485 в Ethernet</w:t>
      </w:r>
      <w:r w:rsidRPr="004827D7">
        <w:rPr>
          <w:color w:val="000000" w:themeColor="text1"/>
          <w:sz w:val="26"/>
          <w:szCs w:val="26"/>
        </w:rPr>
        <w:t xml:space="preserve">. </w:t>
      </w:r>
    </w:p>
    <w:p w14:paraId="53BE65CD" w14:textId="7845CB0A" w:rsidR="000A1404" w:rsidRDefault="000A1404" w:rsidP="000A1404">
      <w:pPr>
        <w:ind w:firstLine="709"/>
        <w:jc w:val="both"/>
        <w:rPr>
          <w:color w:val="000000" w:themeColor="text1"/>
          <w:sz w:val="26"/>
          <w:szCs w:val="26"/>
        </w:rPr>
      </w:pPr>
      <w:r>
        <w:rPr>
          <w:color w:val="000000" w:themeColor="text1"/>
          <w:sz w:val="26"/>
          <w:szCs w:val="26"/>
        </w:rPr>
        <w:t>Для подключения ПУ</w:t>
      </w:r>
      <w:r w:rsidRPr="004827D7">
        <w:rPr>
          <w:color w:val="000000" w:themeColor="text1"/>
          <w:sz w:val="26"/>
          <w:szCs w:val="26"/>
        </w:rPr>
        <w:t xml:space="preserve"> </w:t>
      </w:r>
      <w:r>
        <w:rPr>
          <w:color w:val="000000" w:themeColor="text1"/>
          <w:sz w:val="26"/>
          <w:szCs w:val="26"/>
        </w:rPr>
        <w:t xml:space="preserve">с интерфейсами </w:t>
      </w:r>
      <w:r>
        <w:rPr>
          <w:color w:val="000000" w:themeColor="text1"/>
          <w:sz w:val="26"/>
          <w:szCs w:val="26"/>
          <w:lang w:val="en-US"/>
        </w:rPr>
        <w:t>M</w:t>
      </w:r>
      <w:r w:rsidRPr="009F7E08">
        <w:rPr>
          <w:color w:val="000000" w:themeColor="text1"/>
          <w:sz w:val="26"/>
          <w:szCs w:val="26"/>
        </w:rPr>
        <w:t>-</w:t>
      </w:r>
      <w:r>
        <w:rPr>
          <w:color w:val="000000" w:themeColor="text1"/>
          <w:sz w:val="26"/>
          <w:szCs w:val="26"/>
          <w:lang w:val="en-US"/>
        </w:rPr>
        <w:t>Bus</w:t>
      </w:r>
      <w:r w:rsidRPr="009F7E08">
        <w:rPr>
          <w:color w:val="000000" w:themeColor="text1"/>
          <w:sz w:val="26"/>
          <w:szCs w:val="26"/>
        </w:rPr>
        <w:t xml:space="preserve"> </w:t>
      </w:r>
      <w:r>
        <w:rPr>
          <w:color w:val="000000" w:themeColor="text1"/>
          <w:sz w:val="26"/>
          <w:szCs w:val="26"/>
        </w:rPr>
        <w:t xml:space="preserve">применяется </w:t>
      </w:r>
      <w:r>
        <w:rPr>
          <w:color w:val="000000" w:themeColor="text1"/>
          <w:sz w:val="26"/>
          <w:szCs w:val="26"/>
          <w:lang w:val="en-US"/>
        </w:rPr>
        <w:t>M</w:t>
      </w:r>
      <w:r w:rsidRPr="009F7E08">
        <w:rPr>
          <w:color w:val="000000" w:themeColor="text1"/>
          <w:sz w:val="26"/>
          <w:szCs w:val="26"/>
        </w:rPr>
        <w:t>-</w:t>
      </w:r>
      <w:r>
        <w:rPr>
          <w:color w:val="000000" w:themeColor="text1"/>
          <w:sz w:val="26"/>
          <w:szCs w:val="26"/>
          <w:lang w:val="en-US"/>
        </w:rPr>
        <w:t>Bus</w:t>
      </w:r>
      <w:r w:rsidRPr="009F7E08">
        <w:rPr>
          <w:color w:val="000000" w:themeColor="text1"/>
          <w:sz w:val="26"/>
          <w:szCs w:val="26"/>
        </w:rPr>
        <w:t xml:space="preserve"> </w:t>
      </w:r>
      <w:r>
        <w:rPr>
          <w:color w:val="000000" w:themeColor="text1"/>
          <w:sz w:val="26"/>
          <w:szCs w:val="26"/>
        </w:rPr>
        <w:t xml:space="preserve">концентратор, которых, в свою очередь, </w:t>
      </w:r>
      <w:r w:rsidRPr="004827D7">
        <w:rPr>
          <w:color w:val="000000" w:themeColor="text1"/>
          <w:sz w:val="26"/>
          <w:szCs w:val="26"/>
        </w:rPr>
        <w:t>подключа</w:t>
      </w:r>
      <w:r>
        <w:rPr>
          <w:color w:val="000000" w:themeColor="text1"/>
          <w:sz w:val="26"/>
          <w:szCs w:val="26"/>
        </w:rPr>
        <w:t>ются</w:t>
      </w:r>
      <w:r w:rsidRPr="004827D7">
        <w:rPr>
          <w:color w:val="000000" w:themeColor="text1"/>
          <w:sz w:val="26"/>
          <w:szCs w:val="26"/>
        </w:rPr>
        <w:t xml:space="preserve"> </w:t>
      </w:r>
      <w:r>
        <w:rPr>
          <w:color w:val="000000" w:themeColor="text1"/>
          <w:sz w:val="26"/>
          <w:szCs w:val="26"/>
        </w:rPr>
        <w:t>по</w:t>
      </w:r>
      <w:r w:rsidRPr="004827D7">
        <w:rPr>
          <w:color w:val="000000" w:themeColor="text1"/>
          <w:sz w:val="26"/>
          <w:szCs w:val="26"/>
        </w:rPr>
        <w:t xml:space="preserve"> шин</w:t>
      </w:r>
      <w:r>
        <w:rPr>
          <w:color w:val="000000" w:themeColor="text1"/>
          <w:sz w:val="26"/>
          <w:szCs w:val="26"/>
        </w:rPr>
        <w:t>е</w:t>
      </w:r>
      <w:r w:rsidRPr="004827D7">
        <w:rPr>
          <w:color w:val="000000" w:themeColor="text1"/>
          <w:sz w:val="26"/>
          <w:szCs w:val="26"/>
        </w:rPr>
        <w:t xml:space="preserve"> </w:t>
      </w:r>
      <w:r>
        <w:rPr>
          <w:color w:val="000000" w:themeColor="text1"/>
          <w:sz w:val="26"/>
          <w:szCs w:val="26"/>
          <w:lang w:val="en-US"/>
        </w:rPr>
        <w:t>RS</w:t>
      </w:r>
      <w:r>
        <w:rPr>
          <w:color w:val="000000" w:themeColor="text1"/>
          <w:sz w:val="26"/>
          <w:szCs w:val="26"/>
        </w:rPr>
        <w:t>-</w:t>
      </w:r>
      <w:r w:rsidRPr="009F7E08">
        <w:rPr>
          <w:color w:val="000000" w:themeColor="text1"/>
          <w:sz w:val="26"/>
          <w:szCs w:val="26"/>
        </w:rPr>
        <w:t>232/</w:t>
      </w:r>
      <w:r w:rsidRPr="004827D7">
        <w:rPr>
          <w:color w:val="000000" w:themeColor="text1"/>
          <w:sz w:val="26"/>
          <w:szCs w:val="26"/>
          <w:lang w:val="en-US"/>
        </w:rPr>
        <w:t>RS</w:t>
      </w:r>
      <w:r w:rsidRPr="004827D7">
        <w:rPr>
          <w:color w:val="000000" w:themeColor="text1"/>
          <w:sz w:val="26"/>
          <w:szCs w:val="26"/>
        </w:rPr>
        <w:t>-485 к конвертер</w:t>
      </w:r>
      <w:r>
        <w:rPr>
          <w:color w:val="000000" w:themeColor="text1"/>
          <w:sz w:val="26"/>
          <w:szCs w:val="26"/>
        </w:rPr>
        <w:t>у</w:t>
      </w:r>
      <w:r w:rsidRPr="004827D7">
        <w:rPr>
          <w:color w:val="000000" w:themeColor="text1"/>
          <w:sz w:val="26"/>
          <w:szCs w:val="26"/>
        </w:rPr>
        <w:t xml:space="preserve"> </w:t>
      </w:r>
      <w:r w:rsidRPr="002518F0">
        <w:rPr>
          <w:color w:val="000000" w:themeColor="text1"/>
          <w:sz w:val="26"/>
          <w:szCs w:val="26"/>
        </w:rPr>
        <w:t>интерфейсов RS-232/422/485 в Ethernet</w:t>
      </w:r>
      <w:r w:rsidRPr="004827D7">
        <w:rPr>
          <w:color w:val="000000" w:themeColor="text1"/>
          <w:sz w:val="26"/>
          <w:szCs w:val="26"/>
        </w:rPr>
        <w:t>.</w:t>
      </w:r>
    </w:p>
    <w:p w14:paraId="0838F01E" w14:textId="215255AF" w:rsidR="000A1404" w:rsidRDefault="000A1404" w:rsidP="001D25DA">
      <w:pPr>
        <w:ind w:firstLine="709"/>
        <w:jc w:val="both"/>
        <w:rPr>
          <w:color w:val="000000" w:themeColor="text1"/>
          <w:sz w:val="26"/>
          <w:szCs w:val="26"/>
        </w:rPr>
      </w:pPr>
      <w:r w:rsidRPr="004827D7">
        <w:rPr>
          <w:color w:val="000000" w:themeColor="text1"/>
          <w:sz w:val="26"/>
          <w:szCs w:val="26"/>
        </w:rPr>
        <w:lastRenderedPageBreak/>
        <w:t>Для подключения ПУ</w:t>
      </w:r>
      <w:r>
        <w:rPr>
          <w:color w:val="000000" w:themeColor="text1"/>
          <w:sz w:val="26"/>
          <w:szCs w:val="26"/>
        </w:rPr>
        <w:t xml:space="preserve"> с импульсным интерфейсом</w:t>
      </w:r>
      <w:r w:rsidRPr="004827D7">
        <w:rPr>
          <w:color w:val="000000" w:themeColor="text1"/>
          <w:sz w:val="26"/>
          <w:szCs w:val="26"/>
        </w:rPr>
        <w:t xml:space="preserve"> применяются счетчики импульсов-регистраторы, </w:t>
      </w:r>
      <w:r>
        <w:rPr>
          <w:color w:val="000000" w:themeColor="text1"/>
          <w:sz w:val="26"/>
          <w:szCs w:val="26"/>
        </w:rPr>
        <w:t xml:space="preserve">которые, в свою очередь, </w:t>
      </w:r>
      <w:r w:rsidRPr="004827D7">
        <w:rPr>
          <w:color w:val="000000" w:themeColor="text1"/>
          <w:sz w:val="26"/>
          <w:szCs w:val="26"/>
        </w:rPr>
        <w:t>подключа</w:t>
      </w:r>
      <w:r>
        <w:rPr>
          <w:color w:val="000000" w:themeColor="text1"/>
          <w:sz w:val="26"/>
          <w:szCs w:val="26"/>
        </w:rPr>
        <w:t>ются</w:t>
      </w:r>
      <w:r w:rsidRPr="004827D7">
        <w:rPr>
          <w:color w:val="000000" w:themeColor="text1"/>
          <w:sz w:val="26"/>
          <w:szCs w:val="26"/>
        </w:rPr>
        <w:t xml:space="preserve"> </w:t>
      </w:r>
      <w:r>
        <w:rPr>
          <w:color w:val="000000" w:themeColor="text1"/>
          <w:sz w:val="26"/>
          <w:szCs w:val="26"/>
        </w:rPr>
        <w:t>по</w:t>
      </w:r>
      <w:r w:rsidRPr="004827D7">
        <w:rPr>
          <w:color w:val="000000" w:themeColor="text1"/>
          <w:sz w:val="26"/>
          <w:szCs w:val="26"/>
        </w:rPr>
        <w:t xml:space="preserve"> шин</w:t>
      </w:r>
      <w:r>
        <w:rPr>
          <w:color w:val="000000" w:themeColor="text1"/>
          <w:sz w:val="26"/>
          <w:szCs w:val="26"/>
        </w:rPr>
        <w:t>е</w:t>
      </w:r>
      <w:r w:rsidRPr="004827D7">
        <w:rPr>
          <w:color w:val="000000" w:themeColor="text1"/>
          <w:sz w:val="26"/>
          <w:szCs w:val="26"/>
        </w:rPr>
        <w:t xml:space="preserve"> </w:t>
      </w:r>
      <w:r w:rsidRPr="004827D7">
        <w:rPr>
          <w:color w:val="000000" w:themeColor="text1"/>
          <w:sz w:val="26"/>
          <w:szCs w:val="26"/>
          <w:lang w:val="en-US"/>
        </w:rPr>
        <w:t>RS</w:t>
      </w:r>
      <w:r w:rsidRPr="004827D7">
        <w:rPr>
          <w:color w:val="000000" w:themeColor="text1"/>
          <w:sz w:val="26"/>
          <w:szCs w:val="26"/>
        </w:rPr>
        <w:t>-485 к конвертер</w:t>
      </w:r>
      <w:r>
        <w:rPr>
          <w:color w:val="000000" w:themeColor="text1"/>
          <w:sz w:val="26"/>
          <w:szCs w:val="26"/>
        </w:rPr>
        <w:t>ам</w:t>
      </w:r>
      <w:r w:rsidRPr="004827D7">
        <w:rPr>
          <w:color w:val="000000" w:themeColor="text1"/>
          <w:sz w:val="26"/>
          <w:szCs w:val="26"/>
        </w:rPr>
        <w:t xml:space="preserve"> </w:t>
      </w:r>
      <w:r>
        <w:rPr>
          <w:color w:val="000000" w:themeColor="text1"/>
          <w:sz w:val="26"/>
          <w:szCs w:val="26"/>
        </w:rPr>
        <w:t>к</w:t>
      </w:r>
      <w:r w:rsidRPr="002518F0">
        <w:rPr>
          <w:color w:val="000000" w:themeColor="text1"/>
          <w:sz w:val="26"/>
          <w:szCs w:val="26"/>
        </w:rPr>
        <w:t>онвертер интерфейсов RS-232/422/485 в Ethernet</w:t>
      </w:r>
    </w:p>
    <w:p w14:paraId="45D4B0A8" w14:textId="1256A947" w:rsidR="001D25DA" w:rsidRPr="004827D7" w:rsidRDefault="001D25DA" w:rsidP="001D25DA">
      <w:pPr>
        <w:ind w:firstLine="709"/>
        <w:jc w:val="both"/>
        <w:rPr>
          <w:color w:val="000000" w:themeColor="text1"/>
          <w:sz w:val="26"/>
          <w:szCs w:val="26"/>
        </w:rPr>
      </w:pPr>
      <w:r w:rsidRPr="004827D7">
        <w:rPr>
          <w:color w:val="000000" w:themeColor="text1"/>
          <w:sz w:val="26"/>
          <w:szCs w:val="26"/>
        </w:rPr>
        <w:t xml:space="preserve">Конвертеры интерфейсов по </w:t>
      </w:r>
      <w:r w:rsidRPr="004827D7">
        <w:rPr>
          <w:color w:val="000000" w:themeColor="text1"/>
          <w:sz w:val="26"/>
          <w:szCs w:val="26"/>
          <w:lang w:val="en-US"/>
        </w:rPr>
        <w:t>Ethernet</w:t>
      </w:r>
      <w:r w:rsidRPr="004827D7">
        <w:rPr>
          <w:color w:val="000000" w:themeColor="text1"/>
          <w:sz w:val="26"/>
          <w:szCs w:val="26"/>
        </w:rPr>
        <w:t xml:space="preserve"> подключаются к коммутатору</w:t>
      </w:r>
      <w:r w:rsidR="007D6132">
        <w:rPr>
          <w:color w:val="000000" w:themeColor="text1"/>
          <w:sz w:val="26"/>
          <w:szCs w:val="26"/>
        </w:rPr>
        <w:t xml:space="preserve"> и</w:t>
      </w:r>
      <w:r w:rsidRPr="004827D7">
        <w:rPr>
          <w:color w:val="000000" w:themeColor="text1"/>
          <w:sz w:val="26"/>
          <w:szCs w:val="26"/>
        </w:rPr>
        <w:t xml:space="preserve"> через федеральный </w:t>
      </w:r>
      <w:r w:rsidRPr="004827D7">
        <w:rPr>
          <w:color w:val="000000" w:themeColor="text1"/>
          <w:sz w:val="26"/>
          <w:szCs w:val="26"/>
          <w:lang w:val="en-US"/>
        </w:rPr>
        <w:t>VPN</w:t>
      </w:r>
      <w:r w:rsidRPr="004827D7">
        <w:rPr>
          <w:color w:val="000000" w:themeColor="text1"/>
          <w:sz w:val="26"/>
          <w:szCs w:val="26"/>
        </w:rPr>
        <w:t xml:space="preserve"> </w:t>
      </w:r>
      <w:r w:rsidR="007B3151">
        <w:rPr>
          <w:color w:val="000000" w:themeColor="text1"/>
          <w:sz w:val="26"/>
          <w:szCs w:val="26"/>
        </w:rPr>
        <w:t>Ключ (</w:t>
      </w:r>
      <w:r w:rsidR="007B3151" w:rsidRPr="007B3151">
        <w:rPr>
          <w:color w:val="000000" w:themeColor="text1"/>
          <w:sz w:val="26"/>
          <w:szCs w:val="26"/>
        </w:rPr>
        <w:t>2584</w:t>
      </w:r>
      <w:r w:rsidR="007B3151">
        <w:rPr>
          <w:color w:val="000000" w:themeColor="text1"/>
          <w:sz w:val="26"/>
          <w:szCs w:val="26"/>
        </w:rPr>
        <w:t>)</w:t>
      </w:r>
      <w:r w:rsidR="007B3151" w:rsidRPr="007B3151">
        <w:rPr>
          <w:color w:val="000000" w:themeColor="text1"/>
          <w:sz w:val="26"/>
          <w:szCs w:val="26"/>
        </w:rPr>
        <w:t xml:space="preserve"> </w:t>
      </w:r>
      <w:r w:rsidRPr="004827D7">
        <w:rPr>
          <w:color w:val="000000" w:themeColor="text1"/>
          <w:sz w:val="26"/>
          <w:szCs w:val="26"/>
        </w:rPr>
        <w:t xml:space="preserve">подключаются к платформе </w:t>
      </w:r>
      <w:r w:rsidR="007B3151">
        <w:rPr>
          <w:color w:val="000000" w:themeColor="text1"/>
          <w:sz w:val="26"/>
          <w:szCs w:val="26"/>
        </w:rPr>
        <w:t>А</w:t>
      </w:r>
      <w:r w:rsidR="000A1404">
        <w:rPr>
          <w:color w:val="000000" w:themeColor="text1"/>
          <w:sz w:val="26"/>
          <w:szCs w:val="26"/>
        </w:rPr>
        <w:t>С</w:t>
      </w:r>
      <w:r w:rsidR="007B3151">
        <w:rPr>
          <w:color w:val="000000" w:themeColor="text1"/>
          <w:sz w:val="26"/>
          <w:szCs w:val="26"/>
        </w:rPr>
        <w:t>К</w:t>
      </w:r>
      <w:r w:rsidR="000A1404">
        <w:rPr>
          <w:color w:val="000000" w:themeColor="text1"/>
          <w:sz w:val="26"/>
          <w:szCs w:val="26"/>
        </w:rPr>
        <w:t>УЭ</w:t>
      </w:r>
      <w:r w:rsidRPr="004827D7">
        <w:rPr>
          <w:color w:val="000000" w:themeColor="text1"/>
          <w:sz w:val="26"/>
          <w:szCs w:val="26"/>
        </w:rPr>
        <w:t xml:space="preserve">, которая по </w:t>
      </w:r>
      <w:r w:rsidRPr="004827D7">
        <w:rPr>
          <w:color w:val="000000" w:themeColor="text1"/>
          <w:sz w:val="26"/>
          <w:szCs w:val="26"/>
          <w:lang w:val="en-US"/>
        </w:rPr>
        <w:t>API</w:t>
      </w:r>
      <w:r w:rsidRPr="004827D7">
        <w:rPr>
          <w:color w:val="000000" w:themeColor="text1"/>
          <w:sz w:val="26"/>
          <w:szCs w:val="26"/>
        </w:rPr>
        <w:t xml:space="preserve"> взаимодействует с платформой «Ростелеком Ключ». </w:t>
      </w:r>
    </w:p>
    <w:p w14:paraId="0B8A06E9" w14:textId="5D952E20" w:rsidR="001D25DA" w:rsidRPr="004827D7" w:rsidRDefault="001D25DA" w:rsidP="001D25DA">
      <w:pPr>
        <w:ind w:firstLine="709"/>
        <w:jc w:val="both"/>
        <w:rPr>
          <w:color w:val="000000" w:themeColor="text1"/>
          <w:sz w:val="26"/>
          <w:szCs w:val="26"/>
        </w:rPr>
      </w:pPr>
      <w:r>
        <w:rPr>
          <w:color w:val="000000" w:themeColor="text1"/>
          <w:sz w:val="26"/>
          <w:szCs w:val="26"/>
        </w:rPr>
        <w:t>К</w:t>
      </w:r>
      <w:r w:rsidRPr="004827D7">
        <w:rPr>
          <w:color w:val="000000" w:themeColor="text1"/>
          <w:sz w:val="26"/>
          <w:szCs w:val="26"/>
        </w:rPr>
        <w:t>онвертер</w:t>
      </w:r>
      <w:r>
        <w:rPr>
          <w:color w:val="000000" w:themeColor="text1"/>
          <w:sz w:val="26"/>
          <w:szCs w:val="26"/>
        </w:rPr>
        <w:t xml:space="preserve">ы </w:t>
      </w:r>
      <w:r w:rsidR="007D6132" w:rsidRPr="00FF5602">
        <w:rPr>
          <w:color w:val="000000" w:themeColor="text1"/>
          <w:sz w:val="26"/>
          <w:szCs w:val="26"/>
        </w:rPr>
        <w:t>интерфейсов RS-232/422/485 в Ethernet</w:t>
      </w:r>
      <w:r w:rsidR="007D6132" w:rsidRPr="004827D7">
        <w:rPr>
          <w:color w:val="000000" w:themeColor="text1"/>
          <w:sz w:val="26"/>
          <w:szCs w:val="26"/>
        </w:rPr>
        <w:t xml:space="preserve"> </w:t>
      </w:r>
      <w:r>
        <w:rPr>
          <w:color w:val="000000" w:themeColor="text1"/>
          <w:sz w:val="26"/>
          <w:szCs w:val="26"/>
        </w:rPr>
        <w:t>и вспомогательное оборудование</w:t>
      </w:r>
      <w:r w:rsidRPr="004827D7">
        <w:rPr>
          <w:color w:val="000000" w:themeColor="text1"/>
          <w:sz w:val="26"/>
          <w:szCs w:val="26"/>
        </w:rPr>
        <w:t xml:space="preserve"> размещается во вновь устанавливаемом щите АСКУЭ</w:t>
      </w:r>
      <w:r w:rsidR="000A1404">
        <w:rPr>
          <w:color w:val="000000" w:themeColor="text1"/>
          <w:sz w:val="26"/>
          <w:szCs w:val="26"/>
        </w:rPr>
        <w:t xml:space="preserve"> или в отдельных боксах в МОП или технических помещениях МКД</w:t>
      </w:r>
      <w:r w:rsidRPr="004827D7">
        <w:rPr>
          <w:color w:val="000000" w:themeColor="text1"/>
          <w:sz w:val="26"/>
          <w:szCs w:val="26"/>
        </w:rPr>
        <w:t>. Способ крепления оборудования в</w:t>
      </w:r>
      <w:r w:rsidRPr="00B62F85">
        <w:rPr>
          <w:color w:val="000000" w:themeColor="text1"/>
          <w:sz w:val="26"/>
          <w:szCs w:val="26"/>
        </w:rPr>
        <w:t xml:space="preserve"> </w:t>
      </w:r>
      <w:r>
        <w:rPr>
          <w:color w:val="000000" w:themeColor="text1"/>
          <w:sz w:val="26"/>
          <w:szCs w:val="26"/>
        </w:rPr>
        <w:t>щите АСКУЭ</w:t>
      </w:r>
      <w:r w:rsidRPr="004827D7">
        <w:rPr>
          <w:color w:val="000000" w:themeColor="text1"/>
          <w:sz w:val="26"/>
          <w:szCs w:val="26"/>
        </w:rPr>
        <w:t xml:space="preserve"> в соответствии с условиями размещения, с обеспечением надежной фиксации на </w:t>
      </w:r>
      <w:r w:rsidRPr="004827D7">
        <w:rPr>
          <w:color w:val="000000" w:themeColor="text1"/>
          <w:sz w:val="26"/>
          <w:szCs w:val="26"/>
          <w:lang w:val="en-US"/>
        </w:rPr>
        <w:t>DIN</w:t>
      </w:r>
      <w:r w:rsidRPr="004827D7">
        <w:rPr>
          <w:color w:val="000000" w:themeColor="text1"/>
          <w:sz w:val="26"/>
          <w:szCs w:val="26"/>
        </w:rPr>
        <w:t xml:space="preserve">-рейку. </w:t>
      </w:r>
      <w:r w:rsidRPr="004827D7">
        <w:rPr>
          <w:rFonts w:eastAsia="Arial Unicode MS"/>
          <w:color w:val="000000" w:themeColor="text1"/>
          <w:sz w:val="26"/>
          <w:szCs w:val="26"/>
        </w:rPr>
        <w:t>Э</w:t>
      </w:r>
      <w:r w:rsidRPr="004827D7">
        <w:rPr>
          <w:color w:val="000000" w:themeColor="text1"/>
          <w:sz w:val="26"/>
          <w:szCs w:val="26"/>
        </w:rPr>
        <w:t>лектропитание конвертеров осуществляется от соответствующим им блоков питания, которые должны входить в состав поставки оборудования. Блоки питания подключаются к ВРУ щита АСКУЭ переменным однофазным напряжением 220 В.</w:t>
      </w:r>
    </w:p>
    <w:p w14:paraId="4937BF02" w14:textId="77777777" w:rsidR="001D25DA" w:rsidRPr="004827D7" w:rsidRDefault="001D25DA" w:rsidP="001D25DA">
      <w:pPr>
        <w:ind w:firstLine="709"/>
        <w:jc w:val="both"/>
        <w:rPr>
          <w:color w:val="000000" w:themeColor="text1"/>
          <w:sz w:val="26"/>
          <w:szCs w:val="26"/>
        </w:rPr>
      </w:pPr>
      <w:r w:rsidRPr="004827D7">
        <w:rPr>
          <w:color w:val="000000" w:themeColor="text1"/>
          <w:sz w:val="26"/>
          <w:szCs w:val="26"/>
        </w:rPr>
        <w:t>Для питания</w:t>
      </w:r>
      <w:r>
        <w:rPr>
          <w:color w:val="000000" w:themeColor="text1"/>
          <w:sz w:val="26"/>
          <w:szCs w:val="26"/>
        </w:rPr>
        <w:t xml:space="preserve"> интерфейсов ПУ,</w:t>
      </w:r>
      <w:r w:rsidRPr="004827D7">
        <w:rPr>
          <w:color w:val="000000" w:themeColor="text1"/>
          <w:sz w:val="26"/>
          <w:szCs w:val="26"/>
        </w:rPr>
        <w:t xml:space="preserve"> счетчиков импульсов</w:t>
      </w:r>
      <w:r>
        <w:rPr>
          <w:color w:val="000000" w:themeColor="text1"/>
          <w:sz w:val="26"/>
          <w:szCs w:val="26"/>
        </w:rPr>
        <w:t xml:space="preserve"> – </w:t>
      </w:r>
      <w:r w:rsidRPr="004827D7">
        <w:rPr>
          <w:color w:val="000000" w:themeColor="text1"/>
          <w:sz w:val="26"/>
          <w:szCs w:val="26"/>
        </w:rPr>
        <w:t>регистраторов</w:t>
      </w:r>
      <w:r>
        <w:rPr>
          <w:color w:val="000000" w:themeColor="text1"/>
          <w:sz w:val="26"/>
          <w:szCs w:val="26"/>
        </w:rPr>
        <w:t>, вспомогательного оборудования</w:t>
      </w:r>
      <w:r w:rsidRPr="004827D7">
        <w:rPr>
          <w:color w:val="000000" w:themeColor="text1"/>
          <w:sz w:val="26"/>
          <w:szCs w:val="26"/>
        </w:rPr>
        <w:t xml:space="preserve"> в щите АСКУЭ устанавливается блок</w:t>
      </w:r>
      <w:r>
        <w:rPr>
          <w:color w:val="000000" w:themeColor="text1"/>
          <w:sz w:val="26"/>
          <w:szCs w:val="26"/>
        </w:rPr>
        <w:t>и</w:t>
      </w:r>
      <w:r w:rsidRPr="004827D7">
        <w:rPr>
          <w:color w:val="000000" w:themeColor="text1"/>
          <w:sz w:val="26"/>
          <w:szCs w:val="26"/>
        </w:rPr>
        <w:t xml:space="preserve"> питания с выходным напряжением 7-</w:t>
      </w:r>
      <w:r>
        <w:rPr>
          <w:color w:val="000000" w:themeColor="text1"/>
          <w:sz w:val="26"/>
          <w:szCs w:val="26"/>
        </w:rPr>
        <w:t>48</w:t>
      </w:r>
      <w:r w:rsidRPr="004827D7">
        <w:rPr>
          <w:color w:val="000000" w:themeColor="text1"/>
          <w:sz w:val="26"/>
          <w:szCs w:val="26"/>
        </w:rPr>
        <w:t xml:space="preserve"> В постоянного тока. Блок</w:t>
      </w:r>
      <w:r>
        <w:rPr>
          <w:color w:val="000000" w:themeColor="text1"/>
          <w:sz w:val="26"/>
          <w:szCs w:val="26"/>
        </w:rPr>
        <w:t>и</w:t>
      </w:r>
      <w:r w:rsidRPr="004827D7">
        <w:rPr>
          <w:color w:val="000000" w:themeColor="text1"/>
          <w:sz w:val="26"/>
          <w:szCs w:val="26"/>
        </w:rPr>
        <w:t xml:space="preserve"> питания необходимо выбирать с учетом необходимого номинала выходной силы тока для обеспечения подключений всех потребителей. Способ крепления блоков питания в </w:t>
      </w:r>
      <w:r>
        <w:rPr>
          <w:color w:val="000000" w:themeColor="text1"/>
          <w:sz w:val="26"/>
          <w:szCs w:val="26"/>
        </w:rPr>
        <w:t>щите АСКУЭ</w:t>
      </w:r>
      <w:r w:rsidRPr="004827D7">
        <w:rPr>
          <w:color w:val="000000" w:themeColor="text1"/>
          <w:sz w:val="26"/>
          <w:szCs w:val="26"/>
        </w:rPr>
        <w:t xml:space="preserve"> в соответствии с условиями размещения, с обеспечением надежной фиксации, предпочтительно устанавливать на </w:t>
      </w:r>
      <w:r w:rsidRPr="004827D7">
        <w:rPr>
          <w:color w:val="000000" w:themeColor="text1"/>
          <w:sz w:val="26"/>
          <w:szCs w:val="26"/>
          <w:lang w:val="en-US"/>
        </w:rPr>
        <w:t>DIN</w:t>
      </w:r>
      <w:r w:rsidRPr="004827D7">
        <w:rPr>
          <w:color w:val="000000" w:themeColor="text1"/>
          <w:sz w:val="26"/>
          <w:szCs w:val="26"/>
        </w:rPr>
        <w:t>-рейку.</w:t>
      </w:r>
    </w:p>
    <w:p w14:paraId="703583A6" w14:textId="16E40891" w:rsidR="00DE75BF" w:rsidRPr="0060097E" w:rsidRDefault="00DE75BF" w:rsidP="00DE75BF">
      <w:pPr>
        <w:ind w:firstLine="709"/>
        <w:jc w:val="both"/>
        <w:rPr>
          <w:color w:val="000000" w:themeColor="text1"/>
          <w:sz w:val="26"/>
          <w:szCs w:val="26"/>
        </w:rPr>
      </w:pPr>
      <w:r>
        <w:rPr>
          <w:color w:val="000000" w:themeColor="text1"/>
          <w:sz w:val="26"/>
          <w:szCs w:val="26"/>
        </w:rPr>
        <w:t xml:space="preserve">Приборы учета с импульсным выходом подключаются к счётчикам-регистраторам импульсов с использованием кабелей </w:t>
      </w:r>
      <w:r>
        <w:rPr>
          <w:color w:val="000000" w:themeColor="text1"/>
          <w:sz w:val="26"/>
          <w:szCs w:val="26"/>
          <w:lang w:val="en-US"/>
        </w:rPr>
        <w:t>UTP</w:t>
      </w:r>
      <w:r w:rsidRPr="0060097E">
        <w:rPr>
          <w:color w:val="000000" w:themeColor="text1"/>
          <w:sz w:val="26"/>
          <w:szCs w:val="26"/>
        </w:rPr>
        <w:t>.</w:t>
      </w:r>
    </w:p>
    <w:p w14:paraId="7DC807C4" w14:textId="201F89A2" w:rsidR="001D25DA" w:rsidRDefault="00426A18" w:rsidP="00BA4A03">
      <w:pPr>
        <w:ind w:firstLine="709"/>
        <w:jc w:val="both"/>
        <w:rPr>
          <w:color w:val="000000" w:themeColor="text1"/>
          <w:sz w:val="26"/>
          <w:szCs w:val="26"/>
        </w:rPr>
      </w:pPr>
      <w:r w:rsidRPr="004827D7">
        <w:rPr>
          <w:color w:val="000000" w:themeColor="text1"/>
          <w:sz w:val="26"/>
          <w:szCs w:val="26"/>
        </w:rPr>
        <w:t xml:space="preserve">Для организации </w:t>
      </w:r>
      <w:r w:rsidR="006B2B5B">
        <w:rPr>
          <w:color w:val="000000" w:themeColor="text1"/>
          <w:sz w:val="26"/>
          <w:szCs w:val="26"/>
        </w:rPr>
        <w:t>шлейфа</w:t>
      </w:r>
      <w:r w:rsidRPr="004827D7">
        <w:rPr>
          <w:color w:val="000000" w:themeColor="text1"/>
          <w:sz w:val="26"/>
          <w:szCs w:val="26"/>
        </w:rPr>
        <w:t xml:space="preserve"> по интерфейсу </w:t>
      </w:r>
      <w:r w:rsidRPr="004827D7">
        <w:rPr>
          <w:color w:val="000000" w:themeColor="text1"/>
          <w:sz w:val="26"/>
          <w:szCs w:val="26"/>
          <w:lang w:val="en-US"/>
        </w:rPr>
        <w:t>RS</w:t>
      </w:r>
      <w:r w:rsidRPr="004827D7">
        <w:rPr>
          <w:color w:val="000000" w:themeColor="text1"/>
          <w:sz w:val="26"/>
          <w:szCs w:val="26"/>
        </w:rPr>
        <w:t xml:space="preserve">-485 </w:t>
      </w:r>
      <w:r w:rsidR="001D25DA">
        <w:rPr>
          <w:color w:val="000000" w:themeColor="text1"/>
          <w:sz w:val="26"/>
          <w:szCs w:val="26"/>
        </w:rPr>
        <w:t>для ПУ со встроенным питанием интерфейса</w:t>
      </w:r>
      <w:r w:rsidR="001D25DA" w:rsidRPr="004827D7">
        <w:rPr>
          <w:color w:val="000000" w:themeColor="text1"/>
          <w:sz w:val="26"/>
          <w:szCs w:val="26"/>
        </w:rPr>
        <w:t xml:space="preserve"> </w:t>
      </w:r>
      <w:r w:rsidR="00767368" w:rsidRPr="004827D7">
        <w:rPr>
          <w:color w:val="000000" w:themeColor="text1"/>
          <w:sz w:val="26"/>
          <w:szCs w:val="26"/>
        </w:rPr>
        <w:t>применяется кабель КПСВВнг(А)-LS 1х2х0,5</w:t>
      </w:r>
      <w:r w:rsidR="00314E13" w:rsidRPr="004827D7">
        <w:rPr>
          <w:color w:val="000000" w:themeColor="text1"/>
          <w:sz w:val="26"/>
          <w:szCs w:val="26"/>
        </w:rPr>
        <w:t xml:space="preserve"> </w:t>
      </w:r>
      <w:r w:rsidR="00767368" w:rsidRPr="004827D7">
        <w:rPr>
          <w:color w:val="000000" w:themeColor="text1"/>
          <w:sz w:val="26"/>
          <w:szCs w:val="26"/>
        </w:rPr>
        <w:t xml:space="preserve">c медной жилой сечением 0,5 кв. мм или аналогичный по параметрам </w:t>
      </w:r>
      <w:r w:rsidR="00634B00" w:rsidRPr="004827D7">
        <w:rPr>
          <w:color w:val="000000" w:themeColor="text1"/>
          <w:sz w:val="26"/>
          <w:szCs w:val="26"/>
        </w:rPr>
        <w:t xml:space="preserve">(в соответствии с ТУ 16.К99-002-2003) </w:t>
      </w:r>
      <w:r w:rsidR="00767368" w:rsidRPr="004827D7">
        <w:rPr>
          <w:color w:val="000000" w:themeColor="text1"/>
          <w:sz w:val="26"/>
          <w:szCs w:val="26"/>
        </w:rPr>
        <w:t>с оболочкой, не распространяющей горение и пониженным выделени</w:t>
      </w:r>
      <w:r w:rsidR="00314E13" w:rsidRPr="004827D7">
        <w:rPr>
          <w:color w:val="000000" w:themeColor="text1"/>
          <w:sz w:val="26"/>
          <w:szCs w:val="26"/>
        </w:rPr>
        <w:t>е</w:t>
      </w:r>
      <w:r w:rsidR="00767368" w:rsidRPr="004827D7">
        <w:rPr>
          <w:color w:val="000000" w:themeColor="text1"/>
          <w:sz w:val="26"/>
          <w:szCs w:val="26"/>
        </w:rPr>
        <w:t>м</w:t>
      </w:r>
      <w:r w:rsidR="00314E13" w:rsidRPr="004827D7">
        <w:rPr>
          <w:color w:val="000000" w:themeColor="text1"/>
          <w:sz w:val="26"/>
          <w:szCs w:val="26"/>
        </w:rPr>
        <w:t xml:space="preserve"> дыма</w:t>
      </w:r>
      <w:r w:rsidR="00767368" w:rsidRPr="004827D7">
        <w:rPr>
          <w:color w:val="000000" w:themeColor="text1"/>
          <w:sz w:val="26"/>
          <w:szCs w:val="26"/>
        </w:rPr>
        <w:t xml:space="preserve">. </w:t>
      </w:r>
      <w:r w:rsidRPr="004827D7">
        <w:rPr>
          <w:color w:val="000000" w:themeColor="text1"/>
          <w:sz w:val="26"/>
          <w:szCs w:val="26"/>
        </w:rPr>
        <w:t xml:space="preserve">Общая длина </w:t>
      </w:r>
      <w:r w:rsidR="006B2B5B">
        <w:rPr>
          <w:color w:val="000000" w:themeColor="text1"/>
          <w:sz w:val="26"/>
          <w:szCs w:val="26"/>
        </w:rPr>
        <w:t>шлейфа</w:t>
      </w:r>
      <w:r w:rsidR="006B2B5B" w:rsidRPr="004827D7">
        <w:rPr>
          <w:color w:val="000000" w:themeColor="text1"/>
          <w:sz w:val="26"/>
          <w:szCs w:val="26"/>
        </w:rPr>
        <w:t xml:space="preserve"> </w:t>
      </w:r>
      <w:r w:rsidRPr="004827D7">
        <w:rPr>
          <w:color w:val="000000" w:themeColor="text1"/>
          <w:sz w:val="26"/>
          <w:szCs w:val="26"/>
        </w:rPr>
        <w:t xml:space="preserve">составляет не более </w:t>
      </w:r>
      <w:r w:rsidR="00985093" w:rsidRPr="004827D7">
        <w:rPr>
          <w:color w:val="000000" w:themeColor="text1"/>
          <w:sz w:val="26"/>
          <w:szCs w:val="26"/>
        </w:rPr>
        <w:t>3</w:t>
      </w:r>
      <w:r w:rsidRPr="004827D7">
        <w:rPr>
          <w:color w:val="000000" w:themeColor="text1"/>
          <w:sz w:val="26"/>
          <w:szCs w:val="26"/>
        </w:rPr>
        <w:t xml:space="preserve">00 метров, </w:t>
      </w:r>
      <w:r w:rsidR="006B2B5B">
        <w:rPr>
          <w:color w:val="000000" w:themeColor="text1"/>
          <w:sz w:val="26"/>
          <w:szCs w:val="26"/>
        </w:rPr>
        <w:t xml:space="preserve">устройства подключаются последовательно, </w:t>
      </w:r>
      <w:r w:rsidRPr="004827D7">
        <w:rPr>
          <w:color w:val="000000" w:themeColor="text1"/>
          <w:sz w:val="26"/>
          <w:szCs w:val="26"/>
        </w:rPr>
        <w:t>количество подключаемых устройств</w:t>
      </w:r>
      <w:r w:rsidR="00985093" w:rsidRPr="004827D7">
        <w:rPr>
          <w:color w:val="000000" w:themeColor="text1"/>
          <w:sz w:val="26"/>
          <w:szCs w:val="26"/>
        </w:rPr>
        <w:t xml:space="preserve"> </w:t>
      </w:r>
      <w:r w:rsidR="006B2B5B">
        <w:rPr>
          <w:color w:val="000000" w:themeColor="text1"/>
          <w:sz w:val="26"/>
          <w:szCs w:val="26"/>
        </w:rPr>
        <w:t>в пределах одного шлейфа</w:t>
      </w:r>
      <w:r w:rsidRPr="004827D7">
        <w:rPr>
          <w:color w:val="000000" w:themeColor="text1"/>
          <w:sz w:val="26"/>
          <w:szCs w:val="26"/>
        </w:rPr>
        <w:t xml:space="preserve"> – не более </w:t>
      </w:r>
      <w:r w:rsidR="00767368" w:rsidRPr="004827D7">
        <w:rPr>
          <w:color w:val="000000" w:themeColor="text1"/>
          <w:sz w:val="26"/>
          <w:szCs w:val="26"/>
        </w:rPr>
        <w:t>60</w:t>
      </w:r>
      <w:r w:rsidR="00985093" w:rsidRPr="004827D7">
        <w:rPr>
          <w:color w:val="000000" w:themeColor="text1"/>
          <w:sz w:val="26"/>
          <w:szCs w:val="26"/>
        </w:rPr>
        <w:t>.</w:t>
      </w:r>
      <w:r w:rsidR="00314E13" w:rsidRPr="004827D7">
        <w:rPr>
          <w:color w:val="000000" w:themeColor="text1"/>
          <w:sz w:val="26"/>
          <w:szCs w:val="26"/>
        </w:rPr>
        <w:t xml:space="preserve"> </w:t>
      </w:r>
      <w:r w:rsidR="002F3BA9" w:rsidRPr="004827D7">
        <w:rPr>
          <w:color w:val="000000" w:themeColor="text1"/>
          <w:sz w:val="26"/>
          <w:szCs w:val="26"/>
        </w:rPr>
        <w:t xml:space="preserve">Точное количество подключаемых ПУ определяется документацией производителей ПУ. </w:t>
      </w:r>
    </w:p>
    <w:p w14:paraId="2E879283" w14:textId="0C3F5F24" w:rsidR="008F25BF" w:rsidRPr="004827D7" w:rsidRDefault="001D25DA" w:rsidP="00BA4A03">
      <w:pPr>
        <w:ind w:firstLine="709"/>
        <w:jc w:val="both"/>
        <w:rPr>
          <w:color w:val="000000" w:themeColor="text1"/>
          <w:sz w:val="26"/>
          <w:szCs w:val="26"/>
        </w:rPr>
      </w:pPr>
      <w:r w:rsidRPr="004827D7">
        <w:rPr>
          <w:color w:val="000000" w:themeColor="text1"/>
          <w:sz w:val="26"/>
          <w:szCs w:val="26"/>
        </w:rPr>
        <w:t xml:space="preserve">При необходимости подключения ПУ </w:t>
      </w:r>
      <w:r>
        <w:rPr>
          <w:color w:val="000000" w:themeColor="text1"/>
          <w:sz w:val="26"/>
          <w:szCs w:val="26"/>
        </w:rPr>
        <w:t>для которых необходимо обеспечить</w:t>
      </w:r>
      <w:r w:rsidRPr="004827D7">
        <w:rPr>
          <w:color w:val="000000" w:themeColor="text1"/>
          <w:sz w:val="26"/>
          <w:szCs w:val="26"/>
        </w:rPr>
        <w:t xml:space="preserve"> </w:t>
      </w:r>
      <w:r>
        <w:rPr>
          <w:color w:val="000000" w:themeColor="text1"/>
          <w:sz w:val="26"/>
          <w:szCs w:val="26"/>
        </w:rPr>
        <w:t>внешнее</w:t>
      </w:r>
      <w:r w:rsidRPr="004827D7">
        <w:rPr>
          <w:color w:val="000000" w:themeColor="text1"/>
          <w:sz w:val="26"/>
          <w:szCs w:val="26"/>
        </w:rPr>
        <w:t xml:space="preserve"> питание </w:t>
      </w:r>
      <w:r>
        <w:rPr>
          <w:color w:val="000000" w:themeColor="text1"/>
          <w:sz w:val="26"/>
          <w:szCs w:val="26"/>
        </w:rPr>
        <w:t xml:space="preserve">интерфейса </w:t>
      </w:r>
      <w:r>
        <w:rPr>
          <w:color w:val="000000" w:themeColor="text1"/>
          <w:sz w:val="26"/>
          <w:szCs w:val="26"/>
          <w:lang w:val="en-US"/>
        </w:rPr>
        <w:t>RS</w:t>
      </w:r>
      <w:r w:rsidRPr="00B62F85">
        <w:rPr>
          <w:color w:val="000000" w:themeColor="text1"/>
          <w:sz w:val="26"/>
          <w:szCs w:val="26"/>
        </w:rPr>
        <w:t>-485</w:t>
      </w:r>
      <w:r w:rsidR="00314E13" w:rsidRPr="004827D7">
        <w:rPr>
          <w:color w:val="000000" w:themeColor="text1"/>
          <w:sz w:val="26"/>
          <w:szCs w:val="26"/>
        </w:rPr>
        <w:t>, применяется кабель КПСВВнг(А)-LS 2х2х0,5 c медной жилой сечением 0,5 кв. мм или аналогичный по параметрам (в соответствии с ТУ 16.К99-002-2003) с оболочкой, не распространяющей горение и пониженным выделением дыма.</w:t>
      </w:r>
    </w:p>
    <w:p w14:paraId="38025D60" w14:textId="26DACC13" w:rsidR="00982AAA" w:rsidRPr="004827D7" w:rsidRDefault="00985093" w:rsidP="00982AAA">
      <w:pPr>
        <w:ind w:firstLine="709"/>
        <w:jc w:val="both"/>
        <w:rPr>
          <w:color w:val="000000" w:themeColor="text1"/>
          <w:sz w:val="26"/>
          <w:szCs w:val="26"/>
        </w:rPr>
      </w:pPr>
      <w:r w:rsidRPr="004827D7">
        <w:rPr>
          <w:color w:val="000000" w:themeColor="text1"/>
          <w:sz w:val="26"/>
          <w:szCs w:val="26"/>
        </w:rPr>
        <w:t xml:space="preserve">Для организации </w:t>
      </w:r>
      <w:r w:rsidR="00982AAA" w:rsidRPr="004827D7">
        <w:rPr>
          <w:color w:val="000000" w:themeColor="text1"/>
          <w:sz w:val="26"/>
          <w:szCs w:val="26"/>
        </w:rPr>
        <w:t xml:space="preserve">шины </w:t>
      </w:r>
      <w:r w:rsidRPr="004827D7">
        <w:rPr>
          <w:color w:val="000000" w:themeColor="text1"/>
          <w:sz w:val="26"/>
          <w:szCs w:val="26"/>
        </w:rPr>
        <w:t xml:space="preserve">по интерфейсу M-Bus применяется кабель </w:t>
      </w:r>
      <w:r w:rsidR="00767368" w:rsidRPr="004827D7">
        <w:rPr>
          <w:color w:val="000000" w:themeColor="text1"/>
          <w:sz w:val="26"/>
          <w:szCs w:val="26"/>
        </w:rPr>
        <w:t xml:space="preserve">КПСВВнг(А)-LS 1х2х0,5 </w:t>
      </w:r>
      <w:r w:rsidRPr="004827D7">
        <w:rPr>
          <w:color w:val="000000" w:themeColor="text1"/>
          <w:sz w:val="26"/>
          <w:szCs w:val="26"/>
        </w:rPr>
        <w:t>c медной жилой сечением 0,</w:t>
      </w:r>
      <w:r w:rsidR="00767368" w:rsidRPr="004827D7">
        <w:rPr>
          <w:color w:val="000000" w:themeColor="text1"/>
          <w:sz w:val="26"/>
          <w:szCs w:val="26"/>
        </w:rPr>
        <w:t>5</w:t>
      </w:r>
      <w:r w:rsidRPr="004827D7">
        <w:rPr>
          <w:color w:val="000000" w:themeColor="text1"/>
          <w:sz w:val="26"/>
          <w:szCs w:val="26"/>
        </w:rPr>
        <w:t xml:space="preserve"> </w:t>
      </w:r>
      <w:r w:rsidR="00767368" w:rsidRPr="004827D7">
        <w:rPr>
          <w:color w:val="000000" w:themeColor="text1"/>
          <w:sz w:val="26"/>
          <w:szCs w:val="26"/>
        </w:rPr>
        <w:t xml:space="preserve">кв. </w:t>
      </w:r>
      <w:r w:rsidRPr="004827D7">
        <w:rPr>
          <w:color w:val="000000" w:themeColor="text1"/>
          <w:sz w:val="26"/>
          <w:szCs w:val="26"/>
        </w:rPr>
        <w:t xml:space="preserve">мм </w:t>
      </w:r>
      <w:r w:rsidR="0060097E">
        <w:rPr>
          <w:color w:val="000000" w:themeColor="text1"/>
          <w:sz w:val="26"/>
          <w:szCs w:val="26"/>
        </w:rPr>
        <w:t xml:space="preserve">или </w:t>
      </w:r>
      <w:r w:rsidR="0060097E" w:rsidRPr="004827D7">
        <w:rPr>
          <w:color w:val="000000" w:themeColor="text1"/>
          <w:sz w:val="26"/>
          <w:szCs w:val="26"/>
        </w:rPr>
        <w:t>КПСВВнг(А)-LS 1х2х0,</w:t>
      </w:r>
      <w:r w:rsidR="0060097E">
        <w:rPr>
          <w:color w:val="000000" w:themeColor="text1"/>
          <w:sz w:val="26"/>
          <w:szCs w:val="26"/>
        </w:rPr>
        <w:t>7</w:t>
      </w:r>
      <w:r w:rsidR="0060097E" w:rsidRPr="004827D7">
        <w:rPr>
          <w:color w:val="000000" w:themeColor="text1"/>
          <w:sz w:val="26"/>
          <w:szCs w:val="26"/>
        </w:rPr>
        <w:t>5 c медной жилой сечением 0,</w:t>
      </w:r>
      <w:r w:rsidR="0060097E">
        <w:rPr>
          <w:color w:val="000000" w:themeColor="text1"/>
          <w:sz w:val="26"/>
          <w:szCs w:val="26"/>
        </w:rPr>
        <w:t>7</w:t>
      </w:r>
      <w:r w:rsidR="0060097E" w:rsidRPr="004827D7">
        <w:rPr>
          <w:color w:val="000000" w:themeColor="text1"/>
          <w:sz w:val="26"/>
          <w:szCs w:val="26"/>
        </w:rPr>
        <w:t xml:space="preserve">5 кв. мм </w:t>
      </w:r>
      <w:r w:rsidR="0060097E">
        <w:rPr>
          <w:color w:val="000000" w:themeColor="text1"/>
          <w:sz w:val="26"/>
          <w:szCs w:val="26"/>
        </w:rPr>
        <w:t xml:space="preserve">(в случае протяженных линий) </w:t>
      </w:r>
      <w:r w:rsidRPr="004827D7">
        <w:rPr>
          <w:color w:val="000000" w:themeColor="text1"/>
          <w:sz w:val="26"/>
          <w:szCs w:val="26"/>
        </w:rPr>
        <w:t xml:space="preserve">или </w:t>
      </w:r>
      <w:r w:rsidR="0060097E">
        <w:rPr>
          <w:color w:val="000000" w:themeColor="text1"/>
          <w:sz w:val="26"/>
          <w:szCs w:val="26"/>
        </w:rPr>
        <w:t xml:space="preserve">их </w:t>
      </w:r>
      <w:r w:rsidRPr="004827D7">
        <w:rPr>
          <w:color w:val="000000" w:themeColor="text1"/>
          <w:sz w:val="26"/>
          <w:szCs w:val="26"/>
        </w:rPr>
        <w:t>аналоги</w:t>
      </w:r>
      <w:r w:rsidR="000C041F" w:rsidRPr="004827D7">
        <w:rPr>
          <w:color w:val="000000" w:themeColor="text1"/>
          <w:sz w:val="26"/>
          <w:szCs w:val="26"/>
        </w:rPr>
        <w:t>,</w:t>
      </w:r>
      <w:r w:rsidRPr="004827D7">
        <w:rPr>
          <w:color w:val="000000" w:themeColor="text1"/>
          <w:sz w:val="26"/>
          <w:szCs w:val="26"/>
        </w:rPr>
        <w:t xml:space="preserve"> с оболочкой, не распространяющей горение</w:t>
      </w:r>
      <w:r w:rsidR="00767368" w:rsidRPr="004827D7">
        <w:rPr>
          <w:color w:val="000000" w:themeColor="text1"/>
          <w:sz w:val="26"/>
          <w:szCs w:val="26"/>
        </w:rPr>
        <w:t xml:space="preserve"> и пониженным </w:t>
      </w:r>
      <w:r w:rsidR="00B12191" w:rsidRPr="004827D7">
        <w:rPr>
          <w:color w:val="000000" w:themeColor="text1"/>
          <w:sz w:val="26"/>
          <w:szCs w:val="26"/>
        </w:rPr>
        <w:t>выделением дыма</w:t>
      </w:r>
      <w:r w:rsidRPr="004827D7">
        <w:rPr>
          <w:color w:val="000000" w:themeColor="text1"/>
          <w:sz w:val="26"/>
          <w:szCs w:val="26"/>
        </w:rPr>
        <w:t xml:space="preserve">. </w:t>
      </w:r>
      <w:r w:rsidR="00982AAA" w:rsidRPr="004827D7">
        <w:rPr>
          <w:color w:val="000000" w:themeColor="text1"/>
          <w:sz w:val="26"/>
          <w:szCs w:val="26"/>
        </w:rPr>
        <w:t>Общая длина шины составляет не более 500 метров, количество подключаемых устройств к одной шине – не более 250.</w:t>
      </w:r>
    </w:p>
    <w:p w14:paraId="466D4726" w14:textId="6F5DC100" w:rsidR="00260519" w:rsidRDefault="00260519" w:rsidP="0030130C">
      <w:pPr>
        <w:ind w:firstLine="709"/>
        <w:jc w:val="both"/>
        <w:rPr>
          <w:color w:val="000000" w:themeColor="text1"/>
          <w:sz w:val="26"/>
          <w:szCs w:val="26"/>
        </w:rPr>
      </w:pPr>
      <w:r w:rsidRPr="004827D7">
        <w:rPr>
          <w:color w:val="000000" w:themeColor="text1"/>
          <w:sz w:val="26"/>
          <w:szCs w:val="26"/>
        </w:rPr>
        <w:t xml:space="preserve">Количество </w:t>
      </w:r>
      <w:r w:rsidR="00A93147" w:rsidRPr="004827D7">
        <w:rPr>
          <w:color w:val="000000" w:themeColor="text1"/>
          <w:sz w:val="26"/>
          <w:szCs w:val="26"/>
        </w:rPr>
        <w:t>щитов АСКУЭ</w:t>
      </w:r>
      <w:r w:rsidRPr="004827D7">
        <w:rPr>
          <w:color w:val="000000" w:themeColor="text1"/>
          <w:sz w:val="26"/>
          <w:szCs w:val="26"/>
        </w:rPr>
        <w:t>, схемы прокладки кабелей</w:t>
      </w:r>
      <w:r w:rsidR="00212BAD" w:rsidRPr="004827D7">
        <w:rPr>
          <w:color w:val="000000" w:themeColor="text1"/>
          <w:sz w:val="26"/>
          <w:szCs w:val="26"/>
        </w:rPr>
        <w:t>, точки размещения оборудования определяются на стадии проектирования.</w:t>
      </w:r>
    </w:p>
    <w:p w14:paraId="7AC210E9" w14:textId="6DE90D0D" w:rsidR="0060097E" w:rsidRDefault="0060097E" w:rsidP="0030130C">
      <w:pPr>
        <w:ind w:firstLine="709"/>
        <w:jc w:val="both"/>
        <w:rPr>
          <w:color w:val="000000" w:themeColor="text1"/>
          <w:sz w:val="26"/>
          <w:szCs w:val="26"/>
        </w:rPr>
      </w:pPr>
      <w:r w:rsidRPr="0060097E">
        <w:rPr>
          <w:color w:val="000000" w:themeColor="text1"/>
          <w:sz w:val="26"/>
          <w:szCs w:val="26"/>
        </w:rPr>
        <w:lastRenderedPageBreak/>
        <w:t>В случае отдельных требований Заказчика</w:t>
      </w:r>
      <w:r>
        <w:rPr>
          <w:color w:val="000000" w:themeColor="text1"/>
          <w:sz w:val="26"/>
          <w:szCs w:val="26"/>
        </w:rPr>
        <w:t xml:space="preserve"> к типу материалов изоляции кабеля</w:t>
      </w:r>
      <w:r w:rsidRPr="0060097E">
        <w:rPr>
          <w:color w:val="000000" w:themeColor="text1"/>
          <w:sz w:val="26"/>
          <w:szCs w:val="26"/>
        </w:rPr>
        <w:t xml:space="preserve">, </w:t>
      </w:r>
      <w:r>
        <w:rPr>
          <w:color w:val="000000" w:themeColor="text1"/>
          <w:sz w:val="26"/>
          <w:szCs w:val="26"/>
        </w:rPr>
        <w:t xml:space="preserve">возможно </w:t>
      </w:r>
      <w:r w:rsidRPr="0060097E">
        <w:rPr>
          <w:color w:val="000000" w:themeColor="text1"/>
          <w:sz w:val="26"/>
          <w:szCs w:val="26"/>
        </w:rPr>
        <w:t>примен</w:t>
      </w:r>
      <w:r>
        <w:rPr>
          <w:color w:val="000000" w:themeColor="text1"/>
          <w:sz w:val="26"/>
          <w:szCs w:val="26"/>
        </w:rPr>
        <w:t>ение</w:t>
      </w:r>
      <w:r w:rsidRPr="0060097E">
        <w:rPr>
          <w:color w:val="000000" w:themeColor="text1"/>
          <w:sz w:val="26"/>
          <w:szCs w:val="26"/>
        </w:rPr>
        <w:t xml:space="preserve"> кабел</w:t>
      </w:r>
      <w:r>
        <w:rPr>
          <w:color w:val="000000" w:themeColor="text1"/>
          <w:sz w:val="26"/>
          <w:szCs w:val="26"/>
        </w:rPr>
        <w:t>ей</w:t>
      </w:r>
      <w:r w:rsidRPr="0060097E">
        <w:rPr>
          <w:color w:val="000000" w:themeColor="text1"/>
          <w:sz w:val="26"/>
          <w:szCs w:val="26"/>
        </w:rPr>
        <w:t xml:space="preserve"> с оболочкой типа нг(А)-FRLS или нг(А)-FRHF.</w:t>
      </w:r>
    </w:p>
    <w:p w14:paraId="222C3620" w14:textId="216D4C82" w:rsidR="00E20CBD" w:rsidRDefault="00E20CBD" w:rsidP="0030130C">
      <w:pPr>
        <w:ind w:firstLine="709"/>
        <w:jc w:val="both"/>
        <w:rPr>
          <w:sz w:val="26"/>
          <w:szCs w:val="26"/>
        </w:rPr>
      </w:pPr>
      <w:r>
        <w:rPr>
          <w:sz w:val="26"/>
          <w:szCs w:val="26"/>
        </w:rPr>
        <w:t>Монтаж линий связи проводить в соответствии со стандартом EIA/TIA-485.</w:t>
      </w:r>
    </w:p>
    <w:p w14:paraId="51667F6A" w14:textId="145DA4CE" w:rsidR="00FB5E7C" w:rsidRDefault="00FB5E7C" w:rsidP="00FB5E7C">
      <w:pPr>
        <w:ind w:firstLine="709"/>
        <w:jc w:val="both"/>
        <w:rPr>
          <w:color w:val="000000" w:themeColor="text1"/>
          <w:sz w:val="26"/>
          <w:szCs w:val="26"/>
        </w:rPr>
      </w:pPr>
      <w:r w:rsidRPr="004827D7">
        <w:rPr>
          <w:color w:val="000000" w:themeColor="text1"/>
          <w:sz w:val="26"/>
          <w:szCs w:val="26"/>
        </w:rPr>
        <w:t xml:space="preserve">Типовая схема организации связи предоставления услуги «Умные счетчики» приведена на рис. </w:t>
      </w:r>
      <w:r>
        <w:rPr>
          <w:color w:val="000000" w:themeColor="text1"/>
          <w:sz w:val="26"/>
          <w:szCs w:val="26"/>
        </w:rPr>
        <w:t>6</w:t>
      </w:r>
      <w:r w:rsidRPr="004827D7">
        <w:rPr>
          <w:color w:val="000000" w:themeColor="text1"/>
          <w:sz w:val="26"/>
          <w:szCs w:val="26"/>
        </w:rPr>
        <w:t>.</w:t>
      </w:r>
    </w:p>
    <w:p w14:paraId="67882C3B" w14:textId="77777777" w:rsidR="00FB5E7C" w:rsidRDefault="00FB5E7C" w:rsidP="00FB5E7C">
      <w:pPr>
        <w:ind w:firstLine="709"/>
        <w:jc w:val="both"/>
        <w:rPr>
          <w:color w:val="000000" w:themeColor="text1"/>
          <w:sz w:val="26"/>
          <w:szCs w:val="26"/>
        </w:rPr>
      </w:pPr>
    </w:p>
    <w:p w14:paraId="6121BDDA" w14:textId="77777777" w:rsidR="00FB5E7C" w:rsidRPr="004827D7" w:rsidRDefault="00FB5E7C" w:rsidP="00FB5E7C">
      <w:pPr>
        <w:jc w:val="both"/>
        <w:rPr>
          <w:color w:val="000000" w:themeColor="text1"/>
          <w:sz w:val="26"/>
          <w:szCs w:val="26"/>
        </w:rPr>
      </w:pPr>
      <w:r>
        <w:object w:dxaOrig="25126" w:dyaOrig="20806" w14:anchorId="543A7184">
          <v:shape id="_x0000_i1028" type="#_x0000_t75" style="width:481.5pt;height:398.25pt" o:ole="">
            <v:imagedata r:id="rId35" o:title=""/>
          </v:shape>
          <o:OLEObject Type="Embed" ProgID="Visio.Drawing.15" ShapeID="_x0000_i1028" DrawAspect="Content" ObjectID="_1670844144" r:id="rId36"/>
        </w:object>
      </w:r>
    </w:p>
    <w:p w14:paraId="667D396C" w14:textId="77777777" w:rsidR="00FB5E7C" w:rsidRPr="004827D7" w:rsidRDefault="00FB5E7C" w:rsidP="00FB5E7C">
      <w:pPr>
        <w:jc w:val="both"/>
        <w:rPr>
          <w:color w:val="000000" w:themeColor="text1"/>
          <w:sz w:val="26"/>
          <w:szCs w:val="26"/>
        </w:rPr>
      </w:pPr>
    </w:p>
    <w:p w14:paraId="6D10CD48" w14:textId="77777777" w:rsidR="00FB5E7C" w:rsidRPr="004827D7" w:rsidRDefault="00FB5E7C" w:rsidP="00FB5E7C">
      <w:pPr>
        <w:jc w:val="center"/>
        <w:rPr>
          <w:color w:val="000000" w:themeColor="text1"/>
          <w:sz w:val="26"/>
          <w:szCs w:val="26"/>
        </w:rPr>
      </w:pPr>
      <w:r w:rsidRPr="004827D7">
        <w:rPr>
          <w:color w:val="000000" w:themeColor="text1"/>
          <w:sz w:val="26"/>
          <w:szCs w:val="26"/>
        </w:rPr>
        <w:t>Рис.</w:t>
      </w:r>
      <w:r>
        <w:rPr>
          <w:color w:val="000000" w:themeColor="text1"/>
          <w:sz w:val="26"/>
          <w:szCs w:val="26"/>
        </w:rPr>
        <w:t>6</w:t>
      </w:r>
    </w:p>
    <w:p w14:paraId="3AB9D924" w14:textId="77777777" w:rsidR="00FB5E7C" w:rsidRDefault="00FB5E7C" w:rsidP="001D25DA">
      <w:pPr>
        <w:ind w:firstLine="709"/>
        <w:jc w:val="both"/>
        <w:rPr>
          <w:color w:val="000000" w:themeColor="text1"/>
          <w:sz w:val="26"/>
          <w:szCs w:val="26"/>
        </w:rPr>
      </w:pPr>
    </w:p>
    <w:p w14:paraId="00247F74" w14:textId="6BA7B803" w:rsidR="001D25DA" w:rsidRPr="004827D7" w:rsidRDefault="001D25DA" w:rsidP="001D25DA">
      <w:pPr>
        <w:ind w:firstLine="709"/>
        <w:jc w:val="both"/>
        <w:rPr>
          <w:color w:val="000000" w:themeColor="text1"/>
          <w:sz w:val="26"/>
          <w:szCs w:val="26"/>
        </w:rPr>
      </w:pPr>
      <w:r>
        <w:rPr>
          <w:color w:val="000000" w:themeColor="text1"/>
          <w:sz w:val="26"/>
          <w:szCs w:val="26"/>
        </w:rPr>
        <w:t>Для подключения приборов учета по</w:t>
      </w:r>
      <w:r w:rsidRPr="004827D7">
        <w:rPr>
          <w:color w:val="000000" w:themeColor="text1"/>
          <w:sz w:val="26"/>
          <w:szCs w:val="26"/>
        </w:rPr>
        <w:t xml:space="preserve"> беспроводной технологии </w:t>
      </w:r>
      <w:r w:rsidRPr="004827D7">
        <w:rPr>
          <w:color w:val="000000" w:themeColor="text1"/>
          <w:sz w:val="26"/>
          <w:szCs w:val="26"/>
          <w:lang w:val="en-US"/>
        </w:rPr>
        <w:t>L</w:t>
      </w:r>
      <w:r>
        <w:rPr>
          <w:color w:val="000000" w:themeColor="text1"/>
          <w:sz w:val="26"/>
          <w:szCs w:val="26"/>
          <w:lang w:val="en-US"/>
        </w:rPr>
        <w:t>oRaWAN</w:t>
      </w:r>
      <w:r>
        <w:rPr>
          <w:color w:val="000000" w:themeColor="text1"/>
          <w:sz w:val="26"/>
          <w:szCs w:val="26"/>
        </w:rPr>
        <w:t>,</w:t>
      </w:r>
      <w:r w:rsidRPr="004827D7">
        <w:rPr>
          <w:color w:val="000000" w:themeColor="text1"/>
          <w:sz w:val="26"/>
          <w:szCs w:val="26"/>
        </w:rPr>
        <w:t xml:space="preserve"> </w:t>
      </w:r>
      <w:r>
        <w:rPr>
          <w:color w:val="000000" w:themeColor="text1"/>
          <w:sz w:val="26"/>
          <w:szCs w:val="26"/>
        </w:rPr>
        <w:t xml:space="preserve">необходима </w:t>
      </w:r>
      <w:r w:rsidRPr="004827D7">
        <w:rPr>
          <w:color w:val="000000" w:themeColor="text1"/>
          <w:sz w:val="26"/>
          <w:szCs w:val="26"/>
        </w:rPr>
        <w:t>уста</w:t>
      </w:r>
      <w:r>
        <w:rPr>
          <w:color w:val="000000" w:themeColor="text1"/>
          <w:sz w:val="26"/>
          <w:szCs w:val="26"/>
        </w:rPr>
        <w:t>новка</w:t>
      </w:r>
      <w:r w:rsidRPr="004827D7">
        <w:rPr>
          <w:color w:val="000000" w:themeColor="text1"/>
          <w:sz w:val="26"/>
          <w:szCs w:val="26"/>
        </w:rPr>
        <w:t xml:space="preserve"> базов</w:t>
      </w:r>
      <w:r>
        <w:rPr>
          <w:color w:val="000000" w:themeColor="text1"/>
          <w:sz w:val="26"/>
          <w:szCs w:val="26"/>
        </w:rPr>
        <w:t>ой</w:t>
      </w:r>
      <w:r w:rsidRPr="004827D7">
        <w:rPr>
          <w:color w:val="000000" w:themeColor="text1"/>
          <w:sz w:val="26"/>
          <w:szCs w:val="26"/>
        </w:rPr>
        <w:t xml:space="preserve"> станц</w:t>
      </w:r>
      <w:r>
        <w:rPr>
          <w:color w:val="000000" w:themeColor="text1"/>
          <w:sz w:val="26"/>
          <w:szCs w:val="26"/>
        </w:rPr>
        <w:t xml:space="preserve">ии </w:t>
      </w:r>
      <w:r w:rsidRPr="004827D7">
        <w:rPr>
          <w:color w:val="000000" w:themeColor="text1"/>
          <w:sz w:val="26"/>
          <w:szCs w:val="26"/>
          <w:lang w:val="en-US"/>
        </w:rPr>
        <w:t>L</w:t>
      </w:r>
      <w:r>
        <w:rPr>
          <w:color w:val="000000" w:themeColor="text1"/>
          <w:sz w:val="26"/>
          <w:szCs w:val="26"/>
          <w:lang w:val="en-US"/>
        </w:rPr>
        <w:t>oRaWAN</w:t>
      </w:r>
      <w:r>
        <w:rPr>
          <w:color w:val="000000" w:themeColor="text1"/>
          <w:sz w:val="26"/>
          <w:szCs w:val="26"/>
        </w:rPr>
        <w:t>. Выбор месторасположения базовой станции осуществляется на основе радиопланирования. Предпочтительно расположение БС на крыше МКД подключаемого к продукту «Умные счетчики».</w:t>
      </w:r>
      <w:r w:rsidRPr="004827D7">
        <w:rPr>
          <w:color w:val="000000" w:themeColor="text1"/>
          <w:sz w:val="26"/>
          <w:szCs w:val="26"/>
        </w:rPr>
        <w:t xml:space="preserve"> БС подключается к порту оборудования ШПД и через </w:t>
      </w:r>
      <w:r>
        <w:rPr>
          <w:color w:val="000000" w:themeColor="text1"/>
          <w:sz w:val="26"/>
          <w:szCs w:val="26"/>
          <w:lang w:val="en-US"/>
        </w:rPr>
        <w:t>VPN</w:t>
      </w:r>
      <w:r w:rsidRPr="00B62F85">
        <w:rPr>
          <w:color w:val="000000" w:themeColor="text1"/>
          <w:sz w:val="26"/>
          <w:szCs w:val="26"/>
        </w:rPr>
        <w:t xml:space="preserve"> </w:t>
      </w:r>
      <w:r w:rsidR="007B3151">
        <w:rPr>
          <w:color w:val="000000" w:themeColor="text1"/>
          <w:sz w:val="26"/>
          <w:szCs w:val="26"/>
        </w:rPr>
        <w:t>Ключ (</w:t>
      </w:r>
      <w:r w:rsidR="007B3151" w:rsidRPr="0070750B">
        <w:t>2584</w:t>
      </w:r>
      <w:r w:rsidR="007B3151">
        <w:t xml:space="preserve">) </w:t>
      </w:r>
      <w:r>
        <w:rPr>
          <w:color w:val="000000" w:themeColor="text1"/>
          <w:sz w:val="26"/>
          <w:szCs w:val="26"/>
        </w:rPr>
        <w:t>обеспечивается ее связанность сетевым</w:t>
      </w:r>
      <w:r w:rsidRPr="00B62F85">
        <w:rPr>
          <w:color w:val="000000" w:themeColor="text1"/>
          <w:sz w:val="26"/>
          <w:szCs w:val="26"/>
        </w:rPr>
        <w:t xml:space="preserve"> </w:t>
      </w:r>
      <w:r w:rsidRPr="004827D7">
        <w:rPr>
          <w:color w:val="000000" w:themeColor="text1"/>
          <w:sz w:val="26"/>
          <w:szCs w:val="26"/>
        </w:rPr>
        <w:t>сервер</w:t>
      </w:r>
      <w:r>
        <w:rPr>
          <w:color w:val="000000" w:themeColor="text1"/>
          <w:sz w:val="26"/>
          <w:szCs w:val="26"/>
        </w:rPr>
        <w:t>ом</w:t>
      </w:r>
      <w:r w:rsidRPr="004827D7">
        <w:rPr>
          <w:color w:val="000000" w:themeColor="text1"/>
          <w:sz w:val="26"/>
          <w:szCs w:val="26"/>
        </w:rPr>
        <w:t xml:space="preserve"> </w:t>
      </w:r>
      <w:r>
        <w:rPr>
          <w:color w:val="000000" w:themeColor="text1"/>
          <w:sz w:val="26"/>
          <w:szCs w:val="26"/>
          <w:lang w:val="en-US"/>
        </w:rPr>
        <w:t>LoRaWAN</w:t>
      </w:r>
      <w:r w:rsidRPr="004827D7">
        <w:rPr>
          <w:color w:val="000000" w:themeColor="text1"/>
          <w:sz w:val="26"/>
          <w:szCs w:val="26"/>
        </w:rPr>
        <w:t xml:space="preserve">. </w:t>
      </w:r>
      <w:r>
        <w:rPr>
          <w:color w:val="000000" w:themeColor="text1"/>
          <w:sz w:val="26"/>
          <w:szCs w:val="26"/>
        </w:rPr>
        <w:t xml:space="preserve">Зона обслуживания базовой станции </w:t>
      </w:r>
      <w:r>
        <w:rPr>
          <w:color w:val="000000" w:themeColor="text1"/>
          <w:sz w:val="26"/>
          <w:szCs w:val="26"/>
          <w:lang w:val="en-US"/>
        </w:rPr>
        <w:t>LoRaWAN</w:t>
      </w:r>
      <w:r w:rsidRPr="00B62F85">
        <w:rPr>
          <w:color w:val="000000" w:themeColor="text1"/>
          <w:sz w:val="26"/>
          <w:szCs w:val="26"/>
        </w:rPr>
        <w:t xml:space="preserve"> </w:t>
      </w:r>
      <w:r>
        <w:rPr>
          <w:color w:val="000000" w:themeColor="text1"/>
          <w:sz w:val="26"/>
          <w:szCs w:val="26"/>
        </w:rPr>
        <w:t>в городе может составлять</w:t>
      </w:r>
      <w:r w:rsidRPr="004827D7">
        <w:rPr>
          <w:color w:val="000000" w:themeColor="text1"/>
          <w:sz w:val="26"/>
          <w:szCs w:val="26"/>
        </w:rPr>
        <w:t xml:space="preserve"> 1,</w:t>
      </w:r>
      <w:r>
        <w:rPr>
          <w:color w:val="000000" w:themeColor="text1"/>
          <w:sz w:val="26"/>
          <w:szCs w:val="26"/>
        </w:rPr>
        <w:t>0</w:t>
      </w:r>
      <w:r w:rsidRPr="004827D7">
        <w:rPr>
          <w:color w:val="000000" w:themeColor="text1"/>
          <w:sz w:val="26"/>
          <w:szCs w:val="26"/>
        </w:rPr>
        <w:t xml:space="preserve"> км</w:t>
      </w:r>
      <w:r>
        <w:rPr>
          <w:color w:val="000000" w:themeColor="text1"/>
          <w:sz w:val="26"/>
          <w:szCs w:val="26"/>
        </w:rPr>
        <w:t xml:space="preserve"> и более</w:t>
      </w:r>
      <w:r w:rsidRPr="004827D7">
        <w:rPr>
          <w:color w:val="000000" w:themeColor="text1"/>
          <w:sz w:val="26"/>
          <w:szCs w:val="26"/>
        </w:rPr>
        <w:t xml:space="preserve">, таким образом в зону охвата одной БС может попасть несколько </w:t>
      </w:r>
      <w:r>
        <w:rPr>
          <w:color w:val="000000" w:themeColor="text1"/>
          <w:sz w:val="26"/>
          <w:szCs w:val="26"/>
        </w:rPr>
        <w:t>МКД</w:t>
      </w:r>
      <w:r w:rsidRPr="004827D7">
        <w:rPr>
          <w:color w:val="000000" w:themeColor="text1"/>
          <w:sz w:val="26"/>
          <w:szCs w:val="26"/>
        </w:rPr>
        <w:t>.</w:t>
      </w:r>
    </w:p>
    <w:p w14:paraId="133A340C" w14:textId="666C5C5A" w:rsidR="001D25DA" w:rsidRPr="00086393" w:rsidRDefault="001D25DA" w:rsidP="001D25DA">
      <w:pPr>
        <w:ind w:firstLine="709"/>
        <w:jc w:val="both"/>
        <w:rPr>
          <w:color w:val="000000" w:themeColor="text1"/>
          <w:sz w:val="26"/>
          <w:szCs w:val="26"/>
        </w:rPr>
      </w:pPr>
      <w:r w:rsidRPr="004827D7">
        <w:rPr>
          <w:color w:val="000000" w:themeColor="text1"/>
          <w:sz w:val="26"/>
          <w:szCs w:val="26"/>
        </w:rPr>
        <w:lastRenderedPageBreak/>
        <w:t xml:space="preserve">Приборы учета с интерфейсом </w:t>
      </w:r>
      <w:r>
        <w:rPr>
          <w:color w:val="000000" w:themeColor="text1"/>
          <w:sz w:val="26"/>
          <w:szCs w:val="26"/>
          <w:lang w:val="en-US"/>
        </w:rPr>
        <w:t>LoRaWAN</w:t>
      </w:r>
      <w:r w:rsidRPr="004827D7">
        <w:rPr>
          <w:color w:val="000000" w:themeColor="text1"/>
          <w:sz w:val="26"/>
          <w:szCs w:val="26"/>
        </w:rPr>
        <w:t xml:space="preserve"> подключаются к БС </w:t>
      </w:r>
      <w:r w:rsidRPr="004827D7">
        <w:rPr>
          <w:color w:val="000000" w:themeColor="text1"/>
          <w:sz w:val="26"/>
          <w:szCs w:val="26"/>
          <w:lang w:val="en-US"/>
        </w:rPr>
        <w:t>L</w:t>
      </w:r>
      <w:r>
        <w:rPr>
          <w:color w:val="000000" w:themeColor="text1"/>
          <w:sz w:val="26"/>
          <w:szCs w:val="26"/>
          <w:lang w:val="en-US"/>
        </w:rPr>
        <w:t>oRaWAN</w:t>
      </w:r>
      <w:r w:rsidRPr="00B62F85">
        <w:rPr>
          <w:color w:val="000000" w:themeColor="text1"/>
          <w:sz w:val="26"/>
          <w:szCs w:val="26"/>
        </w:rPr>
        <w:t xml:space="preserve"> </w:t>
      </w:r>
      <w:r w:rsidRPr="004827D7">
        <w:rPr>
          <w:color w:val="000000" w:themeColor="text1"/>
          <w:sz w:val="26"/>
          <w:szCs w:val="26"/>
        </w:rPr>
        <w:t xml:space="preserve">и регистрируются на </w:t>
      </w:r>
      <w:r>
        <w:rPr>
          <w:color w:val="000000" w:themeColor="text1"/>
          <w:sz w:val="26"/>
          <w:szCs w:val="26"/>
        </w:rPr>
        <w:t xml:space="preserve">сетевом сервере </w:t>
      </w:r>
      <w:r>
        <w:rPr>
          <w:color w:val="000000" w:themeColor="text1"/>
          <w:sz w:val="26"/>
          <w:szCs w:val="26"/>
          <w:lang w:val="en-US"/>
        </w:rPr>
        <w:t>LoRaWAN</w:t>
      </w:r>
      <w:r w:rsidRPr="00B62F85">
        <w:rPr>
          <w:color w:val="000000" w:themeColor="text1"/>
          <w:sz w:val="26"/>
          <w:szCs w:val="26"/>
        </w:rPr>
        <w:t xml:space="preserve">. </w:t>
      </w:r>
      <w:r>
        <w:rPr>
          <w:color w:val="000000" w:themeColor="text1"/>
          <w:sz w:val="26"/>
          <w:szCs w:val="26"/>
        </w:rPr>
        <w:t xml:space="preserve">Между сетевым сервером </w:t>
      </w:r>
      <w:r>
        <w:rPr>
          <w:color w:val="000000" w:themeColor="text1"/>
          <w:sz w:val="26"/>
          <w:szCs w:val="26"/>
          <w:lang w:val="en-US"/>
        </w:rPr>
        <w:t>LoRaWAN</w:t>
      </w:r>
      <w:r w:rsidRPr="00B62F85">
        <w:rPr>
          <w:color w:val="000000" w:themeColor="text1"/>
          <w:sz w:val="26"/>
          <w:szCs w:val="26"/>
        </w:rPr>
        <w:t xml:space="preserve"> и платформой </w:t>
      </w:r>
      <w:r w:rsidR="007B3151">
        <w:rPr>
          <w:color w:val="000000" w:themeColor="text1"/>
          <w:sz w:val="26"/>
          <w:szCs w:val="26"/>
        </w:rPr>
        <w:t>АКСУЭ</w:t>
      </w:r>
      <w:r w:rsidRPr="00B62F85">
        <w:rPr>
          <w:color w:val="000000" w:themeColor="text1"/>
          <w:sz w:val="26"/>
          <w:szCs w:val="26"/>
        </w:rPr>
        <w:t xml:space="preserve"> </w:t>
      </w:r>
      <w:r w:rsidR="007B3151">
        <w:rPr>
          <w:color w:val="000000" w:themeColor="text1"/>
          <w:sz w:val="26"/>
          <w:szCs w:val="26"/>
        </w:rPr>
        <w:t>реализовано</w:t>
      </w:r>
      <w:r>
        <w:rPr>
          <w:color w:val="000000" w:themeColor="text1"/>
          <w:sz w:val="26"/>
          <w:szCs w:val="26"/>
        </w:rPr>
        <w:t xml:space="preserve"> взаимодействие для передачи показаний ПУ. </w:t>
      </w:r>
    </w:p>
    <w:p w14:paraId="7BD25DD4" w14:textId="77777777" w:rsidR="004D426E" w:rsidRPr="004827D7" w:rsidRDefault="004D426E" w:rsidP="00213333">
      <w:pPr>
        <w:jc w:val="both"/>
        <w:rPr>
          <w:color w:val="000000" w:themeColor="text1"/>
          <w:sz w:val="26"/>
          <w:szCs w:val="26"/>
        </w:rPr>
      </w:pPr>
    </w:p>
    <w:p w14:paraId="70E92230" w14:textId="6C254D18" w:rsidR="0024267D" w:rsidRPr="004827D7" w:rsidRDefault="0024267D" w:rsidP="0024267D">
      <w:pPr>
        <w:pStyle w:val="1"/>
        <w:rPr>
          <w:rFonts w:ascii="Times New Roman" w:hAnsi="Times New Roman" w:cs="Times New Roman"/>
          <w:color w:val="000000" w:themeColor="text1"/>
          <w:sz w:val="26"/>
          <w:szCs w:val="26"/>
        </w:rPr>
      </w:pPr>
      <w:bookmarkStart w:id="53" w:name="_Toc59199855"/>
      <w:r w:rsidRPr="004827D7">
        <w:rPr>
          <w:rFonts w:ascii="Times New Roman" w:hAnsi="Times New Roman" w:cs="Times New Roman"/>
          <w:color w:val="000000" w:themeColor="text1"/>
          <w:sz w:val="26"/>
          <w:szCs w:val="26"/>
        </w:rPr>
        <w:t xml:space="preserve">Подключение услуги «Умный </w:t>
      </w:r>
      <w:r w:rsidR="00DF7444" w:rsidRPr="004827D7">
        <w:rPr>
          <w:rFonts w:ascii="Times New Roman" w:hAnsi="Times New Roman" w:cs="Times New Roman"/>
          <w:color w:val="000000" w:themeColor="text1"/>
          <w:sz w:val="26"/>
          <w:szCs w:val="26"/>
        </w:rPr>
        <w:t>СКУД</w:t>
      </w:r>
      <w:r w:rsidRPr="004827D7">
        <w:rPr>
          <w:rFonts w:ascii="Times New Roman" w:hAnsi="Times New Roman" w:cs="Times New Roman"/>
          <w:color w:val="000000" w:themeColor="text1"/>
          <w:sz w:val="26"/>
          <w:szCs w:val="26"/>
        </w:rPr>
        <w:t>»</w:t>
      </w:r>
      <w:bookmarkEnd w:id="53"/>
    </w:p>
    <w:p w14:paraId="0B7E8F81" w14:textId="77777777" w:rsidR="005C442D" w:rsidRDefault="005C442D" w:rsidP="0024267D">
      <w:pPr>
        <w:ind w:firstLine="709"/>
        <w:jc w:val="both"/>
        <w:rPr>
          <w:color w:val="000000" w:themeColor="text1"/>
          <w:sz w:val="26"/>
          <w:szCs w:val="26"/>
        </w:rPr>
      </w:pPr>
      <w:r w:rsidRPr="005C442D">
        <w:rPr>
          <w:color w:val="000000" w:themeColor="text1"/>
          <w:sz w:val="26"/>
          <w:szCs w:val="26"/>
        </w:rPr>
        <w:t>Для предоставления услуги «Умный СКУД» применяется контроллер СКУД, который управляет доступом посредством активации и деакти</w:t>
      </w:r>
      <w:r>
        <w:rPr>
          <w:color w:val="000000" w:themeColor="text1"/>
          <w:sz w:val="26"/>
          <w:szCs w:val="26"/>
        </w:rPr>
        <w:t xml:space="preserve">вации электромагнитного замка. </w:t>
      </w:r>
      <w:r w:rsidRPr="005C442D">
        <w:rPr>
          <w:color w:val="000000" w:themeColor="text1"/>
          <w:sz w:val="26"/>
          <w:szCs w:val="26"/>
        </w:rPr>
        <w:t>Контроллер СКУД может получать запрос на предоставление доступа от электронного ключа через считыватель и/или по командам от платформы Ключ. Контроллер может обеспечивать управление 1-й и более дверями, в зависимости от конкретной модификации.</w:t>
      </w:r>
      <w:r w:rsidR="0024267D" w:rsidRPr="004827D7">
        <w:rPr>
          <w:color w:val="000000" w:themeColor="text1"/>
          <w:sz w:val="26"/>
          <w:szCs w:val="26"/>
        </w:rPr>
        <w:t xml:space="preserve"> Контроллер позволяет настраивать списки ключей для каждой двери, может </w:t>
      </w:r>
      <w:r w:rsidR="004D426E" w:rsidRPr="004827D7">
        <w:rPr>
          <w:color w:val="000000" w:themeColor="text1"/>
          <w:sz w:val="26"/>
          <w:szCs w:val="26"/>
        </w:rPr>
        <w:t>применяться</w:t>
      </w:r>
      <w:r w:rsidR="0024267D" w:rsidRPr="004827D7">
        <w:rPr>
          <w:color w:val="000000" w:themeColor="text1"/>
          <w:sz w:val="26"/>
          <w:szCs w:val="26"/>
        </w:rPr>
        <w:t xml:space="preserve"> как для управления дополнительным</w:t>
      </w:r>
      <w:r w:rsidR="004D426E" w:rsidRPr="004827D7">
        <w:rPr>
          <w:color w:val="000000" w:themeColor="text1"/>
          <w:sz w:val="26"/>
          <w:szCs w:val="26"/>
        </w:rPr>
        <w:t>и дверями в подъезде, так и для управления доступом</w:t>
      </w:r>
      <w:r w:rsidR="0024267D" w:rsidRPr="004827D7">
        <w:rPr>
          <w:color w:val="000000" w:themeColor="text1"/>
          <w:sz w:val="26"/>
          <w:szCs w:val="26"/>
        </w:rPr>
        <w:t xml:space="preserve"> </w:t>
      </w:r>
      <w:r w:rsidR="004D426E" w:rsidRPr="004827D7">
        <w:rPr>
          <w:color w:val="000000" w:themeColor="text1"/>
          <w:sz w:val="26"/>
          <w:szCs w:val="26"/>
        </w:rPr>
        <w:t>в специальные помещения (колясочные, парковки, технические помещения).</w:t>
      </w:r>
      <w:r w:rsidR="00FC6F91" w:rsidRPr="004827D7">
        <w:rPr>
          <w:color w:val="000000" w:themeColor="text1"/>
          <w:sz w:val="26"/>
          <w:szCs w:val="26"/>
        </w:rPr>
        <w:t xml:space="preserve"> </w:t>
      </w:r>
    </w:p>
    <w:p w14:paraId="3AD191EF" w14:textId="36919E9C" w:rsidR="0024267D" w:rsidRPr="004827D7" w:rsidRDefault="00FC6F91" w:rsidP="0024267D">
      <w:pPr>
        <w:ind w:firstLine="709"/>
        <w:jc w:val="both"/>
        <w:rPr>
          <w:color w:val="000000" w:themeColor="text1"/>
          <w:sz w:val="26"/>
          <w:szCs w:val="26"/>
        </w:rPr>
      </w:pPr>
      <w:r w:rsidRPr="004827D7">
        <w:rPr>
          <w:color w:val="000000" w:themeColor="text1"/>
          <w:sz w:val="26"/>
          <w:szCs w:val="26"/>
        </w:rPr>
        <w:t>Также контроллер СКУД может управлять иными блокирующими устройствами (турникеты, ворота, шлагбаумы, ограничители парковки).</w:t>
      </w:r>
    </w:p>
    <w:p w14:paraId="65C1E04A" w14:textId="77777777" w:rsidR="005C442D" w:rsidRDefault="004D426E" w:rsidP="0024267D">
      <w:pPr>
        <w:ind w:firstLine="709"/>
        <w:jc w:val="both"/>
        <w:rPr>
          <w:color w:val="000000" w:themeColor="text1"/>
          <w:sz w:val="26"/>
          <w:szCs w:val="26"/>
        </w:rPr>
      </w:pPr>
      <w:r w:rsidRPr="004827D7">
        <w:rPr>
          <w:color w:val="000000" w:themeColor="text1"/>
          <w:sz w:val="26"/>
          <w:szCs w:val="26"/>
        </w:rPr>
        <w:t>Контроллер СКУД размещается в УД или подъездном РЩ, подключается к коммутатору доступа. Электропитание осуществляется от БП 12 В постоянного тока.</w:t>
      </w:r>
      <w:r w:rsidR="00477BA3" w:rsidRPr="004827D7">
        <w:rPr>
          <w:color w:val="000000" w:themeColor="text1"/>
          <w:sz w:val="26"/>
          <w:szCs w:val="26"/>
        </w:rPr>
        <w:t xml:space="preserve"> Возможно электропитание контроллера СКУД от </w:t>
      </w:r>
      <w:r w:rsidR="00834CB1" w:rsidRPr="004827D7">
        <w:rPr>
          <w:color w:val="000000" w:themeColor="text1"/>
          <w:sz w:val="26"/>
          <w:szCs w:val="26"/>
        </w:rPr>
        <w:t xml:space="preserve">порта </w:t>
      </w:r>
      <w:r w:rsidR="00477BA3" w:rsidRPr="004827D7">
        <w:rPr>
          <w:color w:val="000000" w:themeColor="text1"/>
          <w:sz w:val="26"/>
          <w:szCs w:val="26"/>
        </w:rPr>
        <w:t>РОЕ</w:t>
      </w:r>
      <w:r w:rsidR="00834CB1" w:rsidRPr="004827D7">
        <w:rPr>
          <w:color w:val="000000" w:themeColor="text1"/>
          <w:sz w:val="26"/>
          <w:szCs w:val="26"/>
        </w:rPr>
        <w:t>-</w:t>
      </w:r>
      <w:r w:rsidR="00477BA3" w:rsidRPr="004827D7">
        <w:rPr>
          <w:color w:val="000000" w:themeColor="text1"/>
          <w:sz w:val="26"/>
          <w:szCs w:val="26"/>
        </w:rPr>
        <w:t>коммутатора при помощи РОЕ</w:t>
      </w:r>
      <w:r w:rsidR="00834CB1" w:rsidRPr="004827D7">
        <w:rPr>
          <w:color w:val="000000" w:themeColor="text1"/>
          <w:sz w:val="26"/>
          <w:szCs w:val="26"/>
        </w:rPr>
        <w:t>-</w:t>
      </w:r>
      <w:r w:rsidR="00477BA3" w:rsidRPr="004827D7">
        <w:rPr>
          <w:color w:val="000000" w:themeColor="text1"/>
          <w:sz w:val="26"/>
          <w:szCs w:val="26"/>
        </w:rPr>
        <w:t>сплиттера с выходом 12В.</w:t>
      </w:r>
      <w:r w:rsidR="005C442D">
        <w:rPr>
          <w:color w:val="000000" w:themeColor="text1"/>
          <w:sz w:val="26"/>
          <w:szCs w:val="26"/>
        </w:rPr>
        <w:t xml:space="preserve"> </w:t>
      </w:r>
    </w:p>
    <w:p w14:paraId="32F9080C" w14:textId="11EDAAE5" w:rsidR="004D426E" w:rsidRDefault="005C442D" w:rsidP="0024267D">
      <w:pPr>
        <w:ind w:firstLine="709"/>
        <w:jc w:val="both"/>
        <w:rPr>
          <w:color w:val="000000" w:themeColor="text1"/>
          <w:sz w:val="26"/>
          <w:szCs w:val="26"/>
        </w:rPr>
      </w:pPr>
      <w:r w:rsidRPr="005C442D">
        <w:rPr>
          <w:color w:val="000000" w:themeColor="text1"/>
          <w:sz w:val="26"/>
          <w:szCs w:val="26"/>
        </w:rPr>
        <w:t>В случае использования в иных условиях, контроллер СКУД размещается в технологическом боксе (шкафу), обеспечивающим условия эксплуатации контроллера.</w:t>
      </w:r>
    </w:p>
    <w:p w14:paraId="100D079A" w14:textId="2C034C12" w:rsidR="00393DC8" w:rsidRPr="004827D7" w:rsidRDefault="00393DC8" w:rsidP="0024267D">
      <w:pPr>
        <w:ind w:firstLine="709"/>
        <w:jc w:val="both"/>
        <w:rPr>
          <w:color w:val="000000" w:themeColor="text1"/>
          <w:sz w:val="26"/>
          <w:szCs w:val="26"/>
        </w:rPr>
      </w:pPr>
      <w:r>
        <w:rPr>
          <w:color w:val="000000" w:themeColor="text1"/>
          <w:sz w:val="26"/>
          <w:szCs w:val="26"/>
        </w:rPr>
        <w:t>Контроллер СКУД и с</w:t>
      </w:r>
      <w:r w:rsidRPr="00393DC8">
        <w:rPr>
          <w:color w:val="000000" w:themeColor="text1"/>
          <w:sz w:val="26"/>
          <w:szCs w:val="26"/>
        </w:rPr>
        <w:t xml:space="preserve">читыватель </w:t>
      </w:r>
      <w:r>
        <w:rPr>
          <w:color w:val="000000" w:themeColor="text1"/>
          <w:sz w:val="26"/>
          <w:szCs w:val="26"/>
        </w:rPr>
        <w:t xml:space="preserve">должны </w:t>
      </w:r>
      <w:r w:rsidRPr="00393DC8">
        <w:rPr>
          <w:color w:val="000000" w:themeColor="text1"/>
          <w:sz w:val="26"/>
          <w:szCs w:val="26"/>
        </w:rPr>
        <w:t xml:space="preserve">обладать возможностью звуковой индикацией, чтобы при прикладывании ключа пользователь услуги понимал, разрешен или запрещен </w:t>
      </w:r>
      <w:r>
        <w:rPr>
          <w:color w:val="000000" w:themeColor="text1"/>
          <w:sz w:val="26"/>
          <w:szCs w:val="26"/>
        </w:rPr>
        <w:t xml:space="preserve">его </w:t>
      </w:r>
      <w:r w:rsidRPr="00393DC8">
        <w:rPr>
          <w:color w:val="000000" w:themeColor="text1"/>
          <w:sz w:val="26"/>
          <w:szCs w:val="26"/>
        </w:rPr>
        <w:t>доступ</w:t>
      </w:r>
      <w:r>
        <w:rPr>
          <w:color w:val="000000" w:themeColor="text1"/>
          <w:sz w:val="26"/>
          <w:szCs w:val="26"/>
        </w:rPr>
        <w:t>.</w:t>
      </w:r>
    </w:p>
    <w:p w14:paraId="18B8EFEA" w14:textId="0DF8606C" w:rsidR="004D426E" w:rsidRPr="004827D7" w:rsidRDefault="004D426E" w:rsidP="0024267D">
      <w:pPr>
        <w:ind w:firstLine="709"/>
        <w:jc w:val="both"/>
        <w:rPr>
          <w:color w:val="000000" w:themeColor="text1"/>
          <w:sz w:val="26"/>
          <w:szCs w:val="26"/>
        </w:rPr>
      </w:pPr>
      <w:r w:rsidRPr="004827D7">
        <w:rPr>
          <w:color w:val="000000" w:themeColor="text1"/>
          <w:sz w:val="26"/>
          <w:szCs w:val="26"/>
        </w:rPr>
        <w:t xml:space="preserve">Схема организации связи при предоставлении услуги умный СКУД представлена на рис. </w:t>
      </w:r>
      <w:r w:rsidR="005C442D">
        <w:rPr>
          <w:color w:val="000000" w:themeColor="text1"/>
          <w:sz w:val="26"/>
          <w:szCs w:val="26"/>
        </w:rPr>
        <w:t>7</w:t>
      </w:r>
      <w:r w:rsidRPr="004827D7">
        <w:rPr>
          <w:color w:val="000000" w:themeColor="text1"/>
          <w:sz w:val="26"/>
          <w:szCs w:val="26"/>
        </w:rPr>
        <w:t>.</w:t>
      </w:r>
    </w:p>
    <w:p w14:paraId="196E9B56" w14:textId="6B51E14A" w:rsidR="0024267D" w:rsidRPr="004827D7" w:rsidRDefault="0024267D" w:rsidP="00213333">
      <w:pPr>
        <w:jc w:val="both"/>
        <w:rPr>
          <w:color w:val="000000" w:themeColor="text1"/>
          <w:sz w:val="26"/>
          <w:szCs w:val="26"/>
        </w:rPr>
      </w:pPr>
    </w:p>
    <w:p w14:paraId="3F3CCB78" w14:textId="60BE0117" w:rsidR="0024267D" w:rsidRPr="004827D7" w:rsidRDefault="005C442D" w:rsidP="00213333">
      <w:pPr>
        <w:jc w:val="both"/>
        <w:rPr>
          <w:color w:val="000000" w:themeColor="text1"/>
          <w:sz w:val="26"/>
          <w:szCs w:val="26"/>
          <w:lang w:val="en-US"/>
        </w:rPr>
      </w:pPr>
      <w:r>
        <w:object w:dxaOrig="29010" w:dyaOrig="15451" w14:anchorId="2A41D47B">
          <v:shape id="_x0000_i1029" type="#_x0000_t75" style="width:481.5pt;height:256.5pt" o:ole="">
            <v:imagedata r:id="rId37" o:title=""/>
          </v:shape>
          <o:OLEObject Type="Embed" ProgID="Visio.Drawing.15" ShapeID="_x0000_i1029" DrawAspect="Content" ObjectID="_1670844145" r:id="rId38"/>
        </w:object>
      </w:r>
    </w:p>
    <w:p w14:paraId="3BA9EE77" w14:textId="5E097049" w:rsidR="004D426E" w:rsidRPr="004827D7" w:rsidRDefault="004D426E" w:rsidP="00213333">
      <w:pPr>
        <w:jc w:val="both"/>
        <w:rPr>
          <w:color w:val="000000" w:themeColor="text1"/>
          <w:sz w:val="26"/>
          <w:szCs w:val="26"/>
        </w:rPr>
      </w:pPr>
    </w:p>
    <w:p w14:paraId="0FAD37F6" w14:textId="3EDE5688" w:rsidR="004D426E" w:rsidRPr="004827D7" w:rsidRDefault="004D426E" w:rsidP="004D426E">
      <w:pPr>
        <w:jc w:val="center"/>
        <w:rPr>
          <w:color w:val="000000" w:themeColor="text1"/>
          <w:sz w:val="26"/>
          <w:szCs w:val="26"/>
        </w:rPr>
      </w:pPr>
      <w:r w:rsidRPr="004827D7">
        <w:rPr>
          <w:color w:val="000000" w:themeColor="text1"/>
          <w:sz w:val="26"/>
          <w:szCs w:val="26"/>
        </w:rPr>
        <w:t xml:space="preserve">Рис. </w:t>
      </w:r>
      <w:r w:rsidR="005C442D">
        <w:rPr>
          <w:color w:val="000000" w:themeColor="text1"/>
          <w:sz w:val="26"/>
          <w:szCs w:val="26"/>
        </w:rPr>
        <w:t>7</w:t>
      </w:r>
      <w:r w:rsidRPr="004827D7">
        <w:rPr>
          <w:color w:val="000000" w:themeColor="text1"/>
          <w:sz w:val="26"/>
          <w:szCs w:val="26"/>
        </w:rPr>
        <w:t>.</w:t>
      </w:r>
    </w:p>
    <w:p w14:paraId="19B7D359" w14:textId="77777777" w:rsidR="0030130C" w:rsidRPr="004827D7" w:rsidRDefault="0030130C" w:rsidP="0030130C">
      <w:pPr>
        <w:ind w:firstLine="709"/>
        <w:jc w:val="both"/>
        <w:rPr>
          <w:color w:val="000000" w:themeColor="text1"/>
          <w:sz w:val="26"/>
          <w:szCs w:val="26"/>
        </w:rPr>
      </w:pPr>
    </w:p>
    <w:p w14:paraId="24D98A56" w14:textId="77777777" w:rsidR="0050287C" w:rsidRPr="004827D7" w:rsidRDefault="00C5363F" w:rsidP="00392C1C">
      <w:pPr>
        <w:pStyle w:val="1"/>
        <w:rPr>
          <w:rFonts w:ascii="Times New Roman" w:hAnsi="Times New Roman" w:cs="Times New Roman"/>
          <w:color w:val="000000" w:themeColor="text1"/>
          <w:sz w:val="26"/>
          <w:szCs w:val="26"/>
        </w:rPr>
      </w:pPr>
      <w:bookmarkStart w:id="54" w:name="_Toc59199856"/>
      <w:bookmarkEnd w:id="51"/>
      <w:r w:rsidRPr="004827D7">
        <w:rPr>
          <w:rFonts w:ascii="Times New Roman" w:hAnsi="Times New Roman" w:cs="Times New Roman"/>
          <w:color w:val="000000" w:themeColor="text1"/>
          <w:sz w:val="26"/>
          <w:szCs w:val="26"/>
        </w:rPr>
        <w:t xml:space="preserve">Основные </w:t>
      </w:r>
      <w:r w:rsidR="0050287C" w:rsidRPr="004827D7">
        <w:rPr>
          <w:rFonts w:ascii="Times New Roman" w:hAnsi="Times New Roman" w:cs="Times New Roman"/>
          <w:color w:val="000000" w:themeColor="text1"/>
          <w:sz w:val="26"/>
          <w:szCs w:val="26"/>
        </w:rPr>
        <w:t>требования</w:t>
      </w:r>
      <w:r w:rsidRPr="004827D7">
        <w:rPr>
          <w:rFonts w:ascii="Times New Roman" w:hAnsi="Times New Roman" w:cs="Times New Roman"/>
          <w:color w:val="000000" w:themeColor="text1"/>
          <w:sz w:val="26"/>
          <w:szCs w:val="26"/>
        </w:rPr>
        <w:t xml:space="preserve"> к конструкции ТШ, помещениям и</w:t>
      </w:r>
      <w:r w:rsidR="0050287C" w:rsidRPr="004827D7">
        <w:rPr>
          <w:rFonts w:ascii="Times New Roman" w:hAnsi="Times New Roman" w:cs="Times New Roman"/>
          <w:color w:val="000000" w:themeColor="text1"/>
          <w:sz w:val="26"/>
          <w:szCs w:val="26"/>
        </w:rPr>
        <w:t xml:space="preserve"> электропитанию</w:t>
      </w:r>
      <w:bookmarkEnd w:id="54"/>
    </w:p>
    <w:p w14:paraId="489CD7F6" w14:textId="77777777" w:rsidR="003873A6" w:rsidRPr="004827D7" w:rsidRDefault="00E25DBD" w:rsidP="00392C1C">
      <w:pPr>
        <w:pStyle w:val="2"/>
        <w:rPr>
          <w:color w:val="000000" w:themeColor="text1"/>
        </w:rPr>
      </w:pPr>
      <w:bookmarkStart w:id="55" w:name="_Toc371514429"/>
      <w:bookmarkStart w:id="56" w:name="_Toc371514496"/>
      <w:bookmarkStart w:id="57" w:name="_Toc371514561"/>
      <w:bookmarkStart w:id="58" w:name="_Toc59199857"/>
      <w:bookmarkEnd w:id="55"/>
      <w:bookmarkEnd w:id="56"/>
      <w:bookmarkEnd w:id="57"/>
      <w:r w:rsidRPr="004827D7">
        <w:rPr>
          <w:color w:val="000000" w:themeColor="text1"/>
        </w:rPr>
        <w:t>Основные</w:t>
      </w:r>
      <w:r w:rsidR="003873A6" w:rsidRPr="004827D7">
        <w:rPr>
          <w:color w:val="000000" w:themeColor="text1"/>
        </w:rPr>
        <w:t xml:space="preserve"> требования к конструкции</w:t>
      </w:r>
      <w:bookmarkEnd w:id="58"/>
    </w:p>
    <w:p w14:paraId="173BE9C0" w14:textId="5FE744D5" w:rsidR="00F00141" w:rsidRPr="004827D7" w:rsidRDefault="004E428A" w:rsidP="000D7525">
      <w:pPr>
        <w:ind w:firstLine="567"/>
        <w:jc w:val="both"/>
        <w:rPr>
          <w:color w:val="000000" w:themeColor="text1"/>
          <w:sz w:val="26"/>
          <w:szCs w:val="26"/>
        </w:rPr>
      </w:pPr>
      <w:r w:rsidRPr="004827D7">
        <w:rPr>
          <w:color w:val="000000" w:themeColor="text1"/>
          <w:sz w:val="26"/>
          <w:szCs w:val="26"/>
        </w:rPr>
        <w:t>Рекомендуется применять ТШ,</w:t>
      </w:r>
      <w:r w:rsidR="00DF01CD" w:rsidRPr="004827D7">
        <w:rPr>
          <w:color w:val="000000" w:themeColor="text1"/>
          <w:sz w:val="26"/>
          <w:szCs w:val="26"/>
        </w:rPr>
        <w:t xml:space="preserve"> соответств</w:t>
      </w:r>
      <w:r w:rsidRPr="004827D7">
        <w:rPr>
          <w:color w:val="000000" w:themeColor="text1"/>
          <w:sz w:val="26"/>
          <w:szCs w:val="26"/>
        </w:rPr>
        <w:t>ующие</w:t>
      </w:r>
      <w:r w:rsidR="00DF01CD" w:rsidRPr="004827D7">
        <w:rPr>
          <w:color w:val="000000" w:themeColor="text1"/>
          <w:sz w:val="26"/>
          <w:szCs w:val="26"/>
        </w:rPr>
        <w:t xml:space="preserve"> </w:t>
      </w:r>
      <w:hyperlink w:anchor="ТТ_ТШ" w:history="1">
        <w:r w:rsidR="00DF01CD" w:rsidRPr="004827D7">
          <w:rPr>
            <w:rStyle w:val="ae"/>
            <w:bCs/>
            <w:color w:val="000000" w:themeColor="text1"/>
            <w:sz w:val="26"/>
            <w:szCs w:val="26"/>
          </w:rPr>
          <w:t>техническим</w:t>
        </w:r>
        <w:r w:rsidR="00DF01CD" w:rsidRPr="004827D7">
          <w:rPr>
            <w:rStyle w:val="ae"/>
            <w:color w:val="000000" w:themeColor="text1"/>
            <w:sz w:val="26"/>
            <w:szCs w:val="26"/>
          </w:rPr>
          <w:t xml:space="preserve"> требованиям к телекоммуникационным</w:t>
        </w:r>
        <w:r w:rsidR="00D345DA" w:rsidRPr="004827D7">
          <w:rPr>
            <w:rStyle w:val="ae"/>
            <w:color w:val="000000" w:themeColor="text1"/>
            <w:sz w:val="26"/>
            <w:szCs w:val="26"/>
          </w:rPr>
          <w:t xml:space="preserve"> антивандальным </w:t>
        </w:r>
        <w:r w:rsidR="00DF01CD" w:rsidRPr="004827D7">
          <w:rPr>
            <w:rStyle w:val="ae"/>
            <w:color w:val="000000" w:themeColor="text1"/>
            <w:sz w:val="26"/>
            <w:szCs w:val="26"/>
          </w:rPr>
          <w:t>шкафам</w:t>
        </w:r>
      </w:hyperlink>
      <w:r w:rsidR="002916F2" w:rsidRPr="004827D7">
        <w:rPr>
          <w:rStyle w:val="ae"/>
          <w:color w:val="000000" w:themeColor="text1"/>
          <w:sz w:val="26"/>
          <w:szCs w:val="26"/>
        </w:rPr>
        <w:t>.</w:t>
      </w:r>
      <w:r w:rsidRPr="004827D7">
        <w:rPr>
          <w:color w:val="000000" w:themeColor="text1"/>
          <w:sz w:val="26"/>
          <w:szCs w:val="26"/>
        </w:rPr>
        <w:t xml:space="preserve"> </w:t>
      </w:r>
      <w:r w:rsidR="002916F2" w:rsidRPr="004827D7">
        <w:rPr>
          <w:color w:val="000000" w:themeColor="text1"/>
          <w:sz w:val="26"/>
          <w:szCs w:val="26"/>
        </w:rPr>
        <w:t>Предпочтительно применять ТШ</w:t>
      </w:r>
      <w:r w:rsidRPr="004827D7">
        <w:rPr>
          <w:color w:val="000000" w:themeColor="text1"/>
          <w:sz w:val="26"/>
          <w:szCs w:val="26"/>
        </w:rPr>
        <w:t xml:space="preserve"> </w:t>
      </w:r>
      <w:r w:rsidR="00F00141" w:rsidRPr="004827D7">
        <w:rPr>
          <w:color w:val="000000" w:themeColor="text1"/>
          <w:sz w:val="26"/>
          <w:szCs w:val="26"/>
        </w:rPr>
        <w:t xml:space="preserve">типоразмером </w:t>
      </w:r>
      <w:r w:rsidR="00E85B55">
        <w:rPr>
          <w:color w:val="000000" w:themeColor="text1"/>
          <w:sz w:val="26"/>
          <w:szCs w:val="26"/>
        </w:rPr>
        <w:t xml:space="preserve">до </w:t>
      </w:r>
      <w:r w:rsidR="00F00141" w:rsidRPr="004827D7">
        <w:rPr>
          <w:color w:val="000000" w:themeColor="text1"/>
          <w:sz w:val="26"/>
          <w:szCs w:val="26"/>
        </w:rPr>
        <w:t>9</w:t>
      </w:r>
      <w:r w:rsidR="00F00141" w:rsidRPr="004827D7">
        <w:rPr>
          <w:color w:val="000000" w:themeColor="text1"/>
          <w:sz w:val="26"/>
          <w:szCs w:val="26"/>
          <w:lang w:val="en-US"/>
        </w:rPr>
        <w:t>U</w:t>
      </w:r>
      <w:r w:rsidR="00F00141" w:rsidRPr="004827D7">
        <w:rPr>
          <w:color w:val="000000" w:themeColor="text1"/>
          <w:sz w:val="26"/>
          <w:szCs w:val="26"/>
        </w:rPr>
        <w:t>.</w:t>
      </w:r>
      <w:r w:rsidR="002916F2" w:rsidRPr="004827D7">
        <w:rPr>
          <w:color w:val="000000" w:themeColor="text1"/>
          <w:sz w:val="26"/>
          <w:szCs w:val="26"/>
        </w:rPr>
        <w:t xml:space="preserve"> При невозможности размещения необходимого набора оборудования в шкафу 9</w:t>
      </w:r>
      <w:r w:rsidR="002916F2" w:rsidRPr="004827D7">
        <w:rPr>
          <w:color w:val="000000" w:themeColor="text1"/>
          <w:sz w:val="26"/>
          <w:szCs w:val="26"/>
          <w:lang w:val="en-US"/>
        </w:rPr>
        <w:t>U</w:t>
      </w:r>
      <w:r w:rsidR="002916F2" w:rsidRPr="004827D7">
        <w:rPr>
          <w:color w:val="000000" w:themeColor="text1"/>
          <w:sz w:val="26"/>
          <w:szCs w:val="26"/>
        </w:rPr>
        <w:t xml:space="preserve"> приме</w:t>
      </w:r>
      <w:r w:rsidR="000D7525" w:rsidRPr="004827D7">
        <w:rPr>
          <w:color w:val="000000" w:themeColor="text1"/>
          <w:sz w:val="26"/>
          <w:szCs w:val="26"/>
        </w:rPr>
        <w:t xml:space="preserve">нять модели ТШ большего размера, в том числе напольные. </w:t>
      </w:r>
    </w:p>
    <w:p w14:paraId="119609EA" w14:textId="62E852E5" w:rsidR="000465AB" w:rsidRPr="004827D7" w:rsidRDefault="000465AB" w:rsidP="00DF01CD">
      <w:pPr>
        <w:ind w:firstLine="567"/>
        <w:jc w:val="both"/>
        <w:rPr>
          <w:color w:val="000000" w:themeColor="text1"/>
          <w:sz w:val="26"/>
          <w:szCs w:val="26"/>
        </w:rPr>
      </w:pPr>
      <w:r w:rsidRPr="004827D7">
        <w:rPr>
          <w:color w:val="000000" w:themeColor="text1"/>
          <w:sz w:val="26"/>
          <w:szCs w:val="26"/>
        </w:rPr>
        <w:t>На внешней стороне ТШ должна быть размещена имиджевая наклейка.</w:t>
      </w:r>
    </w:p>
    <w:p w14:paraId="7597F5C9" w14:textId="77777777" w:rsidR="0050287C" w:rsidRPr="004827D7" w:rsidRDefault="0050287C" w:rsidP="00392C1C">
      <w:pPr>
        <w:pStyle w:val="2"/>
        <w:rPr>
          <w:color w:val="000000" w:themeColor="text1"/>
        </w:rPr>
      </w:pPr>
      <w:bookmarkStart w:id="59" w:name="_Toc334784917"/>
      <w:bookmarkStart w:id="60" w:name="_Toc365549858"/>
      <w:bookmarkStart w:id="61" w:name="_Toc366741294"/>
      <w:bookmarkStart w:id="62" w:name="_Toc366746895"/>
      <w:bookmarkStart w:id="63" w:name="_Toc366753992"/>
      <w:bookmarkStart w:id="64" w:name="_Toc367097386"/>
      <w:bookmarkStart w:id="65" w:name="_Toc367281181"/>
      <w:bookmarkStart w:id="66" w:name="_Toc59199858"/>
      <w:r w:rsidRPr="004827D7">
        <w:rPr>
          <w:color w:val="000000" w:themeColor="text1"/>
        </w:rPr>
        <w:t>Требования к помещениям</w:t>
      </w:r>
      <w:bookmarkEnd w:id="59"/>
      <w:bookmarkEnd w:id="60"/>
      <w:bookmarkEnd w:id="61"/>
      <w:bookmarkEnd w:id="62"/>
      <w:bookmarkEnd w:id="63"/>
      <w:bookmarkEnd w:id="64"/>
      <w:bookmarkEnd w:id="65"/>
      <w:bookmarkEnd w:id="66"/>
    </w:p>
    <w:p w14:paraId="75AAC250" w14:textId="6EACE124" w:rsidR="002165EF" w:rsidRPr="004827D7" w:rsidRDefault="00DF01CD" w:rsidP="00B858E7">
      <w:pPr>
        <w:suppressAutoHyphens/>
        <w:autoSpaceDE w:val="0"/>
        <w:autoSpaceDN w:val="0"/>
        <w:adjustRightInd w:val="0"/>
        <w:ind w:firstLine="567"/>
        <w:jc w:val="both"/>
        <w:rPr>
          <w:color w:val="000000" w:themeColor="text1"/>
          <w:sz w:val="26"/>
          <w:szCs w:val="26"/>
        </w:rPr>
      </w:pPr>
      <w:r w:rsidRPr="004827D7">
        <w:rPr>
          <w:color w:val="000000" w:themeColor="text1"/>
          <w:spacing w:val="-5"/>
          <w:w w:val="102"/>
          <w:sz w:val="26"/>
          <w:szCs w:val="26"/>
        </w:rPr>
        <w:t xml:space="preserve">ТШ допускается размещать в </w:t>
      </w:r>
      <w:r w:rsidR="00783394" w:rsidRPr="004827D7">
        <w:rPr>
          <w:color w:val="000000" w:themeColor="text1"/>
          <w:spacing w:val="-5"/>
          <w:w w:val="102"/>
          <w:sz w:val="26"/>
          <w:szCs w:val="26"/>
        </w:rPr>
        <w:t>подвалах</w:t>
      </w:r>
      <w:r w:rsidRPr="004827D7">
        <w:rPr>
          <w:color w:val="000000" w:themeColor="text1"/>
          <w:spacing w:val="-5"/>
          <w:w w:val="102"/>
          <w:sz w:val="26"/>
          <w:szCs w:val="26"/>
        </w:rPr>
        <w:t xml:space="preserve">, </w:t>
      </w:r>
      <w:r w:rsidR="002165EF" w:rsidRPr="004827D7">
        <w:rPr>
          <w:color w:val="000000" w:themeColor="text1"/>
          <w:spacing w:val="-5"/>
          <w:w w:val="102"/>
          <w:sz w:val="26"/>
          <w:szCs w:val="26"/>
        </w:rPr>
        <w:t xml:space="preserve">технических этажах, межэтажных площадках, </w:t>
      </w:r>
      <w:r w:rsidRPr="004827D7">
        <w:rPr>
          <w:color w:val="000000" w:themeColor="text1"/>
          <w:spacing w:val="-5"/>
          <w:w w:val="102"/>
          <w:sz w:val="26"/>
          <w:szCs w:val="26"/>
        </w:rPr>
        <w:t>чердачных помещениях,</w:t>
      </w:r>
      <w:r w:rsidR="00783394" w:rsidRPr="004827D7">
        <w:rPr>
          <w:color w:val="000000" w:themeColor="text1"/>
          <w:spacing w:val="-5"/>
          <w:w w:val="102"/>
          <w:sz w:val="26"/>
          <w:szCs w:val="26"/>
        </w:rPr>
        <w:t xml:space="preserve"> предлифтовых</w:t>
      </w:r>
      <w:r w:rsidRPr="004827D7">
        <w:rPr>
          <w:color w:val="000000" w:themeColor="text1"/>
          <w:spacing w:val="-5"/>
          <w:w w:val="102"/>
          <w:sz w:val="26"/>
          <w:szCs w:val="26"/>
        </w:rPr>
        <w:t xml:space="preserve">. </w:t>
      </w:r>
      <w:r w:rsidRPr="004827D7">
        <w:rPr>
          <w:color w:val="000000" w:themeColor="text1"/>
          <w:sz w:val="26"/>
          <w:szCs w:val="26"/>
        </w:rPr>
        <w:t xml:space="preserve">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на этапе проектирования. </w:t>
      </w:r>
      <w:r w:rsidR="002165EF" w:rsidRPr="004827D7">
        <w:rPr>
          <w:color w:val="000000" w:themeColor="text1"/>
          <w:sz w:val="26"/>
          <w:szCs w:val="26"/>
        </w:rPr>
        <w:t>При этом необходимо исходить из минимизации длин кабелей для подключения конечных услуг.</w:t>
      </w:r>
    </w:p>
    <w:p w14:paraId="61BD1355" w14:textId="2E07A0A6" w:rsidR="0050287C" w:rsidRPr="004827D7" w:rsidRDefault="00DF01CD" w:rsidP="00B858E7">
      <w:pPr>
        <w:suppressAutoHyphens/>
        <w:autoSpaceDE w:val="0"/>
        <w:autoSpaceDN w:val="0"/>
        <w:adjustRightInd w:val="0"/>
        <w:ind w:firstLine="567"/>
        <w:jc w:val="both"/>
        <w:rPr>
          <w:color w:val="000000" w:themeColor="text1"/>
          <w:sz w:val="26"/>
          <w:szCs w:val="26"/>
        </w:rPr>
      </w:pPr>
      <w:r w:rsidRPr="004827D7">
        <w:rPr>
          <w:color w:val="000000" w:themeColor="text1"/>
          <w:sz w:val="26"/>
          <w:szCs w:val="26"/>
        </w:rPr>
        <w:t xml:space="preserve">Планировать размещение шкафов с </w:t>
      </w:r>
      <w:r w:rsidR="00DA2D98" w:rsidRPr="004827D7">
        <w:rPr>
          <w:color w:val="000000" w:themeColor="text1"/>
          <w:sz w:val="26"/>
          <w:szCs w:val="26"/>
        </w:rPr>
        <w:t xml:space="preserve">учётом </w:t>
      </w:r>
      <w:r w:rsidRPr="004827D7">
        <w:rPr>
          <w:color w:val="000000" w:themeColor="text1"/>
          <w:sz w:val="26"/>
          <w:szCs w:val="26"/>
        </w:rPr>
        <w:t>обеспечения доступа обслуживающего персонала в помещение установки, в течение нормативного срока на устранение повреждения.</w:t>
      </w:r>
    </w:p>
    <w:p w14:paraId="11D4B394" w14:textId="33637E11" w:rsidR="000465AB" w:rsidRPr="004827D7" w:rsidRDefault="000465AB" w:rsidP="00B858E7">
      <w:pPr>
        <w:suppressAutoHyphens/>
        <w:autoSpaceDE w:val="0"/>
        <w:autoSpaceDN w:val="0"/>
        <w:adjustRightInd w:val="0"/>
        <w:ind w:firstLine="567"/>
        <w:jc w:val="both"/>
        <w:rPr>
          <w:color w:val="000000" w:themeColor="text1"/>
          <w:spacing w:val="-5"/>
          <w:w w:val="102"/>
          <w:sz w:val="26"/>
          <w:szCs w:val="26"/>
        </w:rPr>
      </w:pPr>
      <w:r w:rsidRPr="004827D7">
        <w:rPr>
          <w:color w:val="000000" w:themeColor="text1"/>
          <w:sz w:val="26"/>
          <w:szCs w:val="26"/>
        </w:rPr>
        <w:t xml:space="preserve">Место размещение УД необходимо выбирать </w:t>
      </w:r>
      <w:r w:rsidR="00F54084" w:rsidRPr="004827D7">
        <w:rPr>
          <w:color w:val="000000" w:themeColor="text1"/>
          <w:sz w:val="26"/>
          <w:szCs w:val="26"/>
        </w:rPr>
        <w:t xml:space="preserve">исходя </w:t>
      </w:r>
      <w:r w:rsidRPr="004827D7">
        <w:rPr>
          <w:color w:val="000000" w:themeColor="text1"/>
          <w:sz w:val="26"/>
          <w:szCs w:val="26"/>
        </w:rPr>
        <w:t xml:space="preserve">из максимального охвата подключаемых оконечных устройств и </w:t>
      </w:r>
      <w:r w:rsidRPr="004827D7">
        <w:rPr>
          <w:color w:val="000000" w:themeColor="text1"/>
          <w:spacing w:val="-5"/>
          <w:w w:val="102"/>
          <w:sz w:val="26"/>
          <w:szCs w:val="26"/>
        </w:rPr>
        <w:t xml:space="preserve">выполнения требования по расстоянию от ТШ до </w:t>
      </w:r>
      <w:r w:rsidR="002567A7" w:rsidRPr="004827D7">
        <w:rPr>
          <w:color w:val="000000" w:themeColor="text1"/>
          <w:spacing w:val="-5"/>
          <w:w w:val="102"/>
          <w:sz w:val="26"/>
          <w:szCs w:val="26"/>
        </w:rPr>
        <w:t>оконечных устройств</w:t>
      </w:r>
      <w:r w:rsidRPr="004827D7">
        <w:rPr>
          <w:color w:val="000000" w:themeColor="text1"/>
          <w:spacing w:val="-5"/>
          <w:w w:val="102"/>
          <w:sz w:val="26"/>
          <w:szCs w:val="26"/>
        </w:rPr>
        <w:t xml:space="preserve"> </w:t>
      </w:r>
      <w:r w:rsidR="00AF46C8" w:rsidRPr="004827D7">
        <w:rPr>
          <w:color w:val="000000" w:themeColor="text1"/>
          <w:spacing w:val="-5"/>
          <w:w w:val="102"/>
          <w:sz w:val="26"/>
          <w:szCs w:val="26"/>
        </w:rPr>
        <w:t xml:space="preserve">с учетом </w:t>
      </w:r>
      <w:r w:rsidR="00AF46C8" w:rsidRPr="004827D7">
        <w:rPr>
          <w:color w:val="000000" w:themeColor="text1"/>
          <w:sz w:val="26"/>
          <w:szCs w:val="26"/>
        </w:rPr>
        <w:t>физических ограничений передачи электроэнергии по проводам</w:t>
      </w:r>
      <w:r w:rsidRPr="004827D7">
        <w:rPr>
          <w:color w:val="000000" w:themeColor="text1"/>
          <w:spacing w:val="-5"/>
          <w:w w:val="102"/>
          <w:sz w:val="26"/>
          <w:szCs w:val="26"/>
        </w:rPr>
        <w:t>.</w:t>
      </w:r>
    </w:p>
    <w:p w14:paraId="1264A303" w14:textId="77777777" w:rsidR="00367544" w:rsidRPr="004827D7" w:rsidRDefault="00F54084" w:rsidP="00367544">
      <w:pPr>
        <w:ind w:firstLine="567"/>
        <w:jc w:val="both"/>
        <w:rPr>
          <w:color w:val="000000" w:themeColor="text1"/>
          <w:sz w:val="26"/>
          <w:szCs w:val="26"/>
        </w:rPr>
      </w:pPr>
      <w:r w:rsidRPr="004827D7">
        <w:rPr>
          <w:color w:val="000000" w:themeColor="text1"/>
          <w:sz w:val="26"/>
          <w:szCs w:val="26"/>
        </w:rPr>
        <w:lastRenderedPageBreak/>
        <w:t xml:space="preserve">Не допускается </w:t>
      </w:r>
      <w:r w:rsidR="000465AB" w:rsidRPr="004827D7">
        <w:rPr>
          <w:color w:val="000000" w:themeColor="text1"/>
          <w:sz w:val="26"/>
          <w:szCs w:val="26"/>
        </w:rPr>
        <w:t>установка ТШ под коммуникациями холодного и горячего водоснабжения, а так</w:t>
      </w:r>
      <w:r w:rsidR="00970CB2" w:rsidRPr="004827D7">
        <w:rPr>
          <w:color w:val="000000" w:themeColor="text1"/>
          <w:sz w:val="26"/>
          <w:szCs w:val="26"/>
        </w:rPr>
        <w:t xml:space="preserve">же </w:t>
      </w:r>
      <w:r w:rsidR="000465AB" w:rsidRPr="004827D7">
        <w:rPr>
          <w:color w:val="000000" w:themeColor="text1"/>
          <w:sz w:val="26"/>
          <w:szCs w:val="26"/>
        </w:rPr>
        <w:t>вблизи других коммуникация, создавая помехи для их обслуживания.</w:t>
      </w:r>
      <w:r w:rsidR="00367544" w:rsidRPr="004827D7">
        <w:rPr>
          <w:color w:val="000000" w:themeColor="text1"/>
          <w:sz w:val="26"/>
          <w:szCs w:val="26"/>
        </w:rPr>
        <w:t xml:space="preserve"> </w:t>
      </w:r>
    </w:p>
    <w:p w14:paraId="5DD1D53F" w14:textId="4610ED19" w:rsidR="00367544" w:rsidRPr="004827D7" w:rsidRDefault="00367544" w:rsidP="00367544">
      <w:pPr>
        <w:ind w:firstLine="567"/>
        <w:jc w:val="both"/>
        <w:rPr>
          <w:color w:val="000000" w:themeColor="text1"/>
          <w:sz w:val="26"/>
          <w:szCs w:val="26"/>
        </w:rPr>
      </w:pPr>
      <w:r w:rsidRPr="004827D7">
        <w:rPr>
          <w:color w:val="000000" w:themeColor="text1"/>
          <w:sz w:val="26"/>
          <w:szCs w:val="26"/>
        </w:rPr>
        <w:t>При размещении ТШ в помещениях с возможным подтоплением, предусмотреть установку ТШ на высоте 400 – 1000 мм над уровнем пола.</w:t>
      </w:r>
    </w:p>
    <w:p w14:paraId="0A071691" w14:textId="1BA26099" w:rsidR="000465AB" w:rsidRPr="004827D7" w:rsidRDefault="000465AB" w:rsidP="00B858E7">
      <w:pPr>
        <w:suppressAutoHyphens/>
        <w:autoSpaceDE w:val="0"/>
        <w:autoSpaceDN w:val="0"/>
        <w:adjustRightInd w:val="0"/>
        <w:ind w:firstLine="567"/>
        <w:jc w:val="both"/>
        <w:rPr>
          <w:color w:val="000000" w:themeColor="text1"/>
          <w:spacing w:val="-5"/>
          <w:w w:val="102"/>
          <w:sz w:val="26"/>
          <w:szCs w:val="26"/>
        </w:rPr>
      </w:pPr>
    </w:p>
    <w:p w14:paraId="2D9B92B3" w14:textId="77777777" w:rsidR="0050287C" w:rsidRPr="004827D7" w:rsidRDefault="0050287C" w:rsidP="00392C1C">
      <w:pPr>
        <w:pStyle w:val="2"/>
        <w:rPr>
          <w:color w:val="000000" w:themeColor="text1"/>
        </w:rPr>
      </w:pPr>
      <w:bookmarkStart w:id="67" w:name="_Toc334784918"/>
      <w:bookmarkStart w:id="68" w:name="_Toc365549859"/>
      <w:bookmarkStart w:id="69" w:name="_Toc366741295"/>
      <w:bookmarkStart w:id="70" w:name="_Toc366746896"/>
      <w:bookmarkStart w:id="71" w:name="_Toc366753993"/>
      <w:bookmarkStart w:id="72" w:name="_Toc367097387"/>
      <w:bookmarkStart w:id="73" w:name="_Toc367281182"/>
      <w:bookmarkStart w:id="74" w:name="_Toc59199859"/>
      <w:r w:rsidRPr="004827D7">
        <w:rPr>
          <w:color w:val="000000" w:themeColor="text1"/>
        </w:rPr>
        <w:t>Требования к электропитанию</w:t>
      </w:r>
      <w:bookmarkEnd w:id="67"/>
      <w:bookmarkEnd w:id="68"/>
      <w:bookmarkEnd w:id="69"/>
      <w:bookmarkEnd w:id="70"/>
      <w:bookmarkEnd w:id="71"/>
      <w:bookmarkEnd w:id="72"/>
      <w:bookmarkEnd w:id="73"/>
      <w:bookmarkEnd w:id="74"/>
    </w:p>
    <w:p w14:paraId="066E7A9F" w14:textId="2F579D0B" w:rsidR="005B22C0" w:rsidRDefault="005B22C0" w:rsidP="00364B15">
      <w:pPr>
        <w:ind w:firstLine="567"/>
        <w:jc w:val="both"/>
        <w:rPr>
          <w:color w:val="000000" w:themeColor="text1"/>
          <w:sz w:val="26"/>
          <w:szCs w:val="26"/>
        </w:rPr>
      </w:pPr>
      <w:r w:rsidRPr="005B22C0">
        <w:rPr>
          <w:color w:val="000000" w:themeColor="text1"/>
          <w:sz w:val="26"/>
          <w:szCs w:val="26"/>
        </w:rPr>
        <w:t>Размещаемое в зданиях оборудование необходимо присоединять к существующей сети электропитания дома 220В 50 Гц по трехпроводной схеме (</w:t>
      </w:r>
      <w:r w:rsidRPr="00364B15">
        <w:rPr>
          <w:color w:val="000000" w:themeColor="text1"/>
          <w:sz w:val="26"/>
          <w:szCs w:val="26"/>
        </w:rPr>
        <w:t>L</w:t>
      </w:r>
      <w:r w:rsidRPr="005B22C0">
        <w:rPr>
          <w:color w:val="000000" w:themeColor="text1"/>
          <w:sz w:val="26"/>
          <w:szCs w:val="26"/>
        </w:rPr>
        <w:t>+</w:t>
      </w:r>
      <w:r w:rsidRPr="00364B15">
        <w:rPr>
          <w:color w:val="000000" w:themeColor="text1"/>
          <w:sz w:val="26"/>
          <w:szCs w:val="26"/>
        </w:rPr>
        <w:t>N</w:t>
      </w:r>
      <w:r w:rsidRPr="005B22C0">
        <w:rPr>
          <w:color w:val="000000" w:themeColor="text1"/>
          <w:sz w:val="26"/>
          <w:szCs w:val="26"/>
        </w:rPr>
        <w:t>+</w:t>
      </w:r>
      <w:r w:rsidRPr="00364B15">
        <w:rPr>
          <w:color w:val="000000" w:themeColor="text1"/>
          <w:sz w:val="26"/>
          <w:szCs w:val="26"/>
        </w:rPr>
        <w:t>Pe</w:t>
      </w:r>
      <w:r w:rsidRPr="005B22C0">
        <w:rPr>
          <w:color w:val="000000" w:themeColor="text1"/>
          <w:sz w:val="26"/>
          <w:szCs w:val="26"/>
        </w:rPr>
        <w:t>), предотвращающей возможность случайного отключения оборудования, с заключением договора с хозяйствующим субъектом или управляющей компанией.</w:t>
      </w:r>
    </w:p>
    <w:p w14:paraId="4F307C19" w14:textId="13AD823D" w:rsidR="005B22C0" w:rsidRDefault="005B22C0" w:rsidP="00364B15">
      <w:pPr>
        <w:ind w:firstLine="567"/>
        <w:jc w:val="both"/>
        <w:rPr>
          <w:color w:val="000000" w:themeColor="text1"/>
          <w:sz w:val="26"/>
          <w:szCs w:val="26"/>
        </w:rPr>
      </w:pPr>
      <w:r>
        <w:rPr>
          <w:color w:val="000000" w:themeColor="text1"/>
          <w:sz w:val="26"/>
          <w:szCs w:val="26"/>
        </w:rPr>
        <w:t>Способ расчета за потребляемую электроэнергию по согласованию с Застройщиком или УО, возможны следующие варианты:</w:t>
      </w:r>
    </w:p>
    <w:p w14:paraId="31794F03" w14:textId="78E9BD45" w:rsidR="005B22C0" w:rsidRPr="00364B15" w:rsidRDefault="00364B15" w:rsidP="00364B15">
      <w:pPr>
        <w:pStyle w:val="afb"/>
        <w:numPr>
          <w:ilvl w:val="0"/>
          <w:numId w:val="46"/>
        </w:numPr>
        <w:jc w:val="both"/>
        <w:rPr>
          <w:color w:val="000000" w:themeColor="text1"/>
          <w:sz w:val="26"/>
          <w:szCs w:val="26"/>
        </w:rPr>
      </w:pPr>
      <w:r>
        <w:rPr>
          <w:color w:val="000000" w:themeColor="text1"/>
          <w:sz w:val="26"/>
          <w:szCs w:val="26"/>
        </w:rPr>
        <w:t>б</w:t>
      </w:r>
      <w:r w:rsidRPr="00364B15">
        <w:rPr>
          <w:color w:val="000000" w:themeColor="text1"/>
          <w:sz w:val="26"/>
          <w:szCs w:val="26"/>
        </w:rPr>
        <w:t>ез</w:t>
      </w:r>
      <w:r w:rsidR="005B22C0" w:rsidRPr="00364B15">
        <w:rPr>
          <w:color w:val="000000" w:themeColor="text1"/>
          <w:sz w:val="26"/>
          <w:szCs w:val="26"/>
        </w:rPr>
        <w:t xml:space="preserve"> учета электроэнергии, </w:t>
      </w:r>
      <w:r w:rsidRPr="00364B15">
        <w:rPr>
          <w:color w:val="000000" w:themeColor="text1"/>
          <w:sz w:val="26"/>
          <w:szCs w:val="26"/>
        </w:rPr>
        <w:t>так как</w:t>
      </w:r>
      <w:r w:rsidR="005B22C0" w:rsidRPr="00364B15">
        <w:rPr>
          <w:color w:val="000000" w:themeColor="text1"/>
          <w:sz w:val="26"/>
          <w:szCs w:val="26"/>
        </w:rPr>
        <w:t xml:space="preserve"> оказываются общедомовые услуги и расчеты за эл</w:t>
      </w:r>
      <w:r w:rsidRPr="00364B15">
        <w:rPr>
          <w:color w:val="000000" w:themeColor="text1"/>
          <w:sz w:val="26"/>
          <w:szCs w:val="26"/>
        </w:rPr>
        <w:t>ектро</w:t>
      </w:r>
      <w:r w:rsidR="005B22C0" w:rsidRPr="00364B15">
        <w:rPr>
          <w:color w:val="000000" w:themeColor="text1"/>
          <w:sz w:val="26"/>
          <w:szCs w:val="26"/>
        </w:rPr>
        <w:t>энергию включа</w:t>
      </w:r>
      <w:r w:rsidRPr="00364B15">
        <w:rPr>
          <w:color w:val="000000" w:themeColor="text1"/>
          <w:sz w:val="26"/>
          <w:szCs w:val="26"/>
        </w:rPr>
        <w:t>ются</w:t>
      </w:r>
      <w:r w:rsidR="005B22C0" w:rsidRPr="00364B15">
        <w:rPr>
          <w:color w:val="000000" w:themeColor="text1"/>
          <w:sz w:val="26"/>
          <w:szCs w:val="26"/>
        </w:rPr>
        <w:t xml:space="preserve"> в ОДН, особенно </w:t>
      </w:r>
      <w:r w:rsidRPr="00364B15">
        <w:rPr>
          <w:color w:val="000000" w:themeColor="text1"/>
          <w:sz w:val="26"/>
          <w:szCs w:val="26"/>
        </w:rPr>
        <w:t xml:space="preserve">эффективно на </w:t>
      </w:r>
      <w:r w:rsidR="005B22C0" w:rsidRPr="00364B15">
        <w:rPr>
          <w:color w:val="000000" w:themeColor="text1"/>
          <w:sz w:val="26"/>
          <w:szCs w:val="26"/>
        </w:rPr>
        <w:t>оборудовании</w:t>
      </w:r>
      <w:r w:rsidRPr="00364B15">
        <w:rPr>
          <w:color w:val="000000" w:themeColor="text1"/>
          <w:sz w:val="26"/>
          <w:szCs w:val="26"/>
        </w:rPr>
        <w:t>,</w:t>
      </w:r>
      <w:r w:rsidR="005B22C0" w:rsidRPr="00364B15">
        <w:rPr>
          <w:color w:val="000000" w:themeColor="text1"/>
          <w:sz w:val="26"/>
          <w:szCs w:val="26"/>
        </w:rPr>
        <w:t xml:space="preserve"> проданном </w:t>
      </w:r>
      <w:r w:rsidRPr="00364B15">
        <w:rPr>
          <w:color w:val="000000" w:themeColor="text1"/>
          <w:sz w:val="26"/>
          <w:szCs w:val="26"/>
        </w:rPr>
        <w:t>З</w:t>
      </w:r>
      <w:r w:rsidR="005B22C0" w:rsidRPr="00364B15">
        <w:rPr>
          <w:color w:val="000000" w:themeColor="text1"/>
          <w:sz w:val="26"/>
          <w:szCs w:val="26"/>
        </w:rPr>
        <w:t>аказчику</w:t>
      </w:r>
    </w:p>
    <w:p w14:paraId="15D8E555" w14:textId="6C53A928" w:rsidR="005B22C0" w:rsidRPr="00364B15" w:rsidRDefault="00364B15" w:rsidP="00364B15">
      <w:pPr>
        <w:pStyle w:val="afb"/>
        <w:numPr>
          <w:ilvl w:val="0"/>
          <w:numId w:val="46"/>
        </w:numPr>
        <w:jc w:val="both"/>
        <w:rPr>
          <w:color w:val="000000" w:themeColor="text1"/>
          <w:sz w:val="26"/>
          <w:szCs w:val="26"/>
        </w:rPr>
      </w:pPr>
      <w:r>
        <w:rPr>
          <w:color w:val="000000" w:themeColor="text1"/>
          <w:sz w:val="26"/>
          <w:szCs w:val="26"/>
        </w:rPr>
        <w:t>о</w:t>
      </w:r>
      <w:r w:rsidR="005B22C0" w:rsidRPr="00364B15">
        <w:rPr>
          <w:color w:val="000000" w:themeColor="text1"/>
          <w:sz w:val="26"/>
          <w:szCs w:val="26"/>
        </w:rPr>
        <w:t>плат</w:t>
      </w:r>
      <w:r>
        <w:rPr>
          <w:color w:val="000000" w:themeColor="text1"/>
          <w:sz w:val="26"/>
          <w:szCs w:val="26"/>
        </w:rPr>
        <w:t>а</w:t>
      </w:r>
      <w:r w:rsidR="005B22C0" w:rsidRPr="00364B15">
        <w:rPr>
          <w:color w:val="000000" w:themeColor="text1"/>
          <w:sz w:val="26"/>
          <w:szCs w:val="26"/>
        </w:rPr>
        <w:t xml:space="preserve"> эл</w:t>
      </w:r>
      <w:r w:rsidRPr="00364B15">
        <w:rPr>
          <w:color w:val="000000" w:themeColor="text1"/>
          <w:sz w:val="26"/>
          <w:szCs w:val="26"/>
        </w:rPr>
        <w:t>ектро</w:t>
      </w:r>
      <w:r w:rsidR="005B22C0" w:rsidRPr="00364B15">
        <w:rPr>
          <w:color w:val="000000" w:themeColor="text1"/>
          <w:sz w:val="26"/>
          <w:szCs w:val="26"/>
        </w:rPr>
        <w:t>энергии по согласованной мощности</w:t>
      </w:r>
    </w:p>
    <w:p w14:paraId="3CE2AD0B" w14:textId="1E1D31BA" w:rsidR="005B22C0" w:rsidRPr="00364B15" w:rsidRDefault="00364B15" w:rsidP="00364B15">
      <w:pPr>
        <w:pStyle w:val="afb"/>
        <w:numPr>
          <w:ilvl w:val="0"/>
          <w:numId w:val="46"/>
        </w:numPr>
        <w:jc w:val="both"/>
        <w:rPr>
          <w:color w:val="000000" w:themeColor="text1"/>
          <w:sz w:val="26"/>
          <w:szCs w:val="26"/>
        </w:rPr>
      </w:pPr>
      <w:r>
        <w:rPr>
          <w:color w:val="000000" w:themeColor="text1"/>
          <w:sz w:val="26"/>
          <w:szCs w:val="26"/>
        </w:rPr>
        <w:t>у</w:t>
      </w:r>
      <w:r w:rsidR="005B22C0" w:rsidRPr="00364B15">
        <w:rPr>
          <w:color w:val="000000" w:themeColor="text1"/>
          <w:sz w:val="26"/>
          <w:szCs w:val="26"/>
        </w:rPr>
        <w:t>становк</w:t>
      </w:r>
      <w:r w:rsidRPr="00364B15">
        <w:rPr>
          <w:color w:val="000000" w:themeColor="text1"/>
          <w:sz w:val="26"/>
          <w:szCs w:val="26"/>
        </w:rPr>
        <w:t>а</w:t>
      </w:r>
      <w:r w:rsidR="005B22C0" w:rsidRPr="00364B15">
        <w:rPr>
          <w:color w:val="000000" w:themeColor="text1"/>
          <w:sz w:val="26"/>
          <w:szCs w:val="26"/>
        </w:rPr>
        <w:t xml:space="preserve"> узла учета </w:t>
      </w:r>
      <w:r w:rsidRPr="00364B15">
        <w:rPr>
          <w:color w:val="000000" w:themeColor="text1"/>
          <w:sz w:val="26"/>
          <w:szCs w:val="26"/>
        </w:rPr>
        <w:t xml:space="preserve">электроэнергии </w:t>
      </w:r>
      <w:r w:rsidR="005B22C0" w:rsidRPr="00364B15">
        <w:rPr>
          <w:color w:val="000000" w:themeColor="text1"/>
          <w:sz w:val="26"/>
          <w:szCs w:val="26"/>
        </w:rPr>
        <w:t>и его легализаци</w:t>
      </w:r>
      <w:r w:rsidRPr="00364B15">
        <w:rPr>
          <w:color w:val="000000" w:themeColor="text1"/>
          <w:sz w:val="26"/>
          <w:szCs w:val="26"/>
        </w:rPr>
        <w:t xml:space="preserve">я в соответствии с </w:t>
      </w:r>
      <w:r>
        <w:rPr>
          <w:color w:val="000000" w:themeColor="text1"/>
          <w:sz w:val="26"/>
          <w:szCs w:val="26"/>
        </w:rPr>
        <w:t xml:space="preserve">действующими </w:t>
      </w:r>
      <w:r w:rsidRPr="00364B15">
        <w:rPr>
          <w:color w:val="000000" w:themeColor="text1"/>
          <w:sz w:val="26"/>
          <w:szCs w:val="26"/>
        </w:rPr>
        <w:t>НПА.</w:t>
      </w:r>
    </w:p>
    <w:p w14:paraId="5762DA83" w14:textId="77777777" w:rsidR="005B22C0" w:rsidRPr="005B22C0" w:rsidRDefault="005B22C0" w:rsidP="005B22C0">
      <w:pPr>
        <w:ind w:firstLine="567"/>
        <w:jc w:val="both"/>
        <w:rPr>
          <w:color w:val="000000" w:themeColor="text1"/>
          <w:sz w:val="26"/>
          <w:szCs w:val="26"/>
        </w:rPr>
      </w:pPr>
      <w:r w:rsidRPr="005B22C0">
        <w:rPr>
          <w:color w:val="000000" w:themeColor="text1"/>
          <w:sz w:val="26"/>
          <w:szCs w:val="26"/>
        </w:rPr>
        <w:t>При наличии в доме организованной ранее точки присоединения к электрической сети дома, целесообразно подключать вновь установленное оборудование к ВРУ существующего УД для экономии затрат.</w:t>
      </w:r>
    </w:p>
    <w:p w14:paraId="0665A8A3" w14:textId="3A3CC5FF" w:rsidR="005B22C0" w:rsidRPr="005B22C0" w:rsidRDefault="005B22C0" w:rsidP="005B22C0">
      <w:pPr>
        <w:ind w:firstLine="567"/>
        <w:jc w:val="both"/>
        <w:rPr>
          <w:color w:val="000000" w:themeColor="text1"/>
          <w:sz w:val="26"/>
          <w:szCs w:val="26"/>
        </w:rPr>
      </w:pPr>
      <w:r w:rsidRPr="005B22C0">
        <w:rPr>
          <w:color w:val="000000" w:themeColor="text1"/>
          <w:sz w:val="26"/>
          <w:szCs w:val="26"/>
        </w:rPr>
        <w:t xml:space="preserve">При отсутствии в доме организованной точки присоединяя к электрической сети дома электропитание активного оборудования УД осуществить от ВРУ с монтажом автоматического выключателя, характеристики в соответствии с техническими условиями, выданными хозяйствующим субъектом или управляющей компанией, а при необходимости </w:t>
      </w:r>
      <w:r>
        <w:rPr>
          <w:color w:val="000000" w:themeColor="text1"/>
          <w:sz w:val="26"/>
          <w:szCs w:val="26"/>
        </w:rPr>
        <w:t>электросетевой организацией.</w:t>
      </w:r>
    </w:p>
    <w:p w14:paraId="05032EEA" w14:textId="1302F269" w:rsidR="005B22C0" w:rsidRPr="005B22C0" w:rsidRDefault="005B22C0" w:rsidP="005B22C0">
      <w:pPr>
        <w:ind w:firstLine="567"/>
        <w:jc w:val="both"/>
        <w:rPr>
          <w:color w:val="000000" w:themeColor="text1"/>
          <w:sz w:val="26"/>
          <w:szCs w:val="26"/>
        </w:rPr>
      </w:pPr>
      <w:r w:rsidRPr="005B22C0">
        <w:rPr>
          <w:color w:val="000000" w:themeColor="text1"/>
          <w:sz w:val="26"/>
          <w:szCs w:val="26"/>
        </w:rPr>
        <w:t>Корпус ТШ должен быть заземлен в соответствии с действующими требованиями ПУЭ гл. 1.7 по системе TN-C-S.</w:t>
      </w:r>
    </w:p>
    <w:p w14:paraId="72EF05FC" w14:textId="77777777" w:rsidR="005B22C0" w:rsidRPr="005B22C0" w:rsidRDefault="005B22C0" w:rsidP="005B22C0">
      <w:pPr>
        <w:ind w:firstLine="567"/>
        <w:jc w:val="both"/>
        <w:rPr>
          <w:color w:val="000000"/>
          <w:sz w:val="26"/>
          <w:szCs w:val="26"/>
        </w:rPr>
      </w:pPr>
      <w:r>
        <w:rPr>
          <w:color w:val="000000"/>
          <w:sz w:val="26"/>
          <w:szCs w:val="26"/>
        </w:rPr>
        <w:t xml:space="preserve">Для защиты активного оборудования, в случае обоснованной необходимости, допустимо установка УЗИП </w:t>
      </w:r>
      <w:r w:rsidRPr="005B22C0">
        <w:rPr>
          <w:color w:val="000000"/>
          <w:sz w:val="26"/>
          <w:szCs w:val="26"/>
        </w:rPr>
        <w:t>и/</w:t>
      </w:r>
      <w:r>
        <w:rPr>
          <w:color w:val="000000"/>
          <w:sz w:val="26"/>
          <w:szCs w:val="26"/>
        </w:rPr>
        <w:t>или стабилизатора напряжения. Необходимо обеспечить заземление оборудования в соответствии с действующей нормативной-правовой базой (ГОСТ, ПУЭ) и технической документации производителя на применяемые аппаратные средства.</w:t>
      </w:r>
    </w:p>
    <w:p w14:paraId="629824FF" w14:textId="092887D1" w:rsidR="00E701AE" w:rsidRPr="004827D7" w:rsidRDefault="00E701AE" w:rsidP="005B22C0">
      <w:pPr>
        <w:pStyle w:val="1"/>
        <w:rPr>
          <w:rFonts w:ascii="Times New Roman" w:hAnsi="Times New Roman" w:cs="Times New Roman"/>
          <w:color w:val="000000" w:themeColor="text1"/>
          <w:sz w:val="26"/>
          <w:szCs w:val="26"/>
        </w:rPr>
      </w:pPr>
      <w:bookmarkStart w:id="75" w:name="_Toc59199860"/>
      <w:r w:rsidRPr="004827D7">
        <w:rPr>
          <w:rFonts w:ascii="Times New Roman" w:hAnsi="Times New Roman" w:cs="Times New Roman"/>
          <w:color w:val="000000" w:themeColor="text1"/>
          <w:sz w:val="26"/>
          <w:szCs w:val="26"/>
        </w:rPr>
        <w:t>Требования к СЛТУ</w:t>
      </w:r>
      <w:bookmarkEnd w:id="75"/>
    </w:p>
    <w:p w14:paraId="558E4917" w14:textId="6042E849" w:rsidR="001E338D" w:rsidRPr="001E338D" w:rsidRDefault="001E338D" w:rsidP="001E338D">
      <w:pPr>
        <w:ind w:firstLine="567"/>
        <w:contextualSpacing/>
        <w:jc w:val="both"/>
        <w:rPr>
          <w:color w:val="000000" w:themeColor="text1"/>
          <w:sz w:val="26"/>
          <w:szCs w:val="26"/>
        </w:rPr>
      </w:pPr>
      <w:r w:rsidRPr="001E338D">
        <w:rPr>
          <w:color w:val="000000" w:themeColor="text1"/>
          <w:sz w:val="26"/>
          <w:szCs w:val="26"/>
        </w:rPr>
        <w:t>В процессе строительства сетей связи по проекту Ключ в СЛТУ регионального филиала необходимо формировать карточки для учета оборудования, в которые должна вноситься информация об IP адресе, МАС адресе и серийном номере вызывной IP домофонной панели, видеокамере, Ethernet-реле для шлагбаума (контроллере шлагбаума), конвертер</w:t>
      </w:r>
      <w:r w:rsidR="007D6132">
        <w:rPr>
          <w:color w:val="000000" w:themeColor="text1"/>
          <w:sz w:val="26"/>
          <w:szCs w:val="26"/>
        </w:rPr>
        <w:t>ов</w:t>
      </w:r>
      <w:r w:rsidRPr="001E338D">
        <w:rPr>
          <w:color w:val="000000" w:themeColor="text1"/>
          <w:sz w:val="26"/>
          <w:szCs w:val="26"/>
        </w:rPr>
        <w:t xml:space="preserve"> интерфейс</w:t>
      </w:r>
      <w:r w:rsidR="007D6132">
        <w:rPr>
          <w:color w:val="000000" w:themeColor="text1"/>
          <w:sz w:val="26"/>
          <w:szCs w:val="26"/>
        </w:rPr>
        <w:t>ов</w:t>
      </w:r>
      <w:r w:rsidRPr="001E338D">
        <w:rPr>
          <w:color w:val="000000" w:themeColor="text1"/>
          <w:sz w:val="26"/>
          <w:szCs w:val="26"/>
        </w:rPr>
        <w:t xml:space="preserve"> для услуги Умные счетчики, контроллере СКУД, а также адрес размещения оборудования на основе мастер системы ОРПОН. В </w:t>
      </w:r>
      <w:r w:rsidRPr="001E338D">
        <w:rPr>
          <w:color w:val="000000" w:themeColor="text1"/>
          <w:sz w:val="26"/>
          <w:szCs w:val="26"/>
        </w:rPr>
        <w:lastRenderedPageBreak/>
        <w:t>настоящий момент проводится соответствующая доработка СЛТУ, применяемых в региональных филиалах.</w:t>
      </w:r>
    </w:p>
    <w:p w14:paraId="247B8A8C" w14:textId="4E96D910" w:rsidR="00E701AE" w:rsidRPr="004827D7" w:rsidRDefault="001E338D" w:rsidP="001E338D">
      <w:pPr>
        <w:ind w:firstLine="567"/>
        <w:contextualSpacing/>
        <w:jc w:val="both"/>
        <w:rPr>
          <w:color w:val="000000" w:themeColor="text1"/>
          <w:sz w:val="26"/>
          <w:szCs w:val="26"/>
        </w:rPr>
      </w:pPr>
      <w:r w:rsidRPr="001E338D">
        <w:rPr>
          <w:color w:val="000000" w:themeColor="text1"/>
          <w:sz w:val="26"/>
          <w:szCs w:val="26"/>
        </w:rPr>
        <w:t>При учете оборудования в СЛТУ необходимо учитывать, что вызывные IP домофонные панели и шлагбаумы могут обслуживать как одиночные дома, так и группу домов в рамках Жилого комплекса. Для этого в карточке учета оборудования есть поле «Уточнение месторасположения» где можно указать более подробное описание места установки оборудования.</w:t>
      </w:r>
    </w:p>
    <w:p w14:paraId="4504A49B" w14:textId="77777777" w:rsidR="00E2696A" w:rsidRPr="004827D7" w:rsidRDefault="00E2696A" w:rsidP="00392C1C">
      <w:pPr>
        <w:pStyle w:val="1"/>
        <w:rPr>
          <w:rFonts w:ascii="Times New Roman" w:hAnsi="Times New Roman" w:cs="Times New Roman"/>
          <w:color w:val="000000" w:themeColor="text1"/>
          <w:sz w:val="26"/>
          <w:szCs w:val="26"/>
          <w:lang w:val="en-US"/>
        </w:rPr>
      </w:pPr>
      <w:bookmarkStart w:id="76" w:name="_Toc371514433"/>
      <w:bookmarkStart w:id="77" w:name="_Toc371514500"/>
      <w:bookmarkStart w:id="78" w:name="_Toc371514565"/>
      <w:bookmarkStart w:id="79" w:name="_Toc371514434"/>
      <w:bookmarkStart w:id="80" w:name="_Toc371514501"/>
      <w:bookmarkStart w:id="81" w:name="_Toc371514566"/>
      <w:bookmarkStart w:id="82" w:name="_Toc371514439"/>
      <w:bookmarkStart w:id="83" w:name="_Toc371514506"/>
      <w:bookmarkStart w:id="84" w:name="_Toc371514571"/>
      <w:bookmarkStart w:id="85" w:name="_Toc371514440"/>
      <w:bookmarkStart w:id="86" w:name="_Toc371514507"/>
      <w:bookmarkStart w:id="87" w:name="_Toc371514572"/>
      <w:bookmarkStart w:id="88" w:name="_Toc371514441"/>
      <w:bookmarkStart w:id="89" w:name="_Toc371514508"/>
      <w:bookmarkStart w:id="90" w:name="_Toc371514573"/>
      <w:bookmarkStart w:id="91" w:name="_Toc371514442"/>
      <w:bookmarkStart w:id="92" w:name="_Toc371514509"/>
      <w:bookmarkStart w:id="93" w:name="_Toc371514574"/>
      <w:bookmarkStart w:id="94" w:name="_Toc371514443"/>
      <w:bookmarkStart w:id="95" w:name="_Toc371514510"/>
      <w:bookmarkStart w:id="96" w:name="_Toc371514575"/>
      <w:bookmarkStart w:id="97" w:name="_Toc371514444"/>
      <w:bookmarkStart w:id="98" w:name="_Toc371514511"/>
      <w:bookmarkStart w:id="99" w:name="_Toc371514576"/>
      <w:bookmarkStart w:id="100" w:name="_Toc371514445"/>
      <w:bookmarkStart w:id="101" w:name="_Toc371514512"/>
      <w:bookmarkStart w:id="102" w:name="_Toc371514577"/>
      <w:bookmarkStart w:id="103" w:name="_Toc371514446"/>
      <w:bookmarkStart w:id="104" w:name="_Toc371514513"/>
      <w:bookmarkStart w:id="105" w:name="_Toc371514578"/>
      <w:bookmarkStart w:id="106" w:name="_Toc301874027"/>
      <w:bookmarkStart w:id="107" w:name="_Toc301874028"/>
      <w:bookmarkStart w:id="108" w:name="_Toc301874034"/>
      <w:bookmarkStart w:id="109" w:name="_Toc301874035"/>
      <w:bookmarkStart w:id="110" w:name="_Toc301874036"/>
      <w:bookmarkStart w:id="111" w:name="_Toc59199861"/>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4827D7">
        <w:rPr>
          <w:rFonts w:ascii="Times New Roman" w:hAnsi="Times New Roman" w:cs="Times New Roman"/>
          <w:color w:val="000000" w:themeColor="text1"/>
          <w:sz w:val="26"/>
          <w:szCs w:val="26"/>
        </w:rPr>
        <w:t>Требования к ЗИП</w:t>
      </w:r>
      <w:bookmarkEnd w:id="111"/>
    </w:p>
    <w:p w14:paraId="3F7BBEB6" w14:textId="77777777" w:rsidR="005B22C0" w:rsidRPr="005B22C0" w:rsidRDefault="005B22C0" w:rsidP="005B22C0">
      <w:pPr>
        <w:pStyle w:val="a1"/>
        <w:jc w:val="both"/>
        <w:rPr>
          <w:color w:val="000000" w:themeColor="text1"/>
        </w:rPr>
      </w:pPr>
      <w:r w:rsidRPr="005B22C0">
        <w:rPr>
          <w:color w:val="000000" w:themeColor="text1"/>
        </w:rPr>
        <w:t>Для обеспечения ЗИП рекомендуется руководствоваться утвержденными нормативами по обеспеченности ЗИПом. Допускается планирование ЗИП не более 3 (трех) процентов от объема планируемого оборудования, рекомендуется иметь не менее 1 (одной) единицы оборудования каждого типа на ГЦТЭТ/МЦТЭТ, необходимого для устранения критических повреждений в контрольные сроки. В случае, когда оборудование находится в ремонте, для соблюдения контрольного срока устранения повреждений возможно временное перемещение ЗИП между МЦТЭТ в пределах регионального филиала.</w:t>
      </w:r>
    </w:p>
    <w:p w14:paraId="73AAA76B" w14:textId="095012EE" w:rsidR="001617A0" w:rsidRPr="004827D7" w:rsidRDefault="005B22C0" w:rsidP="005B22C0">
      <w:pPr>
        <w:pStyle w:val="a1"/>
        <w:jc w:val="both"/>
        <w:rPr>
          <w:color w:val="000000" w:themeColor="text1"/>
        </w:rPr>
      </w:pPr>
      <w:r w:rsidRPr="005B22C0">
        <w:rPr>
          <w:color w:val="000000" w:themeColor="text1"/>
        </w:rPr>
        <w:t>Состав ЗИП рекомендуется содержать вендоронезависимым. Способ финансирования ЗИП рассматривается вне рамок данного документа.</w:t>
      </w:r>
    </w:p>
    <w:p w14:paraId="1EC2F71D" w14:textId="77777777" w:rsidR="00114E0A" w:rsidRPr="004827D7" w:rsidRDefault="00114E0A" w:rsidP="00392C1C">
      <w:pPr>
        <w:pStyle w:val="1"/>
        <w:rPr>
          <w:rFonts w:ascii="Times New Roman" w:hAnsi="Times New Roman" w:cs="Times New Roman"/>
          <w:color w:val="000000" w:themeColor="text1"/>
          <w:sz w:val="26"/>
          <w:szCs w:val="26"/>
        </w:rPr>
      </w:pPr>
      <w:bookmarkStart w:id="112" w:name="_Toc371514451"/>
      <w:bookmarkStart w:id="113" w:name="_Toc371514518"/>
      <w:bookmarkStart w:id="114" w:name="_Toc371514583"/>
      <w:bookmarkStart w:id="115" w:name="_Toc333499949"/>
      <w:bookmarkStart w:id="116" w:name="_Toc59199862"/>
      <w:bookmarkEnd w:id="112"/>
      <w:bookmarkEnd w:id="113"/>
      <w:bookmarkEnd w:id="114"/>
      <w:r w:rsidRPr="004827D7">
        <w:rPr>
          <w:rFonts w:ascii="Times New Roman" w:hAnsi="Times New Roman" w:cs="Times New Roman"/>
          <w:color w:val="000000" w:themeColor="text1"/>
          <w:sz w:val="26"/>
          <w:szCs w:val="26"/>
        </w:rPr>
        <w:t>Хранение и архивирование</w:t>
      </w:r>
      <w:bookmarkEnd w:id="115"/>
      <w:bookmarkEnd w:id="116"/>
    </w:p>
    <w:p w14:paraId="388ECA29" w14:textId="42C824F1" w:rsidR="006239D1" w:rsidRPr="004827D7" w:rsidRDefault="006239D1" w:rsidP="006239D1">
      <w:pPr>
        <w:pStyle w:val="a1"/>
        <w:ind w:firstLine="539"/>
        <w:jc w:val="both"/>
        <w:rPr>
          <w:color w:val="000000" w:themeColor="text1"/>
        </w:rPr>
      </w:pPr>
      <w:r w:rsidRPr="004827D7">
        <w:rPr>
          <w:color w:val="000000" w:themeColor="text1"/>
        </w:rPr>
        <w:t>Подлинник данно</w:t>
      </w:r>
      <w:r w:rsidR="00C74F72" w:rsidRPr="004827D7">
        <w:rPr>
          <w:color w:val="000000" w:themeColor="text1"/>
        </w:rPr>
        <w:t>й Технической политики</w:t>
      </w:r>
      <w:r w:rsidRPr="004827D7">
        <w:rPr>
          <w:color w:val="000000" w:themeColor="text1"/>
        </w:rPr>
        <w:t xml:space="preserve"> во время срока действия хранится в </w:t>
      </w:r>
      <w:r w:rsidR="00704718" w:rsidRPr="004827D7">
        <w:rPr>
          <w:color w:val="000000" w:themeColor="text1"/>
        </w:rPr>
        <w:t>Отделе документационного обеспечения и архивного хранения Департамента управления делами</w:t>
      </w:r>
      <w:r w:rsidRPr="004827D7">
        <w:rPr>
          <w:color w:val="000000" w:themeColor="text1"/>
        </w:rPr>
        <w:t xml:space="preserve"> в соответствии с </w:t>
      </w:r>
      <w:r w:rsidR="00C74F72" w:rsidRPr="004827D7">
        <w:rPr>
          <w:color w:val="000000" w:themeColor="text1"/>
        </w:rPr>
        <w:t xml:space="preserve">требованиями </w:t>
      </w:r>
      <w:r w:rsidR="00704718" w:rsidRPr="004827D7">
        <w:rPr>
          <w:color w:val="000000" w:themeColor="text1"/>
        </w:rPr>
        <w:t xml:space="preserve">Инструкции </w:t>
      </w:r>
      <w:r w:rsidRPr="004827D7">
        <w:rPr>
          <w:color w:val="000000" w:themeColor="text1"/>
        </w:rPr>
        <w:t xml:space="preserve">по делопроизводству в </w:t>
      </w:r>
      <w:r w:rsidR="0002053B" w:rsidRPr="004827D7">
        <w:rPr>
          <w:color w:val="000000" w:themeColor="text1"/>
        </w:rPr>
        <w:t>ПАО </w:t>
      </w:r>
      <w:r w:rsidRPr="004827D7">
        <w:rPr>
          <w:color w:val="000000" w:themeColor="text1"/>
        </w:rPr>
        <w:t>«Ростелеком».</w:t>
      </w:r>
    </w:p>
    <w:p w14:paraId="48A664A3" w14:textId="77777777" w:rsidR="00114E0A" w:rsidRPr="004827D7" w:rsidRDefault="00114E0A" w:rsidP="00392C1C">
      <w:pPr>
        <w:pStyle w:val="1"/>
        <w:rPr>
          <w:rFonts w:ascii="Times New Roman" w:hAnsi="Times New Roman" w:cs="Times New Roman"/>
          <w:color w:val="000000" w:themeColor="text1"/>
          <w:sz w:val="26"/>
          <w:szCs w:val="26"/>
        </w:rPr>
      </w:pPr>
      <w:bookmarkStart w:id="117" w:name="_Toc333499950"/>
      <w:bookmarkStart w:id="118" w:name="_Toc59199863"/>
      <w:r w:rsidRPr="004827D7">
        <w:rPr>
          <w:rFonts w:ascii="Times New Roman" w:hAnsi="Times New Roman" w:cs="Times New Roman"/>
          <w:color w:val="000000" w:themeColor="text1"/>
          <w:sz w:val="26"/>
          <w:szCs w:val="26"/>
        </w:rPr>
        <w:t>Рассылка и актуализация</w:t>
      </w:r>
      <w:bookmarkEnd w:id="117"/>
      <w:bookmarkEnd w:id="118"/>
    </w:p>
    <w:p w14:paraId="326F9F2D" w14:textId="7B411A3A" w:rsidR="006239D1" w:rsidRPr="004827D7" w:rsidRDefault="006239D1" w:rsidP="006239D1">
      <w:pPr>
        <w:pStyle w:val="Text"/>
        <w:spacing w:line="240" w:lineRule="auto"/>
        <w:ind w:firstLine="567"/>
        <w:jc w:val="both"/>
        <w:rPr>
          <w:color w:val="000000" w:themeColor="text1"/>
          <w:sz w:val="26"/>
          <w:szCs w:val="26"/>
        </w:rPr>
      </w:pPr>
      <w:r w:rsidRPr="004827D7">
        <w:rPr>
          <w:color w:val="000000" w:themeColor="text1"/>
          <w:sz w:val="26"/>
          <w:szCs w:val="26"/>
        </w:rPr>
        <w:t xml:space="preserve">Периодическая проверка </w:t>
      </w:r>
      <w:r w:rsidR="00C74F72" w:rsidRPr="004827D7">
        <w:rPr>
          <w:color w:val="000000" w:themeColor="text1"/>
          <w:sz w:val="26"/>
          <w:szCs w:val="26"/>
        </w:rPr>
        <w:t xml:space="preserve">данной </w:t>
      </w:r>
      <w:r w:rsidR="00802ECE" w:rsidRPr="004827D7">
        <w:rPr>
          <w:color w:val="000000" w:themeColor="text1"/>
          <w:sz w:val="26"/>
          <w:szCs w:val="26"/>
        </w:rPr>
        <w:t xml:space="preserve">Технической политики </w:t>
      </w:r>
      <w:r w:rsidR="00C74F72" w:rsidRPr="004827D7">
        <w:rPr>
          <w:color w:val="000000" w:themeColor="text1"/>
          <w:sz w:val="26"/>
          <w:szCs w:val="26"/>
        </w:rPr>
        <w:t xml:space="preserve">производится </w:t>
      </w:r>
      <w:r w:rsidR="005A5DC2" w:rsidRPr="004827D7">
        <w:rPr>
          <w:color w:val="000000" w:themeColor="text1"/>
          <w:sz w:val="26"/>
          <w:szCs w:val="26"/>
        </w:rPr>
        <w:t xml:space="preserve">Департаментом планирования технической инфраструктуры сетей доступа </w:t>
      </w:r>
      <w:r w:rsidRPr="004827D7">
        <w:rPr>
          <w:color w:val="000000" w:themeColor="text1"/>
          <w:sz w:val="26"/>
          <w:szCs w:val="26"/>
        </w:rPr>
        <w:t xml:space="preserve">КЦ </w:t>
      </w:r>
      <w:r w:rsidR="00802ECE" w:rsidRPr="004827D7">
        <w:rPr>
          <w:color w:val="000000" w:themeColor="text1"/>
          <w:sz w:val="26"/>
          <w:szCs w:val="26"/>
        </w:rPr>
        <w:t>ПАО</w:t>
      </w:r>
      <w:r w:rsidR="00AF1C14" w:rsidRPr="004827D7">
        <w:rPr>
          <w:color w:val="000000" w:themeColor="text1"/>
          <w:sz w:val="26"/>
          <w:szCs w:val="26"/>
        </w:rPr>
        <w:t> </w:t>
      </w:r>
      <w:r w:rsidRPr="004827D7">
        <w:rPr>
          <w:color w:val="000000" w:themeColor="text1"/>
          <w:sz w:val="26"/>
          <w:szCs w:val="26"/>
        </w:rPr>
        <w:t xml:space="preserve">«Ростелеком» по мере необходимости, но не реже 1 раза в </w:t>
      </w:r>
      <w:r w:rsidR="00C74F72" w:rsidRPr="004827D7">
        <w:rPr>
          <w:color w:val="000000" w:themeColor="text1"/>
          <w:sz w:val="26"/>
          <w:szCs w:val="26"/>
        </w:rPr>
        <w:t>24 месяца</w:t>
      </w:r>
      <w:r w:rsidRPr="004827D7">
        <w:rPr>
          <w:color w:val="000000" w:themeColor="text1"/>
          <w:sz w:val="26"/>
          <w:szCs w:val="26"/>
        </w:rPr>
        <w:t>.</w:t>
      </w:r>
    </w:p>
    <w:p w14:paraId="7F3A52A4" w14:textId="0DDEB602" w:rsidR="006239D1" w:rsidRPr="004827D7" w:rsidRDefault="006239D1" w:rsidP="006239D1">
      <w:pPr>
        <w:pStyle w:val="Text"/>
        <w:spacing w:line="240" w:lineRule="auto"/>
        <w:ind w:firstLine="567"/>
        <w:jc w:val="both"/>
        <w:rPr>
          <w:color w:val="000000" w:themeColor="text1"/>
          <w:sz w:val="26"/>
          <w:szCs w:val="26"/>
        </w:rPr>
      </w:pPr>
      <w:r w:rsidRPr="004827D7">
        <w:rPr>
          <w:color w:val="000000" w:themeColor="text1"/>
          <w:sz w:val="26"/>
          <w:szCs w:val="26"/>
        </w:rPr>
        <w:t xml:space="preserve">Решение об инициации процесса внесения изменений в </w:t>
      </w:r>
      <w:r w:rsidR="00802ECE" w:rsidRPr="004827D7">
        <w:rPr>
          <w:color w:val="000000" w:themeColor="text1"/>
          <w:sz w:val="26"/>
          <w:szCs w:val="26"/>
        </w:rPr>
        <w:t xml:space="preserve">Техническую политику </w:t>
      </w:r>
      <w:r w:rsidRPr="004827D7">
        <w:rPr>
          <w:color w:val="000000" w:themeColor="text1"/>
          <w:sz w:val="26"/>
          <w:szCs w:val="26"/>
        </w:rPr>
        <w:t xml:space="preserve">принимает </w:t>
      </w:r>
      <w:r w:rsidR="00AF1C14" w:rsidRPr="004827D7">
        <w:rPr>
          <w:color w:val="000000" w:themeColor="text1"/>
          <w:sz w:val="26"/>
          <w:szCs w:val="26"/>
        </w:rPr>
        <w:t xml:space="preserve">Директор департамента </w:t>
      </w:r>
      <w:r w:rsidR="005A5DC2" w:rsidRPr="004827D7">
        <w:rPr>
          <w:color w:val="000000" w:themeColor="text1"/>
          <w:sz w:val="26"/>
          <w:szCs w:val="26"/>
        </w:rPr>
        <w:t>планирования технической инфраструктуры сетей доступа</w:t>
      </w:r>
      <w:r w:rsidRPr="004827D7">
        <w:rPr>
          <w:color w:val="000000" w:themeColor="text1"/>
          <w:sz w:val="26"/>
          <w:szCs w:val="26"/>
        </w:rPr>
        <w:t xml:space="preserve"> КЦ </w:t>
      </w:r>
      <w:r w:rsidR="00802ECE" w:rsidRPr="004827D7">
        <w:rPr>
          <w:color w:val="000000" w:themeColor="text1"/>
          <w:sz w:val="26"/>
          <w:szCs w:val="26"/>
        </w:rPr>
        <w:t>ПАО </w:t>
      </w:r>
      <w:r w:rsidRPr="004827D7">
        <w:rPr>
          <w:color w:val="000000" w:themeColor="text1"/>
          <w:sz w:val="26"/>
          <w:szCs w:val="26"/>
        </w:rPr>
        <w:t>«Ростелеком» на основании предложений других подразделений, результатов применения документа в Обществе, анализа зарегистрированных и устраненных несоответствий, а также рекомендаций внутренних или внешних аудитов.</w:t>
      </w:r>
    </w:p>
    <w:p w14:paraId="7B8160D9" w14:textId="77777777" w:rsidR="006239D1" w:rsidRPr="004827D7" w:rsidRDefault="006239D1" w:rsidP="006239D1">
      <w:pPr>
        <w:pStyle w:val="a1"/>
        <w:jc w:val="both"/>
        <w:rPr>
          <w:color w:val="000000" w:themeColor="text1"/>
        </w:rPr>
      </w:pPr>
      <w:r w:rsidRPr="004827D7">
        <w:rPr>
          <w:color w:val="000000" w:themeColor="text1"/>
        </w:rPr>
        <w:t xml:space="preserve">Порядок периодической проверки и внесения изменений в </w:t>
      </w:r>
      <w:r w:rsidR="00802ECE" w:rsidRPr="004827D7">
        <w:rPr>
          <w:color w:val="000000" w:themeColor="text1"/>
        </w:rPr>
        <w:t xml:space="preserve">Техническую политику </w:t>
      </w:r>
      <w:r w:rsidRPr="004827D7">
        <w:rPr>
          <w:color w:val="000000" w:themeColor="text1"/>
        </w:rPr>
        <w:t xml:space="preserve">определен в </w:t>
      </w:r>
      <w:hyperlink r:id="rId39" w:anchor="document-details/5DEABCCF-885F-66D0-E053-34301F0AFD1B" w:history="1">
        <w:r w:rsidR="00802ECE" w:rsidRPr="004827D7">
          <w:rPr>
            <w:rStyle w:val="ae"/>
            <w:rFonts w:eastAsia="MS Mincho"/>
            <w:color w:val="000000" w:themeColor="text1"/>
          </w:rPr>
          <w:t>Инструкции по делопроизводству в ПАО «Ростелеком»</w:t>
        </w:r>
      </w:hyperlink>
      <w:r w:rsidRPr="004827D7">
        <w:rPr>
          <w:color w:val="000000" w:themeColor="text1"/>
        </w:rPr>
        <w:t>.</w:t>
      </w:r>
      <w:bookmarkStart w:id="119" w:name="_Приложение_№1_Форма"/>
      <w:bookmarkEnd w:id="119"/>
    </w:p>
    <w:p w14:paraId="5E9E61A5" w14:textId="1580CA90" w:rsidR="00C74F72" w:rsidRPr="004827D7" w:rsidRDefault="006239D1" w:rsidP="006239D1">
      <w:pPr>
        <w:pStyle w:val="a1"/>
        <w:jc w:val="both"/>
        <w:rPr>
          <w:color w:val="000000" w:themeColor="text1"/>
        </w:rPr>
      </w:pPr>
      <w:r w:rsidRPr="004827D7">
        <w:rPr>
          <w:color w:val="000000" w:themeColor="text1"/>
        </w:rPr>
        <w:t xml:space="preserve">Актуальная версия </w:t>
      </w:r>
      <w:r w:rsidR="00802ECE" w:rsidRPr="004827D7">
        <w:rPr>
          <w:color w:val="000000" w:themeColor="text1"/>
        </w:rPr>
        <w:t xml:space="preserve">утвержденной Технической политики </w:t>
      </w:r>
      <w:r w:rsidRPr="004827D7">
        <w:rPr>
          <w:color w:val="000000" w:themeColor="text1"/>
        </w:rPr>
        <w:t xml:space="preserve">размещена на Интранет-портале в Реестре ВНД Общества </w:t>
      </w:r>
      <w:r w:rsidR="00AF1C14" w:rsidRPr="004827D7">
        <w:rPr>
          <w:color w:val="000000" w:themeColor="text1"/>
        </w:rPr>
        <w:t xml:space="preserve">на странице Департамента </w:t>
      </w:r>
      <w:r w:rsidR="005A5DC2" w:rsidRPr="004827D7">
        <w:rPr>
          <w:color w:val="000000" w:themeColor="text1"/>
        </w:rPr>
        <w:t>планирования технической инфраструктуры сетей доступа</w:t>
      </w:r>
      <w:r w:rsidR="00AF1C14" w:rsidRPr="004827D7">
        <w:rPr>
          <w:color w:val="000000" w:themeColor="text1"/>
        </w:rPr>
        <w:t xml:space="preserve"> КЦ ПАО «Ростелеком» </w:t>
      </w:r>
      <w:r w:rsidRPr="004827D7">
        <w:rPr>
          <w:color w:val="000000" w:themeColor="text1"/>
        </w:rPr>
        <w:t xml:space="preserve">с указанием принадлежности к бизнес-процессу </w:t>
      </w:r>
      <w:r w:rsidR="00503AFB" w:rsidRPr="004827D7">
        <w:rPr>
          <w:color w:val="000000" w:themeColor="text1"/>
        </w:rPr>
        <w:t>Р</w:t>
      </w:r>
      <w:r w:rsidRPr="004827D7">
        <w:rPr>
          <w:color w:val="000000" w:themeColor="text1"/>
        </w:rPr>
        <w:t xml:space="preserve">5 «Планирование и развитие сети связи». </w:t>
      </w:r>
    </w:p>
    <w:p w14:paraId="2D6D6E07" w14:textId="54594FEA" w:rsidR="008D7D91" w:rsidRPr="004827D7" w:rsidRDefault="006239D1" w:rsidP="006239D1">
      <w:pPr>
        <w:pStyle w:val="a1"/>
        <w:jc w:val="both"/>
        <w:rPr>
          <w:color w:val="000000" w:themeColor="text1"/>
        </w:rPr>
      </w:pPr>
      <w:r w:rsidRPr="004827D7">
        <w:rPr>
          <w:color w:val="000000" w:themeColor="text1"/>
        </w:rPr>
        <w:t>Ответственность за</w:t>
      </w:r>
      <w:r w:rsidR="00C74F72" w:rsidRPr="004827D7">
        <w:rPr>
          <w:color w:val="000000" w:themeColor="text1"/>
        </w:rPr>
        <w:t xml:space="preserve"> инициирование размещения и</w:t>
      </w:r>
      <w:r w:rsidRPr="004827D7">
        <w:rPr>
          <w:color w:val="000000" w:themeColor="text1"/>
        </w:rPr>
        <w:t xml:space="preserve"> поддержани</w:t>
      </w:r>
      <w:r w:rsidR="00C74F72" w:rsidRPr="004827D7">
        <w:rPr>
          <w:color w:val="000000" w:themeColor="text1"/>
        </w:rPr>
        <w:t>я</w:t>
      </w:r>
      <w:r w:rsidRPr="004827D7">
        <w:rPr>
          <w:color w:val="000000" w:themeColor="text1"/>
        </w:rPr>
        <w:t xml:space="preserve"> в актуальном состоянии </w:t>
      </w:r>
      <w:r w:rsidR="00C74F72" w:rsidRPr="004827D7">
        <w:rPr>
          <w:color w:val="000000" w:themeColor="text1"/>
        </w:rPr>
        <w:t xml:space="preserve">размещенной на </w:t>
      </w:r>
      <w:r w:rsidRPr="004827D7">
        <w:rPr>
          <w:color w:val="000000" w:themeColor="text1"/>
        </w:rPr>
        <w:t>Интранет-портале</w:t>
      </w:r>
      <w:r w:rsidR="00C74F72" w:rsidRPr="004827D7">
        <w:rPr>
          <w:color w:val="000000" w:themeColor="text1"/>
        </w:rPr>
        <w:t xml:space="preserve"> Технической политики, а также </w:t>
      </w:r>
      <w:r w:rsidR="00C74F72" w:rsidRPr="004827D7">
        <w:rPr>
          <w:color w:val="000000" w:themeColor="text1"/>
        </w:rPr>
        <w:lastRenderedPageBreak/>
        <w:t>д</w:t>
      </w:r>
      <w:r w:rsidRPr="004827D7">
        <w:rPr>
          <w:color w:val="000000" w:themeColor="text1"/>
        </w:rPr>
        <w:t>оведение информации</w:t>
      </w:r>
      <w:r w:rsidR="00C74F72" w:rsidRPr="004827D7">
        <w:rPr>
          <w:color w:val="000000" w:themeColor="text1"/>
        </w:rPr>
        <w:t xml:space="preserve"> о месте размещения </w:t>
      </w:r>
      <w:r w:rsidRPr="004827D7">
        <w:rPr>
          <w:color w:val="000000" w:themeColor="text1"/>
        </w:rPr>
        <w:t>актуальной версии</w:t>
      </w:r>
      <w:r w:rsidR="00C74F72" w:rsidRPr="004827D7">
        <w:rPr>
          <w:color w:val="000000" w:themeColor="text1"/>
        </w:rPr>
        <w:t xml:space="preserve"> до всех заинтересованных подразделений </w:t>
      </w:r>
      <w:r w:rsidRPr="004827D7">
        <w:rPr>
          <w:color w:val="000000" w:themeColor="text1"/>
        </w:rPr>
        <w:t xml:space="preserve">несет Департамент </w:t>
      </w:r>
      <w:r w:rsidR="005A5DC2" w:rsidRPr="004827D7">
        <w:rPr>
          <w:color w:val="000000" w:themeColor="text1"/>
        </w:rPr>
        <w:t>планирования технической инфраструктуры сетей доступа</w:t>
      </w:r>
      <w:r w:rsidRPr="004827D7">
        <w:rPr>
          <w:color w:val="000000" w:themeColor="text1"/>
        </w:rPr>
        <w:t xml:space="preserve"> КЦ </w:t>
      </w:r>
      <w:r w:rsidR="00802ECE" w:rsidRPr="004827D7">
        <w:rPr>
          <w:color w:val="000000" w:themeColor="text1"/>
        </w:rPr>
        <w:t xml:space="preserve">ПАО </w:t>
      </w:r>
      <w:r w:rsidRPr="004827D7">
        <w:rPr>
          <w:color w:val="000000" w:themeColor="text1"/>
        </w:rPr>
        <w:t>«Ростелеком».</w:t>
      </w:r>
    </w:p>
    <w:p w14:paraId="7F089AF5" w14:textId="2D27D557" w:rsidR="00D779CD" w:rsidRPr="004827D7" w:rsidRDefault="00D779CD">
      <w:pPr>
        <w:rPr>
          <w:color w:val="000000" w:themeColor="text1"/>
          <w:sz w:val="26"/>
          <w:szCs w:val="26"/>
        </w:rPr>
      </w:pPr>
      <w:r w:rsidRPr="004827D7">
        <w:rPr>
          <w:color w:val="000000" w:themeColor="text1"/>
        </w:rPr>
        <w:br w:type="page"/>
      </w:r>
    </w:p>
    <w:p w14:paraId="32760429" w14:textId="775D7B90" w:rsidR="00FB2697" w:rsidRPr="004827D7" w:rsidRDefault="00D779CD" w:rsidP="00AE6AEB">
      <w:pPr>
        <w:pStyle w:val="1"/>
        <w:numPr>
          <w:ilvl w:val="0"/>
          <w:numId w:val="0"/>
        </w:numPr>
        <w:jc w:val="both"/>
        <w:rPr>
          <w:rFonts w:ascii="Times New Roman" w:hAnsi="Times New Roman" w:cs="Times New Roman"/>
          <w:color w:val="000000" w:themeColor="text1"/>
          <w:sz w:val="26"/>
          <w:szCs w:val="26"/>
        </w:rPr>
      </w:pPr>
      <w:bookmarkStart w:id="120" w:name="_Toc59199864"/>
      <w:r w:rsidRPr="004827D7">
        <w:rPr>
          <w:rFonts w:ascii="Times New Roman" w:hAnsi="Times New Roman" w:cs="Times New Roman"/>
          <w:color w:val="000000" w:themeColor="text1"/>
          <w:sz w:val="26"/>
          <w:szCs w:val="26"/>
        </w:rPr>
        <w:lastRenderedPageBreak/>
        <w:t>Приложение 1</w:t>
      </w:r>
      <w:r w:rsidR="00FB2697" w:rsidRPr="004827D7">
        <w:rPr>
          <w:rFonts w:ascii="Times New Roman" w:hAnsi="Times New Roman" w:cs="Times New Roman"/>
          <w:color w:val="000000" w:themeColor="text1"/>
          <w:sz w:val="26"/>
          <w:szCs w:val="26"/>
        </w:rPr>
        <w:t>.</w:t>
      </w:r>
      <w:r w:rsidR="00BF1A9D" w:rsidRPr="004827D7">
        <w:rPr>
          <w:rFonts w:ascii="Times New Roman" w:hAnsi="Times New Roman" w:cs="Times New Roman"/>
          <w:color w:val="000000" w:themeColor="text1"/>
          <w:sz w:val="26"/>
          <w:szCs w:val="26"/>
        </w:rPr>
        <w:t xml:space="preserve"> </w:t>
      </w:r>
      <w:r w:rsidR="004827D7" w:rsidRPr="004827D7">
        <w:rPr>
          <w:rFonts w:ascii="Times New Roman" w:hAnsi="Times New Roman" w:cs="Times New Roman"/>
          <w:color w:val="000000" w:themeColor="text1"/>
          <w:sz w:val="26"/>
          <w:szCs w:val="26"/>
        </w:rPr>
        <w:t>Инструкции по подключению вызывных панелей Beward</w:t>
      </w:r>
      <w:bookmarkEnd w:id="120"/>
    </w:p>
    <w:p w14:paraId="1D4948A0" w14:textId="67996160" w:rsidR="00E008AA" w:rsidRPr="004827D7" w:rsidRDefault="00F47CFD" w:rsidP="00BF1A9D">
      <w:pPr>
        <w:pStyle w:val="a1"/>
        <w:ind w:firstLine="0"/>
        <w:jc w:val="both"/>
        <w:rPr>
          <w:color w:val="000000" w:themeColor="text1"/>
        </w:rPr>
      </w:pPr>
      <w:r>
        <w:rPr>
          <w:color w:val="000000" w:themeColor="text1"/>
        </w:rPr>
        <w:object w:dxaOrig="1530" w:dyaOrig="1000" w14:anchorId="02397BBE">
          <v:shape id="_x0000_i1030" type="#_x0000_t75" style="width:76.5pt;height:50.25pt" o:ole="">
            <v:imagedata r:id="rId40" o:title=""/>
          </v:shape>
          <o:OLEObject Type="Embed" ProgID="AcroExch.Document.DC" ShapeID="_x0000_i1030" DrawAspect="Icon" ObjectID="_1670844146" r:id="rId41"/>
        </w:object>
      </w:r>
    </w:p>
    <w:p w14:paraId="0974AEF3" w14:textId="4D614DAD" w:rsidR="004827D7" w:rsidRPr="004827D7" w:rsidRDefault="004827D7" w:rsidP="004827D7">
      <w:pPr>
        <w:pStyle w:val="1"/>
        <w:numPr>
          <w:ilvl w:val="0"/>
          <w:numId w:val="0"/>
        </w:numPr>
        <w:jc w:val="both"/>
        <w:rPr>
          <w:rFonts w:ascii="Times New Roman" w:hAnsi="Times New Roman" w:cs="Times New Roman"/>
          <w:color w:val="000000" w:themeColor="text1"/>
          <w:sz w:val="26"/>
          <w:szCs w:val="26"/>
        </w:rPr>
      </w:pPr>
      <w:bookmarkStart w:id="121" w:name="_Toc59199865"/>
      <w:r w:rsidRPr="004827D7">
        <w:rPr>
          <w:rFonts w:ascii="Times New Roman" w:hAnsi="Times New Roman" w:cs="Times New Roman"/>
          <w:color w:val="000000" w:themeColor="text1"/>
          <w:sz w:val="26"/>
          <w:szCs w:val="26"/>
        </w:rPr>
        <w:t>Приложение 2. Инструкция по подключению вызывных панелей QTECH</w:t>
      </w:r>
      <w:bookmarkEnd w:id="121"/>
    </w:p>
    <w:p w14:paraId="55FE8B31" w14:textId="437A2921" w:rsidR="00E008AA" w:rsidRPr="004827D7" w:rsidRDefault="00F47CFD" w:rsidP="004827D7">
      <w:pPr>
        <w:pStyle w:val="a1"/>
        <w:ind w:firstLine="0"/>
        <w:jc w:val="both"/>
        <w:rPr>
          <w:color w:val="000000" w:themeColor="text1"/>
        </w:rPr>
      </w:pPr>
      <w:r>
        <w:rPr>
          <w:color w:val="000000" w:themeColor="text1"/>
        </w:rPr>
        <w:object w:dxaOrig="1530" w:dyaOrig="1000" w14:anchorId="4088A01E">
          <v:shape id="_x0000_i1031" type="#_x0000_t75" style="width:76.5pt;height:50.25pt" o:ole="">
            <v:imagedata r:id="rId42" o:title=""/>
          </v:shape>
          <o:OLEObject Type="Embed" ProgID="AcroExch.Document.DC" ShapeID="_x0000_i1031" DrawAspect="Icon" ObjectID="_1670844147" r:id="rId43"/>
        </w:object>
      </w:r>
    </w:p>
    <w:p w14:paraId="7310A1D8" w14:textId="3FC8738B" w:rsidR="00FB2697" w:rsidRPr="004827D7" w:rsidRDefault="00642E8F" w:rsidP="00AE6AEB">
      <w:pPr>
        <w:pStyle w:val="1"/>
        <w:numPr>
          <w:ilvl w:val="0"/>
          <w:numId w:val="0"/>
        </w:numPr>
        <w:jc w:val="both"/>
        <w:rPr>
          <w:rFonts w:ascii="Times New Roman" w:hAnsi="Times New Roman" w:cs="Times New Roman"/>
          <w:color w:val="000000" w:themeColor="text1"/>
          <w:sz w:val="26"/>
          <w:szCs w:val="26"/>
        </w:rPr>
      </w:pPr>
      <w:bookmarkStart w:id="122" w:name="_Toc59199866"/>
      <w:r w:rsidRPr="004827D7">
        <w:rPr>
          <w:rFonts w:ascii="Times New Roman" w:hAnsi="Times New Roman" w:cs="Times New Roman"/>
          <w:color w:val="000000" w:themeColor="text1"/>
          <w:sz w:val="26"/>
          <w:szCs w:val="26"/>
        </w:rPr>
        <w:t xml:space="preserve">Приложение </w:t>
      </w:r>
      <w:r w:rsidR="004827D7" w:rsidRPr="004827D7">
        <w:rPr>
          <w:rFonts w:ascii="Times New Roman" w:hAnsi="Times New Roman" w:cs="Times New Roman"/>
          <w:color w:val="000000" w:themeColor="text1"/>
          <w:sz w:val="26"/>
          <w:szCs w:val="26"/>
        </w:rPr>
        <w:t>3</w:t>
      </w:r>
      <w:r w:rsidR="00FB2697" w:rsidRPr="004827D7">
        <w:rPr>
          <w:rFonts w:ascii="Times New Roman" w:hAnsi="Times New Roman" w:cs="Times New Roman"/>
          <w:color w:val="000000" w:themeColor="text1"/>
          <w:sz w:val="26"/>
          <w:szCs w:val="26"/>
        </w:rPr>
        <w:t>.</w:t>
      </w:r>
      <w:r w:rsidR="00BF1A9D" w:rsidRPr="004827D7">
        <w:rPr>
          <w:rFonts w:ascii="Times New Roman" w:hAnsi="Times New Roman" w:cs="Times New Roman"/>
          <w:color w:val="000000" w:themeColor="text1"/>
          <w:sz w:val="26"/>
          <w:szCs w:val="26"/>
        </w:rPr>
        <w:t xml:space="preserve"> </w:t>
      </w:r>
      <w:r w:rsidR="004827D7" w:rsidRPr="004827D7">
        <w:rPr>
          <w:rFonts w:ascii="Times New Roman" w:hAnsi="Times New Roman" w:cs="Times New Roman"/>
          <w:color w:val="000000" w:themeColor="text1"/>
          <w:sz w:val="26"/>
          <w:szCs w:val="26"/>
        </w:rPr>
        <w:t>Пример настройки вызывной IP домофонной панели в режиме «калитки»</w:t>
      </w:r>
      <w:bookmarkEnd w:id="122"/>
    </w:p>
    <w:bookmarkStart w:id="123" w:name="_MON_1645450899"/>
    <w:bookmarkEnd w:id="123"/>
    <w:p w14:paraId="1F4A0FE7" w14:textId="4087B0F2" w:rsidR="00642E8F" w:rsidRPr="004827D7" w:rsidRDefault="00642E8F" w:rsidP="00BF1A9D">
      <w:pPr>
        <w:pStyle w:val="a1"/>
        <w:ind w:firstLine="0"/>
        <w:jc w:val="both"/>
        <w:rPr>
          <w:color w:val="000000" w:themeColor="text1"/>
        </w:rPr>
      </w:pPr>
      <w:r w:rsidRPr="004827D7">
        <w:rPr>
          <w:color w:val="000000" w:themeColor="text1"/>
        </w:rPr>
        <w:object w:dxaOrig="1540" w:dyaOrig="996" w14:anchorId="309C122D">
          <v:shape id="_x0000_i1032" type="#_x0000_t75" style="width:76.5pt;height:51pt" o:ole="">
            <v:imagedata r:id="rId44" o:title=""/>
          </v:shape>
          <o:OLEObject Type="Embed" ProgID="Word.Document.12" ShapeID="_x0000_i1032" DrawAspect="Icon" ObjectID="_1670844148" r:id="rId45">
            <o:FieldCodes>\s</o:FieldCodes>
          </o:OLEObject>
        </w:object>
      </w:r>
    </w:p>
    <w:p w14:paraId="19F9BDAD" w14:textId="6E557E1C" w:rsidR="00A131E0" w:rsidRPr="004827D7" w:rsidRDefault="00A131E0" w:rsidP="00A131E0">
      <w:pPr>
        <w:pStyle w:val="1"/>
        <w:numPr>
          <w:ilvl w:val="0"/>
          <w:numId w:val="0"/>
        </w:numPr>
        <w:jc w:val="both"/>
        <w:rPr>
          <w:rFonts w:ascii="Times New Roman" w:hAnsi="Times New Roman" w:cs="Times New Roman"/>
          <w:color w:val="000000" w:themeColor="text1"/>
          <w:sz w:val="26"/>
          <w:szCs w:val="26"/>
        </w:rPr>
      </w:pPr>
      <w:bookmarkStart w:id="124" w:name="_Toc59199867"/>
      <w:r w:rsidRPr="004827D7">
        <w:rPr>
          <w:rFonts w:ascii="Times New Roman" w:hAnsi="Times New Roman" w:cs="Times New Roman"/>
          <w:color w:val="000000" w:themeColor="text1"/>
          <w:sz w:val="26"/>
          <w:szCs w:val="26"/>
        </w:rPr>
        <w:t xml:space="preserve">Приложение </w:t>
      </w:r>
      <w:r w:rsidR="004827D7" w:rsidRPr="004827D7">
        <w:rPr>
          <w:rFonts w:ascii="Times New Roman" w:hAnsi="Times New Roman" w:cs="Times New Roman"/>
          <w:color w:val="000000" w:themeColor="text1"/>
          <w:sz w:val="26"/>
          <w:szCs w:val="26"/>
        </w:rPr>
        <w:t>4</w:t>
      </w:r>
      <w:r w:rsidRPr="004827D7">
        <w:rPr>
          <w:rFonts w:ascii="Times New Roman" w:hAnsi="Times New Roman" w:cs="Times New Roman"/>
          <w:color w:val="000000" w:themeColor="text1"/>
          <w:sz w:val="26"/>
          <w:szCs w:val="26"/>
        </w:rPr>
        <w:t xml:space="preserve">. </w:t>
      </w:r>
      <w:r w:rsidR="004827D7" w:rsidRPr="004827D7">
        <w:rPr>
          <w:rFonts w:ascii="Times New Roman" w:hAnsi="Times New Roman" w:cs="Times New Roman"/>
          <w:color w:val="000000" w:themeColor="text1"/>
          <w:sz w:val="26"/>
          <w:szCs w:val="26"/>
        </w:rPr>
        <w:t>Рекомендации по построению домофонной распределительной сети</w:t>
      </w:r>
      <w:bookmarkEnd w:id="124"/>
    </w:p>
    <w:bookmarkStart w:id="125" w:name="_GoBack"/>
    <w:bookmarkStart w:id="126" w:name="_MON_1665168888"/>
    <w:bookmarkEnd w:id="126"/>
    <w:p w14:paraId="5023227C" w14:textId="6810BEB1" w:rsidR="00A131E0" w:rsidRPr="004827D7" w:rsidRDefault="00A131E0" w:rsidP="00A131E0">
      <w:pPr>
        <w:pStyle w:val="a1"/>
        <w:ind w:firstLine="0"/>
        <w:jc w:val="both"/>
        <w:rPr>
          <w:color w:val="000000" w:themeColor="text1"/>
        </w:rPr>
      </w:pPr>
      <w:r w:rsidRPr="004827D7">
        <w:rPr>
          <w:color w:val="000000" w:themeColor="text1"/>
        </w:rPr>
        <w:object w:dxaOrig="1530" w:dyaOrig="1000" w14:anchorId="6570769F">
          <v:shape id="_x0000_i1033" type="#_x0000_t75" style="width:77.25pt;height:50.25pt" o:ole="">
            <v:imagedata r:id="rId46" o:title=""/>
          </v:shape>
          <o:OLEObject Type="Embed" ProgID="Word.Document.12" ShapeID="_x0000_i1033" DrawAspect="Icon" ObjectID="_1670844149" r:id="rId47">
            <o:FieldCodes>\s</o:FieldCodes>
          </o:OLEObject>
        </w:object>
      </w:r>
      <w:bookmarkEnd w:id="125"/>
    </w:p>
    <w:p w14:paraId="3DBB1356" w14:textId="3E3EDD00" w:rsidR="00D779CD" w:rsidRPr="004827D7" w:rsidRDefault="00D779CD" w:rsidP="00BF1A9D">
      <w:pPr>
        <w:pStyle w:val="a1"/>
        <w:ind w:firstLine="0"/>
        <w:jc w:val="both"/>
        <w:rPr>
          <w:color w:val="000000" w:themeColor="text1"/>
        </w:rPr>
      </w:pPr>
    </w:p>
    <w:p w14:paraId="5899A050" w14:textId="2328027D" w:rsidR="00922CA0" w:rsidRPr="004827D7" w:rsidRDefault="00922CA0" w:rsidP="00922CA0">
      <w:pPr>
        <w:pStyle w:val="1"/>
        <w:numPr>
          <w:ilvl w:val="0"/>
          <w:numId w:val="0"/>
        </w:numPr>
        <w:jc w:val="both"/>
        <w:rPr>
          <w:rFonts w:ascii="Times New Roman" w:hAnsi="Times New Roman" w:cs="Times New Roman"/>
          <w:color w:val="000000" w:themeColor="text1"/>
          <w:sz w:val="26"/>
          <w:szCs w:val="26"/>
        </w:rPr>
      </w:pPr>
      <w:bookmarkStart w:id="127" w:name="_Toc59199868"/>
      <w:r w:rsidRPr="004827D7">
        <w:rPr>
          <w:rFonts w:ascii="Times New Roman" w:hAnsi="Times New Roman" w:cs="Times New Roman"/>
          <w:color w:val="000000" w:themeColor="text1"/>
          <w:sz w:val="26"/>
          <w:szCs w:val="26"/>
        </w:rPr>
        <w:t xml:space="preserve">Приложение </w:t>
      </w:r>
      <w:r w:rsidR="00316046">
        <w:rPr>
          <w:rFonts w:ascii="Times New Roman" w:hAnsi="Times New Roman" w:cs="Times New Roman"/>
          <w:color w:val="000000" w:themeColor="text1"/>
          <w:sz w:val="26"/>
          <w:szCs w:val="26"/>
        </w:rPr>
        <w:t>5</w:t>
      </w:r>
      <w:r w:rsidRPr="004827D7">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Чек-лист обследования объекта жилой недвижимости</w:t>
      </w:r>
      <w:bookmarkEnd w:id="127"/>
    </w:p>
    <w:p w14:paraId="18A81493" w14:textId="77777777" w:rsidR="00922CA0" w:rsidRPr="004827D7" w:rsidRDefault="00922CA0" w:rsidP="00922CA0">
      <w:pPr>
        <w:pStyle w:val="a1"/>
        <w:jc w:val="both"/>
        <w:rPr>
          <w:color w:val="000000" w:themeColor="text1"/>
        </w:rPr>
      </w:pPr>
    </w:p>
    <w:p w14:paraId="032A1A61" w14:textId="24E805CE" w:rsidR="00922CA0" w:rsidRPr="004827D7" w:rsidRDefault="00922CA0" w:rsidP="00922CA0">
      <w:pPr>
        <w:pStyle w:val="a1"/>
        <w:ind w:firstLine="0"/>
        <w:jc w:val="both"/>
        <w:rPr>
          <w:color w:val="000000" w:themeColor="text1"/>
        </w:rPr>
      </w:pPr>
      <w:r>
        <w:rPr>
          <w:color w:val="000000" w:themeColor="text1"/>
        </w:rPr>
        <w:object w:dxaOrig="1530" w:dyaOrig="1000" w14:anchorId="74337298">
          <v:shape id="_x0000_i1034" type="#_x0000_t75" style="width:76.5pt;height:50.25pt" o:ole="">
            <v:imagedata r:id="rId48" o:title=""/>
          </v:shape>
          <o:OLEObject Type="Embed" ProgID="Excel.Sheet.12" ShapeID="_x0000_i1034" DrawAspect="Icon" ObjectID="_1670844150" r:id="rId49"/>
        </w:object>
      </w:r>
    </w:p>
    <w:p w14:paraId="4AD88BD6" w14:textId="1FD1C357" w:rsidR="0026488B" w:rsidRDefault="0026488B" w:rsidP="00982AAA">
      <w:pPr>
        <w:pStyle w:val="a1"/>
        <w:jc w:val="both"/>
        <w:rPr>
          <w:color w:val="000000" w:themeColor="text1"/>
        </w:rPr>
      </w:pPr>
    </w:p>
    <w:sectPr w:rsidR="0026488B" w:rsidSect="00704718">
      <w:headerReference w:type="default" r:id="rId50"/>
      <w:footerReference w:type="even" r:id="rId51"/>
      <w:footerReference w:type="default" r:id="rId52"/>
      <w:pgSz w:w="11906" w:h="16838" w:code="9"/>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C91B8F" w14:textId="77777777" w:rsidR="007527F1" w:rsidRDefault="007527F1">
      <w:r>
        <w:separator/>
      </w:r>
    </w:p>
  </w:endnote>
  <w:endnote w:type="continuationSeparator" w:id="0">
    <w:p w14:paraId="3A1D8833" w14:textId="77777777" w:rsidR="007527F1" w:rsidRDefault="00752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9060101010101"/>
    <w:charset w:val="86"/>
    <w:family w:val="modern"/>
    <w:notTrueType/>
    <w:pitch w:val="fixed"/>
    <w:sig w:usb0="00000001" w:usb1="080E0000" w:usb2="00000010" w:usb3="00000000" w:csb0="00040000" w:csb1="00000000"/>
  </w:font>
  <w:font w:name="Arial">
    <w:panose1 w:val="020B0604020202020204"/>
    <w:charset w:val="CC"/>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125726" w14:textId="77777777" w:rsidR="00367F90" w:rsidRDefault="00367F90" w:rsidP="00CF1965">
    <w:pPr>
      <w:pStyle w:val="aa"/>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14:paraId="57A606CC" w14:textId="77777777" w:rsidR="00367F90" w:rsidRDefault="00367F90" w:rsidP="0025010F">
    <w:pPr>
      <w:pStyle w:val="a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05E9E4" w14:textId="77777777" w:rsidR="00367F90" w:rsidRDefault="00367F90" w:rsidP="0025010F">
    <w:pPr>
      <w:pStyle w:val="a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D0277D" w14:textId="77777777" w:rsidR="007527F1" w:rsidRDefault="007527F1">
      <w:r>
        <w:separator/>
      </w:r>
    </w:p>
  </w:footnote>
  <w:footnote w:type="continuationSeparator" w:id="0">
    <w:p w14:paraId="52499290" w14:textId="77777777" w:rsidR="007527F1" w:rsidRDefault="007527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4214"/>
      <w:gridCol w:w="1597"/>
    </w:tblGrid>
    <w:tr w:rsidR="00367F90" w:rsidRPr="004B66EB" w14:paraId="35EB6F16" w14:textId="77777777" w:rsidTr="004308B5">
      <w:trPr>
        <w:trHeight w:val="531"/>
      </w:trPr>
      <w:tc>
        <w:tcPr>
          <w:tcW w:w="3828" w:type="dxa"/>
          <w:tcBorders>
            <w:top w:val="single" w:sz="4" w:space="0" w:color="auto"/>
            <w:left w:val="single" w:sz="4" w:space="0" w:color="auto"/>
            <w:bottom w:val="single" w:sz="4" w:space="0" w:color="auto"/>
            <w:right w:val="single" w:sz="4" w:space="0" w:color="auto"/>
          </w:tcBorders>
          <w:vAlign w:val="center"/>
        </w:tcPr>
        <w:p w14:paraId="0C0D129F" w14:textId="77777777" w:rsidR="00367F90" w:rsidRPr="002A79E8" w:rsidRDefault="00367F90" w:rsidP="00B203F8">
          <w:pPr>
            <w:pStyle w:val="a9"/>
            <w:rPr>
              <w:b/>
              <w:bCs/>
              <w:i/>
              <w:iCs/>
            </w:rPr>
          </w:pPr>
          <w:r>
            <w:rPr>
              <w:noProof/>
            </w:rPr>
            <w:drawing>
              <wp:inline distT="0" distB="0" distL="0" distR="0" wp14:anchorId="7DEFD4AB" wp14:editId="74BE9C74">
                <wp:extent cx="1804946" cy="684635"/>
                <wp:effectExtent l="0" t="0" r="5080" b="1270"/>
                <wp:docPr id="7" name="Рисунок 7" descr="логотип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логотип новый"/>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9646" cy="686418"/>
                        </a:xfrm>
                        <a:prstGeom prst="rect">
                          <a:avLst/>
                        </a:prstGeom>
                        <a:noFill/>
                        <a:ln>
                          <a:noFill/>
                        </a:ln>
                      </pic:spPr>
                    </pic:pic>
                  </a:graphicData>
                </a:graphic>
              </wp:inline>
            </w:drawing>
          </w:r>
        </w:p>
      </w:tc>
      <w:tc>
        <w:tcPr>
          <w:tcW w:w="5811" w:type="dxa"/>
          <w:gridSpan w:val="2"/>
          <w:tcBorders>
            <w:top w:val="single" w:sz="4" w:space="0" w:color="auto"/>
            <w:left w:val="single" w:sz="4" w:space="0" w:color="auto"/>
            <w:bottom w:val="single" w:sz="4" w:space="0" w:color="auto"/>
            <w:right w:val="single" w:sz="4" w:space="0" w:color="auto"/>
          </w:tcBorders>
          <w:vAlign w:val="center"/>
        </w:tcPr>
        <w:p w14:paraId="702E2918" w14:textId="6392547E" w:rsidR="00367F90" w:rsidRPr="00B203F8" w:rsidRDefault="00367F90" w:rsidP="00AE6AEB">
          <w:pPr>
            <w:pStyle w:val="a1"/>
            <w:ind w:firstLine="0"/>
            <w:jc w:val="center"/>
          </w:pPr>
          <w:r w:rsidRPr="00BE0D47">
            <w:rPr>
              <w:bCs/>
              <w:sz w:val="24"/>
              <w:szCs w:val="24"/>
            </w:rPr>
            <w:t xml:space="preserve">Техническая политика </w:t>
          </w:r>
          <w:r w:rsidRPr="0049700B">
            <w:rPr>
              <w:bCs/>
              <w:sz w:val="24"/>
              <w:szCs w:val="24"/>
            </w:rPr>
            <w:t>строительства сети доступа по проекту</w:t>
          </w:r>
          <w:r w:rsidRPr="00BE0D47">
            <w:rPr>
              <w:bCs/>
              <w:sz w:val="24"/>
              <w:szCs w:val="24"/>
            </w:rPr>
            <w:t xml:space="preserve"> «</w:t>
          </w:r>
          <w:r w:rsidRPr="004D5F53">
            <w:rPr>
              <w:bCs/>
              <w:sz w:val="24"/>
              <w:szCs w:val="24"/>
            </w:rPr>
            <w:t xml:space="preserve">Ростелеком </w:t>
          </w:r>
          <w:r w:rsidRPr="00BE0D47">
            <w:rPr>
              <w:bCs/>
              <w:sz w:val="24"/>
              <w:szCs w:val="24"/>
            </w:rPr>
            <w:t>Ключ» на базе технологий FTTB и GPON в ПАО «Ростелеком»</w:t>
          </w:r>
        </w:p>
      </w:tc>
    </w:tr>
    <w:tr w:rsidR="00367F90" w14:paraId="1BA5CD84" w14:textId="77777777" w:rsidTr="004308B5">
      <w:trPr>
        <w:trHeight w:val="257"/>
      </w:trPr>
      <w:tc>
        <w:tcPr>
          <w:tcW w:w="3828" w:type="dxa"/>
          <w:tcBorders>
            <w:top w:val="single" w:sz="4" w:space="0" w:color="auto"/>
            <w:left w:val="single" w:sz="4" w:space="0" w:color="auto"/>
            <w:bottom w:val="single" w:sz="4" w:space="0" w:color="auto"/>
            <w:right w:val="single" w:sz="4" w:space="0" w:color="auto"/>
          </w:tcBorders>
          <w:vAlign w:val="center"/>
        </w:tcPr>
        <w:p w14:paraId="24117217" w14:textId="2B63D1AF" w:rsidR="00367F90" w:rsidRPr="00DD42EE" w:rsidRDefault="00367F90" w:rsidP="00A1168C">
          <w:pPr>
            <w:pStyle w:val="a9"/>
          </w:pPr>
          <w:r w:rsidRPr="002A79E8">
            <w:t xml:space="preserve">Редакция: </w:t>
          </w:r>
          <w:r>
            <w:t>3/2020</w:t>
          </w:r>
        </w:p>
      </w:tc>
      <w:tc>
        <w:tcPr>
          <w:tcW w:w="4214" w:type="dxa"/>
          <w:tcBorders>
            <w:top w:val="single" w:sz="4" w:space="0" w:color="auto"/>
            <w:left w:val="single" w:sz="4" w:space="0" w:color="auto"/>
            <w:bottom w:val="single" w:sz="4" w:space="0" w:color="auto"/>
            <w:right w:val="single" w:sz="4" w:space="0" w:color="auto"/>
          </w:tcBorders>
          <w:vAlign w:val="center"/>
        </w:tcPr>
        <w:p w14:paraId="4C52A0B1" w14:textId="396BC776" w:rsidR="00367F90" w:rsidRPr="002A79E8" w:rsidRDefault="00367F90" w:rsidP="00433CEF">
          <w:pPr>
            <w:pStyle w:val="a9"/>
            <w:rPr>
              <w:rFonts w:ascii="Arial" w:hAnsi="Arial" w:cs="Arial"/>
            </w:rPr>
          </w:pPr>
          <w:r w:rsidRPr="00DB5AA9">
            <w:t xml:space="preserve">№ </w:t>
          </w:r>
          <w:r>
            <w:t>б</w:t>
          </w:r>
          <w:r w:rsidRPr="00DB5AA9">
            <w:t>изнес-процесса</w:t>
          </w:r>
          <w:r>
            <w:t>: Р5</w:t>
          </w:r>
        </w:p>
      </w:tc>
      <w:tc>
        <w:tcPr>
          <w:tcW w:w="1597" w:type="dxa"/>
          <w:tcBorders>
            <w:top w:val="single" w:sz="4" w:space="0" w:color="auto"/>
            <w:left w:val="single" w:sz="4" w:space="0" w:color="auto"/>
            <w:bottom w:val="single" w:sz="4" w:space="0" w:color="auto"/>
            <w:right w:val="single" w:sz="4" w:space="0" w:color="auto"/>
          </w:tcBorders>
          <w:vAlign w:val="center"/>
        </w:tcPr>
        <w:p w14:paraId="18EB72F5" w14:textId="554E0949" w:rsidR="00367F90" w:rsidRPr="002A79E8" w:rsidRDefault="00367F90" w:rsidP="00B203F8">
          <w:pPr>
            <w:pStyle w:val="a9"/>
            <w:jc w:val="center"/>
          </w:pPr>
          <w:r w:rsidRPr="002A79E8">
            <w:t xml:space="preserve">Стр. </w:t>
          </w:r>
          <w:r w:rsidRPr="002A79E8">
            <w:rPr>
              <w:rStyle w:val="ab"/>
            </w:rPr>
            <w:fldChar w:fldCharType="begin"/>
          </w:r>
          <w:r w:rsidRPr="002A79E8">
            <w:rPr>
              <w:rStyle w:val="ab"/>
            </w:rPr>
            <w:instrText xml:space="preserve"> PAGE </w:instrText>
          </w:r>
          <w:r w:rsidRPr="002A79E8">
            <w:rPr>
              <w:rStyle w:val="ab"/>
            </w:rPr>
            <w:fldChar w:fldCharType="separate"/>
          </w:r>
          <w:r w:rsidR="00274D32">
            <w:rPr>
              <w:rStyle w:val="ab"/>
              <w:noProof/>
            </w:rPr>
            <w:t>29</w:t>
          </w:r>
          <w:r w:rsidRPr="002A79E8">
            <w:rPr>
              <w:rStyle w:val="ab"/>
            </w:rPr>
            <w:fldChar w:fldCharType="end"/>
          </w:r>
          <w:r w:rsidRPr="002A79E8">
            <w:rPr>
              <w:rStyle w:val="ab"/>
            </w:rPr>
            <w:t xml:space="preserve"> </w:t>
          </w:r>
          <w:r w:rsidRPr="002A79E8">
            <w:t xml:space="preserve">из </w:t>
          </w:r>
          <w:r w:rsidRPr="002A79E8">
            <w:rPr>
              <w:rStyle w:val="ab"/>
            </w:rPr>
            <w:fldChar w:fldCharType="begin"/>
          </w:r>
          <w:r w:rsidRPr="002A79E8">
            <w:rPr>
              <w:rStyle w:val="ab"/>
            </w:rPr>
            <w:instrText xml:space="preserve"> NUMPAGES </w:instrText>
          </w:r>
          <w:r w:rsidRPr="002A79E8">
            <w:rPr>
              <w:rStyle w:val="ab"/>
            </w:rPr>
            <w:fldChar w:fldCharType="separate"/>
          </w:r>
          <w:r w:rsidR="00274D32">
            <w:rPr>
              <w:rStyle w:val="ab"/>
              <w:noProof/>
            </w:rPr>
            <w:t>29</w:t>
          </w:r>
          <w:r w:rsidRPr="002A79E8">
            <w:rPr>
              <w:rStyle w:val="ab"/>
            </w:rPr>
            <w:fldChar w:fldCharType="end"/>
          </w:r>
        </w:p>
      </w:tc>
    </w:tr>
  </w:tbl>
  <w:p w14:paraId="42C9F062" w14:textId="77777777" w:rsidR="00367F90" w:rsidRDefault="00367F90">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B10A5282"/>
    <w:lvl w:ilvl="0">
      <w:start w:val="1"/>
      <w:numFmt w:val="decimal"/>
      <w:pStyle w:val="5"/>
      <w:lvlText w:val="%1."/>
      <w:lvlJc w:val="left"/>
      <w:pPr>
        <w:tabs>
          <w:tab w:val="num" w:pos="1492"/>
        </w:tabs>
        <w:ind w:left="1492" w:hanging="360"/>
      </w:pPr>
    </w:lvl>
  </w:abstractNum>
  <w:abstractNum w:abstractNumId="1" w15:restartNumberingAfterBreak="0">
    <w:nsid w:val="FFFFFF81"/>
    <w:multiLevelType w:val="singleLevel"/>
    <w:tmpl w:val="4754C202"/>
    <w:lvl w:ilvl="0">
      <w:start w:val="1"/>
      <w:numFmt w:val="bullet"/>
      <w:pStyle w:val="4"/>
      <w:lvlText w:val=""/>
      <w:lvlJc w:val="left"/>
      <w:pPr>
        <w:tabs>
          <w:tab w:val="num" w:pos="1209"/>
        </w:tabs>
        <w:ind w:left="1209" w:hanging="360"/>
      </w:pPr>
      <w:rPr>
        <w:rFonts w:ascii="Symbol" w:hAnsi="Symbol" w:cs="Symbol" w:hint="default"/>
      </w:rPr>
    </w:lvl>
  </w:abstractNum>
  <w:abstractNum w:abstractNumId="2" w15:restartNumberingAfterBreak="0">
    <w:nsid w:val="FFFFFF82"/>
    <w:multiLevelType w:val="singleLevel"/>
    <w:tmpl w:val="CC94E6BC"/>
    <w:lvl w:ilvl="0">
      <w:start w:val="1"/>
      <w:numFmt w:val="bullet"/>
      <w:pStyle w:val="3"/>
      <w:lvlText w:val=""/>
      <w:lvlJc w:val="left"/>
      <w:pPr>
        <w:tabs>
          <w:tab w:val="num" w:pos="926"/>
        </w:tabs>
        <w:ind w:left="926" w:hanging="360"/>
      </w:pPr>
      <w:rPr>
        <w:rFonts w:ascii="Symbol" w:hAnsi="Symbol" w:cs="Symbol" w:hint="default"/>
      </w:rPr>
    </w:lvl>
  </w:abstractNum>
  <w:abstractNum w:abstractNumId="3" w15:restartNumberingAfterBreak="0">
    <w:nsid w:val="09106383"/>
    <w:multiLevelType w:val="multilevel"/>
    <w:tmpl w:val="28E2F24E"/>
    <w:lvl w:ilvl="0">
      <w:start w:val="1"/>
      <w:numFmt w:val="decimal"/>
      <w:pStyle w:val="1"/>
      <w:lvlText w:val="%1"/>
      <w:lvlJc w:val="left"/>
      <w:pPr>
        <w:tabs>
          <w:tab w:val="num" w:pos="432"/>
        </w:tabs>
        <w:ind w:left="432" w:hanging="432"/>
      </w:pPr>
      <w:rPr>
        <w:rFonts w:ascii="Times New Roman" w:hAnsi="Times New Roman" w:cs="Times New Roman" w:hint="default"/>
        <w:i w:val="0"/>
        <w:iC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
      <w:lvlText w:val="%1.%2"/>
      <w:lvlJc w:val="left"/>
      <w:pPr>
        <w:tabs>
          <w:tab w:val="num" w:pos="567"/>
        </w:tabs>
        <w:ind w:left="567" w:hanging="567"/>
      </w:pPr>
      <w:rPr>
        <w:rFonts w:ascii="Times New Roman" w:hAnsi="Times New Roman" w:cs="Times New Roman"/>
        <w:i w:val="0"/>
        <w:iC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30"/>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 w15:restartNumberingAfterBreak="0">
    <w:nsid w:val="0EC43AD8"/>
    <w:multiLevelType w:val="hybridMultilevel"/>
    <w:tmpl w:val="28A0FFCC"/>
    <w:lvl w:ilvl="0" w:tplc="AD1ED5CA">
      <w:start w:val="1"/>
      <w:numFmt w:val="bullet"/>
      <w:pStyle w:val="20"/>
      <w:lvlText w:val=""/>
      <w:lvlJc w:val="left"/>
      <w:pPr>
        <w:tabs>
          <w:tab w:val="num" w:pos="720"/>
        </w:tabs>
        <w:ind w:left="643" w:hanging="28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0FD35434"/>
    <w:multiLevelType w:val="multilevel"/>
    <w:tmpl w:val="F690AA02"/>
    <w:lvl w:ilvl="0">
      <w:start w:val="1"/>
      <w:numFmt w:val="bullet"/>
      <w:lvlText w:val=""/>
      <w:lvlJc w:val="left"/>
      <w:pPr>
        <w:ind w:left="1069" w:hanging="360"/>
      </w:pPr>
      <w:rPr>
        <w:rFonts w:ascii="Symbol" w:hAnsi="Symbol"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6" w15:restartNumberingAfterBreak="0">
    <w:nsid w:val="207A1403"/>
    <w:multiLevelType w:val="hybridMultilevel"/>
    <w:tmpl w:val="D54692C6"/>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7" w15:restartNumberingAfterBreak="0">
    <w:nsid w:val="253067E7"/>
    <w:multiLevelType w:val="hybridMultilevel"/>
    <w:tmpl w:val="018814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25D91C51"/>
    <w:multiLevelType w:val="hybridMultilevel"/>
    <w:tmpl w:val="EE0A8082"/>
    <w:lvl w:ilvl="0" w:tplc="04190001">
      <w:start w:val="1"/>
      <w:numFmt w:val="bullet"/>
      <w:lvlText w:val=""/>
      <w:lvlJc w:val="left"/>
      <w:pPr>
        <w:ind w:left="2135" w:hanging="360"/>
      </w:pPr>
      <w:rPr>
        <w:rFonts w:ascii="Symbol" w:hAnsi="Symbol" w:hint="default"/>
      </w:rPr>
    </w:lvl>
    <w:lvl w:ilvl="1" w:tplc="04190003" w:tentative="1">
      <w:start w:val="1"/>
      <w:numFmt w:val="bullet"/>
      <w:lvlText w:val="o"/>
      <w:lvlJc w:val="left"/>
      <w:pPr>
        <w:ind w:left="2855" w:hanging="360"/>
      </w:pPr>
      <w:rPr>
        <w:rFonts w:ascii="Courier New" w:hAnsi="Courier New" w:cs="Courier New" w:hint="default"/>
      </w:rPr>
    </w:lvl>
    <w:lvl w:ilvl="2" w:tplc="04190005" w:tentative="1">
      <w:start w:val="1"/>
      <w:numFmt w:val="bullet"/>
      <w:lvlText w:val=""/>
      <w:lvlJc w:val="left"/>
      <w:pPr>
        <w:ind w:left="3575" w:hanging="360"/>
      </w:pPr>
      <w:rPr>
        <w:rFonts w:ascii="Wingdings" w:hAnsi="Wingdings" w:hint="default"/>
      </w:rPr>
    </w:lvl>
    <w:lvl w:ilvl="3" w:tplc="04190001" w:tentative="1">
      <w:start w:val="1"/>
      <w:numFmt w:val="bullet"/>
      <w:lvlText w:val=""/>
      <w:lvlJc w:val="left"/>
      <w:pPr>
        <w:ind w:left="4295" w:hanging="360"/>
      </w:pPr>
      <w:rPr>
        <w:rFonts w:ascii="Symbol" w:hAnsi="Symbol" w:hint="default"/>
      </w:rPr>
    </w:lvl>
    <w:lvl w:ilvl="4" w:tplc="04190003" w:tentative="1">
      <w:start w:val="1"/>
      <w:numFmt w:val="bullet"/>
      <w:lvlText w:val="o"/>
      <w:lvlJc w:val="left"/>
      <w:pPr>
        <w:ind w:left="5015" w:hanging="360"/>
      </w:pPr>
      <w:rPr>
        <w:rFonts w:ascii="Courier New" w:hAnsi="Courier New" w:cs="Courier New" w:hint="default"/>
      </w:rPr>
    </w:lvl>
    <w:lvl w:ilvl="5" w:tplc="04190005" w:tentative="1">
      <w:start w:val="1"/>
      <w:numFmt w:val="bullet"/>
      <w:lvlText w:val=""/>
      <w:lvlJc w:val="left"/>
      <w:pPr>
        <w:ind w:left="5735" w:hanging="360"/>
      </w:pPr>
      <w:rPr>
        <w:rFonts w:ascii="Wingdings" w:hAnsi="Wingdings" w:hint="default"/>
      </w:rPr>
    </w:lvl>
    <w:lvl w:ilvl="6" w:tplc="04190001" w:tentative="1">
      <w:start w:val="1"/>
      <w:numFmt w:val="bullet"/>
      <w:lvlText w:val=""/>
      <w:lvlJc w:val="left"/>
      <w:pPr>
        <w:ind w:left="6455" w:hanging="360"/>
      </w:pPr>
      <w:rPr>
        <w:rFonts w:ascii="Symbol" w:hAnsi="Symbol" w:hint="default"/>
      </w:rPr>
    </w:lvl>
    <w:lvl w:ilvl="7" w:tplc="04190003" w:tentative="1">
      <w:start w:val="1"/>
      <w:numFmt w:val="bullet"/>
      <w:lvlText w:val="o"/>
      <w:lvlJc w:val="left"/>
      <w:pPr>
        <w:ind w:left="7175" w:hanging="360"/>
      </w:pPr>
      <w:rPr>
        <w:rFonts w:ascii="Courier New" w:hAnsi="Courier New" w:cs="Courier New" w:hint="default"/>
      </w:rPr>
    </w:lvl>
    <w:lvl w:ilvl="8" w:tplc="04190005" w:tentative="1">
      <w:start w:val="1"/>
      <w:numFmt w:val="bullet"/>
      <w:lvlText w:val=""/>
      <w:lvlJc w:val="left"/>
      <w:pPr>
        <w:ind w:left="7895" w:hanging="360"/>
      </w:pPr>
      <w:rPr>
        <w:rFonts w:ascii="Wingdings" w:hAnsi="Wingdings" w:hint="default"/>
      </w:rPr>
    </w:lvl>
  </w:abstractNum>
  <w:abstractNum w:abstractNumId="9" w15:restartNumberingAfterBreak="0">
    <w:nsid w:val="34DF0831"/>
    <w:multiLevelType w:val="hybridMultilevel"/>
    <w:tmpl w:val="5E80DB86"/>
    <w:lvl w:ilvl="0" w:tplc="3D0C744E">
      <w:start w:val="1"/>
      <w:numFmt w:val="bullet"/>
      <w:pStyle w:val="a"/>
      <w:lvlText w:val=""/>
      <w:lvlJc w:val="left"/>
      <w:pPr>
        <w:tabs>
          <w:tab w:val="num" w:pos="360"/>
        </w:tabs>
        <w:ind w:left="360" w:hanging="360"/>
      </w:pPr>
      <w:rPr>
        <w:rFonts w:ascii="Symbol" w:hAnsi="Symbol" w:cs="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375B5696"/>
    <w:multiLevelType w:val="hybridMultilevel"/>
    <w:tmpl w:val="C180E670"/>
    <w:lvl w:ilvl="0" w:tplc="97229E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3A73126D"/>
    <w:multiLevelType w:val="multilevel"/>
    <w:tmpl w:val="5EB8123E"/>
    <w:lvl w:ilvl="0">
      <w:start w:val="1"/>
      <w:numFmt w:val="decimal"/>
      <w:pStyle w:val="10"/>
      <w:lvlText w:val="%1."/>
      <w:lvlJc w:val="left"/>
      <w:pPr>
        <w:tabs>
          <w:tab w:val="num" w:pos="360"/>
        </w:tabs>
        <w:ind w:left="360" w:hanging="360"/>
      </w:pPr>
      <w:rPr>
        <w:rFonts w:hint="default"/>
      </w:rPr>
    </w:lvl>
    <w:lvl w:ilvl="1">
      <w:start w:val="1"/>
      <w:numFmt w:val="decimal"/>
      <w:pStyle w:val="11"/>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 w15:restartNumberingAfterBreak="0">
    <w:nsid w:val="46211C7E"/>
    <w:multiLevelType w:val="hybridMultilevel"/>
    <w:tmpl w:val="7E7E3868"/>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3" w15:restartNumberingAfterBreak="0">
    <w:nsid w:val="4F053EE2"/>
    <w:multiLevelType w:val="hybridMultilevel"/>
    <w:tmpl w:val="EF2AE5A2"/>
    <w:lvl w:ilvl="0" w:tplc="2A1CE4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53A52B1B"/>
    <w:multiLevelType w:val="hybridMultilevel"/>
    <w:tmpl w:val="F2C4EE4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65E13960"/>
    <w:multiLevelType w:val="hybridMultilevel"/>
    <w:tmpl w:val="7F8CA510"/>
    <w:lvl w:ilvl="0" w:tplc="C3EE17E6">
      <w:start w:val="1"/>
      <w:numFmt w:val="bullet"/>
      <w:pStyle w:val="ItemList"/>
      <w:lvlText w:val=""/>
      <w:lvlJc w:val="left"/>
      <w:pPr>
        <w:tabs>
          <w:tab w:val="num" w:pos="510"/>
        </w:tabs>
        <w:ind w:left="510" w:hanging="510"/>
      </w:pPr>
      <w:rPr>
        <w:rFonts w:ascii="Wingdings" w:hAnsi="Wingdings" w:cs="SimHei" w:hint="default"/>
        <w:color w:val="auto"/>
        <w:sz w:val="13"/>
        <w:szCs w:val="13"/>
        <w:u w:val="none"/>
      </w:rPr>
    </w:lvl>
    <w:lvl w:ilvl="1" w:tplc="6FAEF802">
      <w:start w:val="1"/>
      <w:numFmt w:val="bullet"/>
      <w:lvlText w:val=""/>
      <w:lvlJc w:val="left"/>
      <w:pPr>
        <w:tabs>
          <w:tab w:val="num" w:pos="840"/>
        </w:tabs>
        <w:ind w:left="840" w:hanging="420"/>
      </w:pPr>
      <w:rPr>
        <w:rFonts w:ascii="Wingdings" w:hAnsi="Wingdings" w:hint="default"/>
      </w:rPr>
    </w:lvl>
    <w:lvl w:ilvl="2" w:tplc="0AC8F7A8" w:tentative="1">
      <w:start w:val="1"/>
      <w:numFmt w:val="bullet"/>
      <w:lvlText w:val=""/>
      <w:lvlJc w:val="left"/>
      <w:pPr>
        <w:tabs>
          <w:tab w:val="num" w:pos="1260"/>
        </w:tabs>
        <w:ind w:left="1260" w:hanging="420"/>
      </w:pPr>
      <w:rPr>
        <w:rFonts w:ascii="Wingdings" w:hAnsi="Wingdings" w:hint="default"/>
      </w:rPr>
    </w:lvl>
    <w:lvl w:ilvl="3" w:tplc="98DEE266" w:tentative="1">
      <w:start w:val="1"/>
      <w:numFmt w:val="bullet"/>
      <w:lvlText w:val=""/>
      <w:lvlJc w:val="left"/>
      <w:pPr>
        <w:tabs>
          <w:tab w:val="num" w:pos="1680"/>
        </w:tabs>
        <w:ind w:left="1680" w:hanging="420"/>
      </w:pPr>
      <w:rPr>
        <w:rFonts w:ascii="Wingdings" w:hAnsi="Wingdings" w:hint="default"/>
      </w:rPr>
    </w:lvl>
    <w:lvl w:ilvl="4" w:tplc="FB5A595A" w:tentative="1">
      <w:start w:val="1"/>
      <w:numFmt w:val="bullet"/>
      <w:lvlText w:val=""/>
      <w:lvlJc w:val="left"/>
      <w:pPr>
        <w:tabs>
          <w:tab w:val="num" w:pos="2100"/>
        </w:tabs>
        <w:ind w:left="2100" w:hanging="420"/>
      </w:pPr>
      <w:rPr>
        <w:rFonts w:ascii="Wingdings" w:hAnsi="Wingdings" w:hint="default"/>
      </w:rPr>
    </w:lvl>
    <w:lvl w:ilvl="5" w:tplc="2F38C5FC" w:tentative="1">
      <w:start w:val="1"/>
      <w:numFmt w:val="bullet"/>
      <w:lvlText w:val=""/>
      <w:lvlJc w:val="left"/>
      <w:pPr>
        <w:tabs>
          <w:tab w:val="num" w:pos="2520"/>
        </w:tabs>
        <w:ind w:left="2520" w:hanging="420"/>
      </w:pPr>
      <w:rPr>
        <w:rFonts w:ascii="Wingdings" w:hAnsi="Wingdings" w:hint="default"/>
      </w:rPr>
    </w:lvl>
    <w:lvl w:ilvl="6" w:tplc="0C2C74B6" w:tentative="1">
      <w:start w:val="1"/>
      <w:numFmt w:val="bullet"/>
      <w:lvlText w:val=""/>
      <w:lvlJc w:val="left"/>
      <w:pPr>
        <w:tabs>
          <w:tab w:val="num" w:pos="2940"/>
        </w:tabs>
        <w:ind w:left="2940" w:hanging="420"/>
      </w:pPr>
      <w:rPr>
        <w:rFonts w:ascii="Wingdings" w:hAnsi="Wingdings" w:hint="default"/>
      </w:rPr>
    </w:lvl>
    <w:lvl w:ilvl="7" w:tplc="0C36EB04" w:tentative="1">
      <w:start w:val="1"/>
      <w:numFmt w:val="bullet"/>
      <w:lvlText w:val=""/>
      <w:lvlJc w:val="left"/>
      <w:pPr>
        <w:tabs>
          <w:tab w:val="num" w:pos="3360"/>
        </w:tabs>
        <w:ind w:left="3360" w:hanging="420"/>
      </w:pPr>
      <w:rPr>
        <w:rFonts w:ascii="Wingdings" w:hAnsi="Wingdings" w:hint="default"/>
      </w:rPr>
    </w:lvl>
    <w:lvl w:ilvl="8" w:tplc="8B6E6CE0"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673C2DAD"/>
    <w:multiLevelType w:val="hybridMultilevel"/>
    <w:tmpl w:val="10981A9A"/>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7" w15:restartNumberingAfterBreak="0">
    <w:nsid w:val="67D94D9F"/>
    <w:multiLevelType w:val="hybridMultilevel"/>
    <w:tmpl w:val="2ADC8774"/>
    <w:lvl w:ilvl="0" w:tplc="0419000B">
      <w:start w:val="1"/>
      <w:numFmt w:val="bullet"/>
      <w:lvlText w:val=""/>
      <w:lvlJc w:val="left"/>
      <w:pPr>
        <w:ind w:left="1494" w:hanging="360"/>
      </w:pPr>
      <w:rPr>
        <w:rFonts w:ascii="Wingdings" w:hAnsi="Wingdings"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18" w15:restartNumberingAfterBreak="0">
    <w:nsid w:val="68C46E32"/>
    <w:multiLevelType w:val="hybridMultilevel"/>
    <w:tmpl w:val="9DB8040C"/>
    <w:lvl w:ilvl="0" w:tplc="FFFFFFFF">
      <w:start w:val="1"/>
      <w:numFmt w:val="bullet"/>
      <w:pStyle w:val="NVGBullet"/>
      <w:lvlText w:val=""/>
      <w:lvlJc w:val="left"/>
      <w:pPr>
        <w:tabs>
          <w:tab w:val="num" w:pos="720"/>
        </w:tabs>
        <w:ind w:left="720" w:hanging="360"/>
      </w:pPr>
      <w:rPr>
        <w:rFonts w:ascii="Symbol" w:hAnsi="Symbol" w:hint="default"/>
        <w:color w:val="0000FF"/>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9C74CA2"/>
    <w:multiLevelType w:val="hybridMultilevel"/>
    <w:tmpl w:val="37D41C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73346E95"/>
    <w:multiLevelType w:val="hybridMultilevel"/>
    <w:tmpl w:val="202A465E"/>
    <w:lvl w:ilvl="0" w:tplc="269691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9"/>
  </w:num>
  <w:num w:numId="2">
    <w:abstractNumId w:val="4"/>
  </w:num>
  <w:num w:numId="3">
    <w:abstractNumId w:val="2"/>
  </w:num>
  <w:num w:numId="4">
    <w:abstractNumId w:val="1"/>
  </w:num>
  <w:num w:numId="5">
    <w:abstractNumId w:val="15"/>
  </w:num>
  <w:num w:numId="6">
    <w:abstractNumId w:val="18"/>
  </w:num>
  <w:num w:numId="7">
    <w:abstractNumId w:val="5"/>
  </w:num>
  <w:num w:numId="8">
    <w:abstractNumId w:val="11"/>
  </w:num>
  <w:num w:numId="9">
    <w:abstractNumId w:val="0"/>
  </w:num>
  <w:num w:numId="10">
    <w:abstractNumId w:val="3"/>
  </w:num>
  <w:num w:numId="11">
    <w:abstractNumId w:val="3"/>
    <w:lvlOverride w:ilvl="0">
      <w:startOverride w:val="2"/>
    </w:lvlOverride>
    <w:lvlOverride w:ilvl="1">
      <w:startOverride w:val="1"/>
    </w:lvlOverride>
  </w:num>
  <w:num w:numId="12">
    <w:abstractNumId w:val="8"/>
  </w:num>
  <w:num w:numId="13">
    <w:abstractNumId w:val="14"/>
  </w:num>
  <w:num w:numId="14">
    <w:abstractNumId w:val="17"/>
  </w:num>
  <w:num w:numId="15">
    <w:abstractNumId w:val="11"/>
  </w:num>
  <w:num w:numId="16">
    <w:abstractNumId w:val="11"/>
  </w:num>
  <w:num w:numId="17">
    <w:abstractNumId w:val="11"/>
  </w:num>
  <w:num w:numId="18">
    <w:abstractNumId w:val="11"/>
  </w:num>
  <w:num w:numId="19">
    <w:abstractNumId w:val="3"/>
  </w:num>
  <w:num w:numId="20">
    <w:abstractNumId w:val="11"/>
  </w:num>
  <w:num w:numId="21">
    <w:abstractNumId w:val="3"/>
  </w:num>
  <w:num w:numId="22">
    <w:abstractNumId w:val="3"/>
  </w:num>
  <w:num w:numId="23">
    <w:abstractNumId w:val="3"/>
  </w:num>
  <w:num w:numId="24">
    <w:abstractNumId w:val="11"/>
  </w:num>
  <w:num w:numId="25">
    <w:abstractNumId w:val="3"/>
  </w:num>
  <w:num w:numId="26">
    <w:abstractNumId w:val="6"/>
  </w:num>
  <w:num w:numId="27">
    <w:abstractNumId w:val="11"/>
  </w:num>
  <w:num w:numId="28">
    <w:abstractNumId w:val="11"/>
  </w:num>
  <w:num w:numId="29">
    <w:abstractNumId w:val="11"/>
  </w:num>
  <w:num w:numId="30">
    <w:abstractNumId w:val="3"/>
  </w:num>
  <w:num w:numId="31">
    <w:abstractNumId w:val="3"/>
  </w:num>
  <w:num w:numId="32">
    <w:abstractNumId w:val="3"/>
  </w:num>
  <w:num w:numId="33">
    <w:abstractNumId w:val="3"/>
  </w:num>
  <w:num w:numId="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num>
  <w:num w:numId="36">
    <w:abstractNumId w:val="3"/>
  </w:num>
  <w:num w:numId="37">
    <w:abstractNumId w:val="3"/>
  </w:num>
  <w:num w:numId="38">
    <w:abstractNumId w:val="3"/>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num>
  <w:num w:numId="41">
    <w:abstractNumId w:val="10"/>
  </w:num>
  <w:num w:numId="42">
    <w:abstractNumId w:val="3"/>
  </w:num>
  <w:num w:numId="4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num>
  <w:num w:numId="45">
    <w:abstractNumId w:val="12"/>
  </w:num>
  <w:num w:numId="46">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ru-RU" w:vendorID="64" w:dllVersion="131078"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oNotHyphenateCaps/>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748C"/>
    <w:rsid w:val="00001822"/>
    <w:rsid w:val="00001976"/>
    <w:rsid w:val="000022D7"/>
    <w:rsid w:val="00002933"/>
    <w:rsid w:val="00003AE5"/>
    <w:rsid w:val="000046FB"/>
    <w:rsid w:val="000054FC"/>
    <w:rsid w:val="00005754"/>
    <w:rsid w:val="0000581B"/>
    <w:rsid w:val="00005922"/>
    <w:rsid w:val="00010F79"/>
    <w:rsid w:val="0001123D"/>
    <w:rsid w:val="00012A18"/>
    <w:rsid w:val="00012A61"/>
    <w:rsid w:val="00013322"/>
    <w:rsid w:val="000133D7"/>
    <w:rsid w:val="00014BB5"/>
    <w:rsid w:val="000153E1"/>
    <w:rsid w:val="000156DD"/>
    <w:rsid w:val="00016486"/>
    <w:rsid w:val="00017801"/>
    <w:rsid w:val="0002053B"/>
    <w:rsid w:val="000207AD"/>
    <w:rsid w:val="00020F29"/>
    <w:rsid w:val="00021230"/>
    <w:rsid w:val="0002170E"/>
    <w:rsid w:val="00022A13"/>
    <w:rsid w:val="0002376F"/>
    <w:rsid w:val="00023AA4"/>
    <w:rsid w:val="00025113"/>
    <w:rsid w:val="0002592C"/>
    <w:rsid w:val="0002665A"/>
    <w:rsid w:val="00026E3A"/>
    <w:rsid w:val="00027B97"/>
    <w:rsid w:val="00027FF9"/>
    <w:rsid w:val="00030209"/>
    <w:rsid w:val="00031411"/>
    <w:rsid w:val="0003159A"/>
    <w:rsid w:val="000318A1"/>
    <w:rsid w:val="00031C67"/>
    <w:rsid w:val="0003241B"/>
    <w:rsid w:val="000328E4"/>
    <w:rsid w:val="00032F30"/>
    <w:rsid w:val="00032F40"/>
    <w:rsid w:val="00033097"/>
    <w:rsid w:val="000331B0"/>
    <w:rsid w:val="00033A26"/>
    <w:rsid w:val="0003468E"/>
    <w:rsid w:val="00035233"/>
    <w:rsid w:val="000359E4"/>
    <w:rsid w:val="00035D84"/>
    <w:rsid w:val="0003687C"/>
    <w:rsid w:val="00037125"/>
    <w:rsid w:val="00037BAD"/>
    <w:rsid w:val="00037BBB"/>
    <w:rsid w:val="00040218"/>
    <w:rsid w:val="0004025A"/>
    <w:rsid w:val="00041856"/>
    <w:rsid w:val="00041E63"/>
    <w:rsid w:val="0004271A"/>
    <w:rsid w:val="00043DD7"/>
    <w:rsid w:val="000441FB"/>
    <w:rsid w:val="00044AE4"/>
    <w:rsid w:val="00045500"/>
    <w:rsid w:val="000456A9"/>
    <w:rsid w:val="00045C7C"/>
    <w:rsid w:val="000465AB"/>
    <w:rsid w:val="0004677D"/>
    <w:rsid w:val="0004699D"/>
    <w:rsid w:val="000503C7"/>
    <w:rsid w:val="000508E7"/>
    <w:rsid w:val="00051525"/>
    <w:rsid w:val="00052B24"/>
    <w:rsid w:val="000532A3"/>
    <w:rsid w:val="00053617"/>
    <w:rsid w:val="000537EA"/>
    <w:rsid w:val="0005545B"/>
    <w:rsid w:val="000563E5"/>
    <w:rsid w:val="00056441"/>
    <w:rsid w:val="000566B7"/>
    <w:rsid w:val="000578F1"/>
    <w:rsid w:val="00057DEF"/>
    <w:rsid w:val="00061B1F"/>
    <w:rsid w:val="0006225A"/>
    <w:rsid w:val="00062609"/>
    <w:rsid w:val="00062B6E"/>
    <w:rsid w:val="000637A8"/>
    <w:rsid w:val="00065C39"/>
    <w:rsid w:val="00065CF3"/>
    <w:rsid w:val="00066284"/>
    <w:rsid w:val="000664D7"/>
    <w:rsid w:val="00066F30"/>
    <w:rsid w:val="00067296"/>
    <w:rsid w:val="00067856"/>
    <w:rsid w:val="00067A04"/>
    <w:rsid w:val="00067CBC"/>
    <w:rsid w:val="00070401"/>
    <w:rsid w:val="00070A37"/>
    <w:rsid w:val="00071429"/>
    <w:rsid w:val="000721D4"/>
    <w:rsid w:val="00072E98"/>
    <w:rsid w:val="000733CA"/>
    <w:rsid w:val="000738CD"/>
    <w:rsid w:val="00074C41"/>
    <w:rsid w:val="00074D49"/>
    <w:rsid w:val="000752FF"/>
    <w:rsid w:val="00075A35"/>
    <w:rsid w:val="00076EF6"/>
    <w:rsid w:val="00077B9E"/>
    <w:rsid w:val="000814B4"/>
    <w:rsid w:val="00081AC2"/>
    <w:rsid w:val="00081F3B"/>
    <w:rsid w:val="000820CA"/>
    <w:rsid w:val="00082AB8"/>
    <w:rsid w:val="00082FA5"/>
    <w:rsid w:val="00083E8B"/>
    <w:rsid w:val="00084077"/>
    <w:rsid w:val="00084168"/>
    <w:rsid w:val="000851A2"/>
    <w:rsid w:val="00085D39"/>
    <w:rsid w:val="00085EF9"/>
    <w:rsid w:val="00086A5C"/>
    <w:rsid w:val="00087217"/>
    <w:rsid w:val="000902EB"/>
    <w:rsid w:val="0009209E"/>
    <w:rsid w:val="0009269D"/>
    <w:rsid w:val="000945BF"/>
    <w:rsid w:val="000945C5"/>
    <w:rsid w:val="00094C73"/>
    <w:rsid w:val="00094F6C"/>
    <w:rsid w:val="00095F9E"/>
    <w:rsid w:val="00096898"/>
    <w:rsid w:val="00097C39"/>
    <w:rsid w:val="000A09E9"/>
    <w:rsid w:val="000A0AAF"/>
    <w:rsid w:val="000A1404"/>
    <w:rsid w:val="000A161B"/>
    <w:rsid w:val="000A1737"/>
    <w:rsid w:val="000A1780"/>
    <w:rsid w:val="000A18FD"/>
    <w:rsid w:val="000A24AA"/>
    <w:rsid w:val="000A2AD2"/>
    <w:rsid w:val="000A2E12"/>
    <w:rsid w:val="000A2E40"/>
    <w:rsid w:val="000A3327"/>
    <w:rsid w:val="000A456F"/>
    <w:rsid w:val="000A53D9"/>
    <w:rsid w:val="000A5490"/>
    <w:rsid w:val="000A55A0"/>
    <w:rsid w:val="000A680E"/>
    <w:rsid w:val="000A732D"/>
    <w:rsid w:val="000B0C70"/>
    <w:rsid w:val="000B1DCF"/>
    <w:rsid w:val="000B4394"/>
    <w:rsid w:val="000B5F54"/>
    <w:rsid w:val="000B7488"/>
    <w:rsid w:val="000C041F"/>
    <w:rsid w:val="000C0C28"/>
    <w:rsid w:val="000C1E19"/>
    <w:rsid w:val="000C2EE2"/>
    <w:rsid w:val="000C30C8"/>
    <w:rsid w:val="000C35B2"/>
    <w:rsid w:val="000C3BE8"/>
    <w:rsid w:val="000C3FDD"/>
    <w:rsid w:val="000C4577"/>
    <w:rsid w:val="000C4B0F"/>
    <w:rsid w:val="000C5DE5"/>
    <w:rsid w:val="000C6BD2"/>
    <w:rsid w:val="000C721F"/>
    <w:rsid w:val="000C74C5"/>
    <w:rsid w:val="000D00DA"/>
    <w:rsid w:val="000D028E"/>
    <w:rsid w:val="000D0846"/>
    <w:rsid w:val="000D0E2D"/>
    <w:rsid w:val="000D0F39"/>
    <w:rsid w:val="000D14E4"/>
    <w:rsid w:val="000D1D71"/>
    <w:rsid w:val="000D20A3"/>
    <w:rsid w:val="000D20E4"/>
    <w:rsid w:val="000D260F"/>
    <w:rsid w:val="000D39D6"/>
    <w:rsid w:val="000D3C16"/>
    <w:rsid w:val="000D3FED"/>
    <w:rsid w:val="000D53F7"/>
    <w:rsid w:val="000D560D"/>
    <w:rsid w:val="000D60A1"/>
    <w:rsid w:val="000D7132"/>
    <w:rsid w:val="000D72CC"/>
    <w:rsid w:val="000D73C3"/>
    <w:rsid w:val="000D7410"/>
    <w:rsid w:val="000D7525"/>
    <w:rsid w:val="000D7F98"/>
    <w:rsid w:val="000E083A"/>
    <w:rsid w:val="000E11E9"/>
    <w:rsid w:val="000E143D"/>
    <w:rsid w:val="000E2383"/>
    <w:rsid w:val="000E2E91"/>
    <w:rsid w:val="000E3839"/>
    <w:rsid w:val="000E3CEF"/>
    <w:rsid w:val="000E6848"/>
    <w:rsid w:val="000E6F8B"/>
    <w:rsid w:val="000E7645"/>
    <w:rsid w:val="000E7833"/>
    <w:rsid w:val="000E7C7A"/>
    <w:rsid w:val="000E7F79"/>
    <w:rsid w:val="000F00EC"/>
    <w:rsid w:val="000F03EB"/>
    <w:rsid w:val="000F07BF"/>
    <w:rsid w:val="000F0C01"/>
    <w:rsid w:val="000F0CE1"/>
    <w:rsid w:val="000F2223"/>
    <w:rsid w:val="000F3089"/>
    <w:rsid w:val="000F3114"/>
    <w:rsid w:val="000F3AB2"/>
    <w:rsid w:val="000F4073"/>
    <w:rsid w:val="000F40D0"/>
    <w:rsid w:val="000F425B"/>
    <w:rsid w:val="000F45F9"/>
    <w:rsid w:val="000F54D0"/>
    <w:rsid w:val="000F5E49"/>
    <w:rsid w:val="000F6DA8"/>
    <w:rsid w:val="000F6FF1"/>
    <w:rsid w:val="000F6FF4"/>
    <w:rsid w:val="000F6FFB"/>
    <w:rsid w:val="000F71FF"/>
    <w:rsid w:val="000F7344"/>
    <w:rsid w:val="000F7AE3"/>
    <w:rsid w:val="000F7F0C"/>
    <w:rsid w:val="00100386"/>
    <w:rsid w:val="001004CA"/>
    <w:rsid w:val="00100AE4"/>
    <w:rsid w:val="00100CA2"/>
    <w:rsid w:val="00101141"/>
    <w:rsid w:val="00101262"/>
    <w:rsid w:val="00101396"/>
    <w:rsid w:val="00101F2C"/>
    <w:rsid w:val="00102111"/>
    <w:rsid w:val="001033EC"/>
    <w:rsid w:val="0010378F"/>
    <w:rsid w:val="00103BB5"/>
    <w:rsid w:val="0010419F"/>
    <w:rsid w:val="00104301"/>
    <w:rsid w:val="001043AD"/>
    <w:rsid w:val="00104F89"/>
    <w:rsid w:val="00104FC0"/>
    <w:rsid w:val="001059EB"/>
    <w:rsid w:val="00106927"/>
    <w:rsid w:val="0010793F"/>
    <w:rsid w:val="00110F9F"/>
    <w:rsid w:val="001112C6"/>
    <w:rsid w:val="00111764"/>
    <w:rsid w:val="001119A7"/>
    <w:rsid w:val="00111C94"/>
    <w:rsid w:val="00111FDE"/>
    <w:rsid w:val="001124ED"/>
    <w:rsid w:val="00112E03"/>
    <w:rsid w:val="0011309B"/>
    <w:rsid w:val="001131FD"/>
    <w:rsid w:val="00114930"/>
    <w:rsid w:val="00114E0A"/>
    <w:rsid w:val="00115F6D"/>
    <w:rsid w:val="00116B31"/>
    <w:rsid w:val="00120A28"/>
    <w:rsid w:val="001211DE"/>
    <w:rsid w:val="00121B53"/>
    <w:rsid w:val="001235FA"/>
    <w:rsid w:val="0012488D"/>
    <w:rsid w:val="00124C19"/>
    <w:rsid w:val="00125E1B"/>
    <w:rsid w:val="001261A1"/>
    <w:rsid w:val="00126BD9"/>
    <w:rsid w:val="001277A3"/>
    <w:rsid w:val="00127DF8"/>
    <w:rsid w:val="001301CD"/>
    <w:rsid w:val="00130B00"/>
    <w:rsid w:val="00130CC8"/>
    <w:rsid w:val="00130FB4"/>
    <w:rsid w:val="001310DD"/>
    <w:rsid w:val="00131AC3"/>
    <w:rsid w:val="00131DF8"/>
    <w:rsid w:val="00132297"/>
    <w:rsid w:val="001328CD"/>
    <w:rsid w:val="00132C87"/>
    <w:rsid w:val="00132FD2"/>
    <w:rsid w:val="00133562"/>
    <w:rsid w:val="00133A52"/>
    <w:rsid w:val="00133CBB"/>
    <w:rsid w:val="00134BF0"/>
    <w:rsid w:val="00135341"/>
    <w:rsid w:val="0013583B"/>
    <w:rsid w:val="00135D81"/>
    <w:rsid w:val="00136069"/>
    <w:rsid w:val="00136393"/>
    <w:rsid w:val="001363DC"/>
    <w:rsid w:val="00136961"/>
    <w:rsid w:val="00136971"/>
    <w:rsid w:val="00137310"/>
    <w:rsid w:val="001374B1"/>
    <w:rsid w:val="00140678"/>
    <w:rsid w:val="001420F2"/>
    <w:rsid w:val="001425BA"/>
    <w:rsid w:val="00142BB8"/>
    <w:rsid w:val="0014311C"/>
    <w:rsid w:val="001442A2"/>
    <w:rsid w:val="00144DC4"/>
    <w:rsid w:val="00144DC8"/>
    <w:rsid w:val="00144EB7"/>
    <w:rsid w:val="001450CB"/>
    <w:rsid w:val="00145659"/>
    <w:rsid w:val="0014588E"/>
    <w:rsid w:val="00145A10"/>
    <w:rsid w:val="00145A89"/>
    <w:rsid w:val="001460B4"/>
    <w:rsid w:val="001465A8"/>
    <w:rsid w:val="00147542"/>
    <w:rsid w:val="00147959"/>
    <w:rsid w:val="00147B8C"/>
    <w:rsid w:val="0015001A"/>
    <w:rsid w:val="00150B89"/>
    <w:rsid w:val="00151233"/>
    <w:rsid w:val="001522E9"/>
    <w:rsid w:val="00152650"/>
    <w:rsid w:val="0015481A"/>
    <w:rsid w:val="001561D8"/>
    <w:rsid w:val="0015673D"/>
    <w:rsid w:val="001567AC"/>
    <w:rsid w:val="00156D13"/>
    <w:rsid w:val="001575D0"/>
    <w:rsid w:val="00157E0A"/>
    <w:rsid w:val="001608DB"/>
    <w:rsid w:val="00160AC9"/>
    <w:rsid w:val="00160BEB"/>
    <w:rsid w:val="001617A0"/>
    <w:rsid w:val="001630B5"/>
    <w:rsid w:val="00163C20"/>
    <w:rsid w:val="0016422C"/>
    <w:rsid w:val="00164B3F"/>
    <w:rsid w:val="00164C85"/>
    <w:rsid w:val="00165679"/>
    <w:rsid w:val="001659B9"/>
    <w:rsid w:val="00165C7C"/>
    <w:rsid w:val="00167015"/>
    <w:rsid w:val="0016712D"/>
    <w:rsid w:val="00167751"/>
    <w:rsid w:val="001702E7"/>
    <w:rsid w:val="00170497"/>
    <w:rsid w:val="001707B5"/>
    <w:rsid w:val="00170CE3"/>
    <w:rsid w:val="0017120B"/>
    <w:rsid w:val="00171E56"/>
    <w:rsid w:val="001722B8"/>
    <w:rsid w:val="0017243C"/>
    <w:rsid w:val="00172478"/>
    <w:rsid w:val="001728FF"/>
    <w:rsid w:val="0017294A"/>
    <w:rsid w:val="00172A32"/>
    <w:rsid w:val="00173304"/>
    <w:rsid w:val="001733AB"/>
    <w:rsid w:val="001736C5"/>
    <w:rsid w:val="00174B9E"/>
    <w:rsid w:val="00174E8C"/>
    <w:rsid w:val="0017525B"/>
    <w:rsid w:val="00175848"/>
    <w:rsid w:val="00176009"/>
    <w:rsid w:val="00176A08"/>
    <w:rsid w:val="00177CAF"/>
    <w:rsid w:val="001803C5"/>
    <w:rsid w:val="00180707"/>
    <w:rsid w:val="00180B12"/>
    <w:rsid w:val="00182385"/>
    <w:rsid w:val="00182C6A"/>
    <w:rsid w:val="00182DEA"/>
    <w:rsid w:val="00184391"/>
    <w:rsid w:val="00184480"/>
    <w:rsid w:val="00184A80"/>
    <w:rsid w:val="00184BCE"/>
    <w:rsid w:val="00184BDA"/>
    <w:rsid w:val="0018518F"/>
    <w:rsid w:val="00185977"/>
    <w:rsid w:val="001862F7"/>
    <w:rsid w:val="001867F7"/>
    <w:rsid w:val="00186982"/>
    <w:rsid w:val="00187F78"/>
    <w:rsid w:val="001910EB"/>
    <w:rsid w:val="00191190"/>
    <w:rsid w:val="00191428"/>
    <w:rsid w:val="0019171A"/>
    <w:rsid w:val="00191ABF"/>
    <w:rsid w:val="00192A12"/>
    <w:rsid w:val="00192E46"/>
    <w:rsid w:val="00193941"/>
    <w:rsid w:val="00194203"/>
    <w:rsid w:val="00194919"/>
    <w:rsid w:val="00194F1E"/>
    <w:rsid w:val="001951C9"/>
    <w:rsid w:val="001959DD"/>
    <w:rsid w:val="00195AC6"/>
    <w:rsid w:val="00196452"/>
    <w:rsid w:val="001967DA"/>
    <w:rsid w:val="00196C8C"/>
    <w:rsid w:val="00197466"/>
    <w:rsid w:val="0019797E"/>
    <w:rsid w:val="001A03F1"/>
    <w:rsid w:val="001A0E4A"/>
    <w:rsid w:val="001A1C21"/>
    <w:rsid w:val="001A1E04"/>
    <w:rsid w:val="001A27F6"/>
    <w:rsid w:val="001A2CD0"/>
    <w:rsid w:val="001A56DD"/>
    <w:rsid w:val="001A5AA0"/>
    <w:rsid w:val="001A5D68"/>
    <w:rsid w:val="001A5DC7"/>
    <w:rsid w:val="001A658B"/>
    <w:rsid w:val="001A688F"/>
    <w:rsid w:val="001A69CE"/>
    <w:rsid w:val="001A6F92"/>
    <w:rsid w:val="001A7B31"/>
    <w:rsid w:val="001B1A5D"/>
    <w:rsid w:val="001B20A9"/>
    <w:rsid w:val="001B243E"/>
    <w:rsid w:val="001B286B"/>
    <w:rsid w:val="001B2A0C"/>
    <w:rsid w:val="001B3517"/>
    <w:rsid w:val="001B36E3"/>
    <w:rsid w:val="001B3B74"/>
    <w:rsid w:val="001B3C7D"/>
    <w:rsid w:val="001B420F"/>
    <w:rsid w:val="001B452B"/>
    <w:rsid w:val="001B4774"/>
    <w:rsid w:val="001B517E"/>
    <w:rsid w:val="001B562E"/>
    <w:rsid w:val="001B590F"/>
    <w:rsid w:val="001B5AE1"/>
    <w:rsid w:val="001C05BC"/>
    <w:rsid w:val="001C05F3"/>
    <w:rsid w:val="001C149C"/>
    <w:rsid w:val="001C1B32"/>
    <w:rsid w:val="001C1D31"/>
    <w:rsid w:val="001C257D"/>
    <w:rsid w:val="001C311E"/>
    <w:rsid w:val="001C3D0A"/>
    <w:rsid w:val="001C4225"/>
    <w:rsid w:val="001C47D3"/>
    <w:rsid w:val="001C4AE9"/>
    <w:rsid w:val="001C6571"/>
    <w:rsid w:val="001C671A"/>
    <w:rsid w:val="001C7827"/>
    <w:rsid w:val="001C7E37"/>
    <w:rsid w:val="001D020E"/>
    <w:rsid w:val="001D0B6F"/>
    <w:rsid w:val="001D1168"/>
    <w:rsid w:val="001D20C3"/>
    <w:rsid w:val="001D23F6"/>
    <w:rsid w:val="001D24B1"/>
    <w:rsid w:val="001D25DA"/>
    <w:rsid w:val="001D2AE3"/>
    <w:rsid w:val="001D395B"/>
    <w:rsid w:val="001D49CE"/>
    <w:rsid w:val="001D5D0E"/>
    <w:rsid w:val="001D5EAB"/>
    <w:rsid w:val="001D6097"/>
    <w:rsid w:val="001D6DA9"/>
    <w:rsid w:val="001D6E6A"/>
    <w:rsid w:val="001D7923"/>
    <w:rsid w:val="001E00F2"/>
    <w:rsid w:val="001E0E06"/>
    <w:rsid w:val="001E19E1"/>
    <w:rsid w:val="001E29C7"/>
    <w:rsid w:val="001E2AF2"/>
    <w:rsid w:val="001E338D"/>
    <w:rsid w:val="001E3CB7"/>
    <w:rsid w:val="001E4080"/>
    <w:rsid w:val="001E46D8"/>
    <w:rsid w:val="001E4872"/>
    <w:rsid w:val="001E4CFF"/>
    <w:rsid w:val="001E546E"/>
    <w:rsid w:val="001E6635"/>
    <w:rsid w:val="001E72E6"/>
    <w:rsid w:val="001E740B"/>
    <w:rsid w:val="001E7E9A"/>
    <w:rsid w:val="001F10AA"/>
    <w:rsid w:val="001F180E"/>
    <w:rsid w:val="001F243E"/>
    <w:rsid w:val="001F29F3"/>
    <w:rsid w:val="001F33FA"/>
    <w:rsid w:val="001F468B"/>
    <w:rsid w:val="001F59B0"/>
    <w:rsid w:val="001F5CFC"/>
    <w:rsid w:val="001F5FDF"/>
    <w:rsid w:val="001F65F6"/>
    <w:rsid w:val="001F689D"/>
    <w:rsid w:val="00201EFE"/>
    <w:rsid w:val="00201F1A"/>
    <w:rsid w:val="0020295D"/>
    <w:rsid w:val="00202976"/>
    <w:rsid w:val="00202F1C"/>
    <w:rsid w:val="002036A6"/>
    <w:rsid w:val="002038AB"/>
    <w:rsid w:val="002043D1"/>
    <w:rsid w:val="0020442C"/>
    <w:rsid w:val="00204436"/>
    <w:rsid w:val="0020535E"/>
    <w:rsid w:val="00205B42"/>
    <w:rsid w:val="00205D69"/>
    <w:rsid w:val="00207C32"/>
    <w:rsid w:val="00210C3C"/>
    <w:rsid w:val="00211E7C"/>
    <w:rsid w:val="00212BAD"/>
    <w:rsid w:val="00213207"/>
    <w:rsid w:val="00213333"/>
    <w:rsid w:val="002139B1"/>
    <w:rsid w:val="002140E9"/>
    <w:rsid w:val="002146F7"/>
    <w:rsid w:val="00214837"/>
    <w:rsid w:val="002164D4"/>
    <w:rsid w:val="002165EF"/>
    <w:rsid w:val="0021661E"/>
    <w:rsid w:val="002169EC"/>
    <w:rsid w:val="00217024"/>
    <w:rsid w:val="00217780"/>
    <w:rsid w:val="0021792B"/>
    <w:rsid w:val="00217A23"/>
    <w:rsid w:val="00217AAA"/>
    <w:rsid w:val="00220A43"/>
    <w:rsid w:val="0022114D"/>
    <w:rsid w:val="002217FD"/>
    <w:rsid w:val="00221916"/>
    <w:rsid w:val="00222BDA"/>
    <w:rsid w:val="0022341E"/>
    <w:rsid w:val="00224149"/>
    <w:rsid w:val="0022426A"/>
    <w:rsid w:val="002245C0"/>
    <w:rsid w:val="00225CF6"/>
    <w:rsid w:val="00230F2D"/>
    <w:rsid w:val="00230FDD"/>
    <w:rsid w:val="00231711"/>
    <w:rsid w:val="00232B63"/>
    <w:rsid w:val="002330AF"/>
    <w:rsid w:val="00233999"/>
    <w:rsid w:val="00234106"/>
    <w:rsid w:val="002352FD"/>
    <w:rsid w:val="00235561"/>
    <w:rsid w:val="0023572F"/>
    <w:rsid w:val="0023580E"/>
    <w:rsid w:val="0023585A"/>
    <w:rsid w:val="00235A9E"/>
    <w:rsid w:val="00236034"/>
    <w:rsid w:val="002363E8"/>
    <w:rsid w:val="002364D2"/>
    <w:rsid w:val="00236C59"/>
    <w:rsid w:val="00237DA2"/>
    <w:rsid w:val="00240290"/>
    <w:rsid w:val="0024037D"/>
    <w:rsid w:val="00240397"/>
    <w:rsid w:val="002411D1"/>
    <w:rsid w:val="0024267D"/>
    <w:rsid w:val="00242B68"/>
    <w:rsid w:val="00242CFB"/>
    <w:rsid w:val="00242ED8"/>
    <w:rsid w:val="00244054"/>
    <w:rsid w:val="00245B8C"/>
    <w:rsid w:val="00246312"/>
    <w:rsid w:val="00246BF2"/>
    <w:rsid w:val="00247413"/>
    <w:rsid w:val="0025010F"/>
    <w:rsid w:val="002503CA"/>
    <w:rsid w:val="00250DF6"/>
    <w:rsid w:val="002510EE"/>
    <w:rsid w:val="00251394"/>
    <w:rsid w:val="002518A9"/>
    <w:rsid w:val="00252155"/>
    <w:rsid w:val="002525A3"/>
    <w:rsid w:val="0025355B"/>
    <w:rsid w:val="002544CB"/>
    <w:rsid w:val="00254EE4"/>
    <w:rsid w:val="00255C26"/>
    <w:rsid w:val="00255DB2"/>
    <w:rsid w:val="00255DDE"/>
    <w:rsid w:val="002567A7"/>
    <w:rsid w:val="00260519"/>
    <w:rsid w:val="00261124"/>
    <w:rsid w:val="0026125A"/>
    <w:rsid w:val="0026138A"/>
    <w:rsid w:val="002618EB"/>
    <w:rsid w:val="00261D46"/>
    <w:rsid w:val="0026203C"/>
    <w:rsid w:val="00262327"/>
    <w:rsid w:val="002624CB"/>
    <w:rsid w:val="00262DAD"/>
    <w:rsid w:val="0026352F"/>
    <w:rsid w:val="00263EC8"/>
    <w:rsid w:val="0026427A"/>
    <w:rsid w:val="00264775"/>
    <w:rsid w:val="0026488B"/>
    <w:rsid w:val="00265215"/>
    <w:rsid w:val="002663A9"/>
    <w:rsid w:val="002667ED"/>
    <w:rsid w:val="00266FBD"/>
    <w:rsid w:val="00267005"/>
    <w:rsid w:val="00267684"/>
    <w:rsid w:val="00270169"/>
    <w:rsid w:val="002703BD"/>
    <w:rsid w:val="00270B37"/>
    <w:rsid w:val="00270E83"/>
    <w:rsid w:val="00272C5F"/>
    <w:rsid w:val="0027351F"/>
    <w:rsid w:val="0027367F"/>
    <w:rsid w:val="00273EF4"/>
    <w:rsid w:val="002742AC"/>
    <w:rsid w:val="00274A8B"/>
    <w:rsid w:val="00274D32"/>
    <w:rsid w:val="00275C85"/>
    <w:rsid w:val="002764A5"/>
    <w:rsid w:val="002771AF"/>
    <w:rsid w:val="00280B68"/>
    <w:rsid w:val="0028103D"/>
    <w:rsid w:val="002814D3"/>
    <w:rsid w:val="0028192F"/>
    <w:rsid w:val="00281C7D"/>
    <w:rsid w:val="0028274D"/>
    <w:rsid w:val="00282A61"/>
    <w:rsid w:val="00282B0B"/>
    <w:rsid w:val="002831D6"/>
    <w:rsid w:val="00283875"/>
    <w:rsid w:val="00285C6F"/>
    <w:rsid w:val="00286344"/>
    <w:rsid w:val="0028694E"/>
    <w:rsid w:val="00287A8C"/>
    <w:rsid w:val="00290E93"/>
    <w:rsid w:val="002915B5"/>
    <w:rsid w:val="002916F2"/>
    <w:rsid w:val="00292351"/>
    <w:rsid w:val="00292372"/>
    <w:rsid w:val="00293FDE"/>
    <w:rsid w:val="00294215"/>
    <w:rsid w:val="00294AAD"/>
    <w:rsid w:val="00294B9A"/>
    <w:rsid w:val="00295031"/>
    <w:rsid w:val="0029530F"/>
    <w:rsid w:val="0029576B"/>
    <w:rsid w:val="002959F0"/>
    <w:rsid w:val="00295EC1"/>
    <w:rsid w:val="002964BF"/>
    <w:rsid w:val="00296C6B"/>
    <w:rsid w:val="00297ACD"/>
    <w:rsid w:val="00297CB7"/>
    <w:rsid w:val="00297F58"/>
    <w:rsid w:val="002A084C"/>
    <w:rsid w:val="002A14A8"/>
    <w:rsid w:val="002A1FD1"/>
    <w:rsid w:val="002A3DC7"/>
    <w:rsid w:val="002A3E29"/>
    <w:rsid w:val="002A494B"/>
    <w:rsid w:val="002A552A"/>
    <w:rsid w:val="002A5869"/>
    <w:rsid w:val="002A5881"/>
    <w:rsid w:val="002A62A7"/>
    <w:rsid w:val="002A64B8"/>
    <w:rsid w:val="002A66D9"/>
    <w:rsid w:val="002A6755"/>
    <w:rsid w:val="002A6C07"/>
    <w:rsid w:val="002A7A0A"/>
    <w:rsid w:val="002A7C65"/>
    <w:rsid w:val="002A7FD7"/>
    <w:rsid w:val="002B017D"/>
    <w:rsid w:val="002B0BEB"/>
    <w:rsid w:val="002B3348"/>
    <w:rsid w:val="002B3A1C"/>
    <w:rsid w:val="002B3AB5"/>
    <w:rsid w:val="002B54D6"/>
    <w:rsid w:val="002B556D"/>
    <w:rsid w:val="002B55BE"/>
    <w:rsid w:val="002B5642"/>
    <w:rsid w:val="002B587C"/>
    <w:rsid w:val="002B5F70"/>
    <w:rsid w:val="002B6D69"/>
    <w:rsid w:val="002B6EAD"/>
    <w:rsid w:val="002B6EDF"/>
    <w:rsid w:val="002B6F6B"/>
    <w:rsid w:val="002B7818"/>
    <w:rsid w:val="002C1020"/>
    <w:rsid w:val="002C234B"/>
    <w:rsid w:val="002C3301"/>
    <w:rsid w:val="002C362D"/>
    <w:rsid w:val="002C38CE"/>
    <w:rsid w:val="002C51D8"/>
    <w:rsid w:val="002C5656"/>
    <w:rsid w:val="002C5A7E"/>
    <w:rsid w:val="002C5E3E"/>
    <w:rsid w:val="002C6645"/>
    <w:rsid w:val="002C6DA6"/>
    <w:rsid w:val="002C7930"/>
    <w:rsid w:val="002D0760"/>
    <w:rsid w:val="002D0B0D"/>
    <w:rsid w:val="002D2825"/>
    <w:rsid w:val="002D311B"/>
    <w:rsid w:val="002D35B8"/>
    <w:rsid w:val="002D370D"/>
    <w:rsid w:val="002D3849"/>
    <w:rsid w:val="002D3CF2"/>
    <w:rsid w:val="002D3DEC"/>
    <w:rsid w:val="002D4036"/>
    <w:rsid w:val="002D4E18"/>
    <w:rsid w:val="002D6011"/>
    <w:rsid w:val="002D70D9"/>
    <w:rsid w:val="002D75AC"/>
    <w:rsid w:val="002E0A81"/>
    <w:rsid w:val="002E0CB8"/>
    <w:rsid w:val="002E1CC3"/>
    <w:rsid w:val="002E1D5B"/>
    <w:rsid w:val="002E231B"/>
    <w:rsid w:val="002E292D"/>
    <w:rsid w:val="002E2FD1"/>
    <w:rsid w:val="002E320E"/>
    <w:rsid w:val="002E38A7"/>
    <w:rsid w:val="002E4204"/>
    <w:rsid w:val="002E4575"/>
    <w:rsid w:val="002E5868"/>
    <w:rsid w:val="002E6410"/>
    <w:rsid w:val="002E6FA7"/>
    <w:rsid w:val="002E7215"/>
    <w:rsid w:val="002E7B2D"/>
    <w:rsid w:val="002E7E9B"/>
    <w:rsid w:val="002E7F1F"/>
    <w:rsid w:val="002F09D1"/>
    <w:rsid w:val="002F0EE0"/>
    <w:rsid w:val="002F19FC"/>
    <w:rsid w:val="002F2028"/>
    <w:rsid w:val="002F22BB"/>
    <w:rsid w:val="002F22FD"/>
    <w:rsid w:val="002F26E2"/>
    <w:rsid w:val="002F2B33"/>
    <w:rsid w:val="002F3191"/>
    <w:rsid w:val="002F3261"/>
    <w:rsid w:val="002F3BA9"/>
    <w:rsid w:val="002F4392"/>
    <w:rsid w:val="002F4573"/>
    <w:rsid w:val="002F483D"/>
    <w:rsid w:val="002F48CC"/>
    <w:rsid w:val="002F4C36"/>
    <w:rsid w:val="002F5037"/>
    <w:rsid w:val="002F54F0"/>
    <w:rsid w:val="002F57F3"/>
    <w:rsid w:val="002F5BD5"/>
    <w:rsid w:val="002F69D4"/>
    <w:rsid w:val="002F7196"/>
    <w:rsid w:val="002F734F"/>
    <w:rsid w:val="002F7953"/>
    <w:rsid w:val="002F7A8D"/>
    <w:rsid w:val="003000BC"/>
    <w:rsid w:val="00300547"/>
    <w:rsid w:val="00300D3F"/>
    <w:rsid w:val="0030130C"/>
    <w:rsid w:val="00301896"/>
    <w:rsid w:val="00301936"/>
    <w:rsid w:val="00301D56"/>
    <w:rsid w:val="003021E4"/>
    <w:rsid w:val="0030245C"/>
    <w:rsid w:val="003025AE"/>
    <w:rsid w:val="00303387"/>
    <w:rsid w:val="00303864"/>
    <w:rsid w:val="003040BD"/>
    <w:rsid w:val="0030463C"/>
    <w:rsid w:val="00304EC5"/>
    <w:rsid w:val="003059F1"/>
    <w:rsid w:val="00305A1B"/>
    <w:rsid w:val="00305C09"/>
    <w:rsid w:val="00305E39"/>
    <w:rsid w:val="00305F73"/>
    <w:rsid w:val="003079BB"/>
    <w:rsid w:val="0031057B"/>
    <w:rsid w:val="00311D36"/>
    <w:rsid w:val="003123A0"/>
    <w:rsid w:val="00312B25"/>
    <w:rsid w:val="00312C8E"/>
    <w:rsid w:val="00314684"/>
    <w:rsid w:val="003147A9"/>
    <w:rsid w:val="003149B8"/>
    <w:rsid w:val="00314E13"/>
    <w:rsid w:val="00314F27"/>
    <w:rsid w:val="00316046"/>
    <w:rsid w:val="00316215"/>
    <w:rsid w:val="00316406"/>
    <w:rsid w:val="00316476"/>
    <w:rsid w:val="003171D7"/>
    <w:rsid w:val="003173EE"/>
    <w:rsid w:val="0032059A"/>
    <w:rsid w:val="003208E0"/>
    <w:rsid w:val="00320F65"/>
    <w:rsid w:val="003211ED"/>
    <w:rsid w:val="00321F40"/>
    <w:rsid w:val="003227B2"/>
    <w:rsid w:val="00323296"/>
    <w:rsid w:val="00324A59"/>
    <w:rsid w:val="00327254"/>
    <w:rsid w:val="003275EF"/>
    <w:rsid w:val="00330374"/>
    <w:rsid w:val="00331136"/>
    <w:rsid w:val="00331382"/>
    <w:rsid w:val="003322A9"/>
    <w:rsid w:val="00332A41"/>
    <w:rsid w:val="00332B56"/>
    <w:rsid w:val="00333254"/>
    <w:rsid w:val="00334C88"/>
    <w:rsid w:val="00334F3B"/>
    <w:rsid w:val="00336D82"/>
    <w:rsid w:val="0033762C"/>
    <w:rsid w:val="0033765D"/>
    <w:rsid w:val="00337EFA"/>
    <w:rsid w:val="00340308"/>
    <w:rsid w:val="003404BF"/>
    <w:rsid w:val="00341E37"/>
    <w:rsid w:val="0034222B"/>
    <w:rsid w:val="0034239F"/>
    <w:rsid w:val="00343A13"/>
    <w:rsid w:val="00343A45"/>
    <w:rsid w:val="00343ABB"/>
    <w:rsid w:val="00343DB2"/>
    <w:rsid w:val="00344D3E"/>
    <w:rsid w:val="00345A41"/>
    <w:rsid w:val="003461AC"/>
    <w:rsid w:val="0034638C"/>
    <w:rsid w:val="003464ED"/>
    <w:rsid w:val="0034679D"/>
    <w:rsid w:val="00346B02"/>
    <w:rsid w:val="00346BD9"/>
    <w:rsid w:val="00347771"/>
    <w:rsid w:val="00350FE5"/>
    <w:rsid w:val="00351640"/>
    <w:rsid w:val="00351807"/>
    <w:rsid w:val="00351DD9"/>
    <w:rsid w:val="00352121"/>
    <w:rsid w:val="00352391"/>
    <w:rsid w:val="00352D7F"/>
    <w:rsid w:val="003531FB"/>
    <w:rsid w:val="0035348D"/>
    <w:rsid w:val="00353CFE"/>
    <w:rsid w:val="003548F2"/>
    <w:rsid w:val="003552A7"/>
    <w:rsid w:val="00355E0E"/>
    <w:rsid w:val="00356426"/>
    <w:rsid w:val="003577F4"/>
    <w:rsid w:val="00360E98"/>
    <w:rsid w:val="003624D8"/>
    <w:rsid w:val="0036281F"/>
    <w:rsid w:val="003633D7"/>
    <w:rsid w:val="003637A0"/>
    <w:rsid w:val="00364B15"/>
    <w:rsid w:val="00365F5A"/>
    <w:rsid w:val="00365F70"/>
    <w:rsid w:val="00366000"/>
    <w:rsid w:val="0036696C"/>
    <w:rsid w:val="00366A91"/>
    <w:rsid w:val="00366FA7"/>
    <w:rsid w:val="00367051"/>
    <w:rsid w:val="00367544"/>
    <w:rsid w:val="00367F90"/>
    <w:rsid w:val="003708BA"/>
    <w:rsid w:val="00370B55"/>
    <w:rsid w:val="003713A4"/>
    <w:rsid w:val="003713A8"/>
    <w:rsid w:val="003715DA"/>
    <w:rsid w:val="00372491"/>
    <w:rsid w:val="003728DE"/>
    <w:rsid w:val="00373FB6"/>
    <w:rsid w:val="0037463A"/>
    <w:rsid w:val="003750E3"/>
    <w:rsid w:val="0037608F"/>
    <w:rsid w:val="0037633A"/>
    <w:rsid w:val="00376495"/>
    <w:rsid w:val="0037676C"/>
    <w:rsid w:val="00380D46"/>
    <w:rsid w:val="00381877"/>
    <w:rsid w:val="00382A11"/>
    <w:rsid w:val="0038365C"/>
    <w:rsid w:val="00384EAF"/>
    <w:rsid w:val="00385372"/>
    <w:rsid w:val="00385858"/>
    <w:rsid w:val="003859D6"/>
    <w:rsid w:val="003862FA"/>
    <w:rsid w:val="00386CAE"/>
    <w:rsid w:val="00386D08"/>
    <w:rsid w:val="003873A6"/>
    <w:rsid w:val="003873F2"/>
    <w:rsid w:val="00387FCF"/>
    <w:rsid w:val="0039058E"/>
    <w:rsid w:val="00390B90"/>
    <w:rsid w:val="00390E2E"/>
    <w:rsid w:val="00390F97"/>
    <w:rsid w:val="0039122F"/>
    <w:rsid w:val="00391D2F"/>
    <w:rsid w:val="00391FB1"/>
    <w:rsid w:val="00392511"/>
    <w:rsid w:val="00392706"/>
    <w:rsid w:val="00392B87"/>
    <w:rsid w:val="00392C1C"/>
    <w:rsid w:val="003932EC"/>
    <w:rsid w:val="00393532"/>
    <w:rsid w:val="00393DC8"/>
    <w:rsid w:val="00394193"/>
    <w:rsid w:val="0039468F"/>
    <w:rsid w:val="00394701"/>
    <w:rsid w:val="00394A84"/>
    <w:rsid w:val="00395415"/>
    <w:rsid w:val="0039598C"/>
    <w:rsid w:val="00395B87"/>
    <w:rsid w:val="0039794B"/>
    <w:rsid w:val="00397E9C"/>
    <w:rsid w:val="003A0CBC"/>
    <w:rsid w:val="003A0F30"/>
    <w:rsid w:val="003A1114"/>
    <w:rsid w:val="003A235E"/>
    <w:rsid w:val="003A28BD"/>
    <w:rsid w:val="003A30D0"/>
    <w:rsid w:val="003A4343"/>
    <w:rsid w:val="003A4D3C"/>
    <w:rsid w:val="003A4F30"/>
    <w:rsid w:val="003A517C"/>
    <w:rsid w:val="003A537E"/>
    <w:rsid w:val="003A608A"/>
    <w:rsid w:val="003A64AA"/>
    <w:rsid w:val="003B073C"/>
    <w:rsid w:val="003B14A7"/>
    <w:rsid w:val="003B2298"/>
    <w:rsid w:val="003B2993"/>
    <w:rsid w:val="003B2D2B"/>
    <w:rsid w:val="003B329C"/>
    <w:rsid w:val="003B3985"/>
    <w:rsid w:val="003B47F6"/>
    <w:rsid w:val="003B49CD"/>
    <w:rsid w:val="003B4F0D"/>
    <w:rsid w:val="003B5A29"/>
    <w:rsid w:val="003B67B2"/>
    <w:rsid w:val="003B693E"/>
    <w:rsid w:val="003B73A5"/>
    <w:rsid w:val="003B7D45"/>
    <w:rsid w:val="003C34A6"/>
    <w:rsid w:val="003C3715"/>
    <w:rsid w:val="003C3BFA"/>
    <w:rsid w:val="003C40FE"/>
    <w:rsid w:val="003C435B"/>
    <w:rsid w:val="003C493F"/>
    <w:rsid w:val="003C4AB4"/>
    <w:rsid w:val="003C5145"/>
    <w:rsid w:val="003C56AE"/>
    <w:rsid w:val="003C595A"/>
    <w:rsid w:val="003C5D0B"/>
    <w:rsid w:val="003C6469"/>
    <w:rsid w:val="003C6706"/>
    <w:rsid w:val="003C6C70"/>
    <w:rsid w:val="003C6D96"/>
    <w:rsid w:val="003C7B9D"/>
    <w:rsid w:val="003D1309"/>
    <w:rsid w:val="003D1765"/>
    <w:rsid w:val="003D2F1F"/>
    <w:rsid w:val="003D4FF7"/>
    <w:rsid w:val="003D63D6"/>
    <w:rsid w:val="003D7826"/>
    <w:rsid w:val="003D7BAB"/>
    <w:rsid w:val="003D7D62"/>
    <w:rsid w:val="003E075B"/>
    <w:rsid w:val="003E132A"/>
    <w:rsid w:val="003E1C3D"/>
    <w:rsid w:val="003E22A8"/>
    <w:rsid w:val="003E25FD"/>
    <w:rsid w:val="003E348E"/>
    <w:rsid w:val="003E39AD"/>
    <w:rsid w:val="003E3C59"/>
    <w:rsid w:val="003E3EFB"/>
    <w:rsid w:val="003E4B77"/>
    <w:rsid w:val="003E4EBE"/>
    <w:rsid w:val="003E58C3"/>
    <w:rsid w:val="003E6980"/>
    <w:rsid w:val="003F0DCB"/>
    <w:rsid w:val="003F1441"/>
    <w:rsid w:val="003F1CDE"/>
    <w:rsid w:val="003F2B51"/>
    <w:rsid w:val="003F37DB"/>
    <w:rsid w:val="003F40CF"/>
    <w:rsid w:val="003F44FD"/>
    <w:rsid w:val="003F45AE"/>
    <w:rsid w:val="003F6B77"/>
    <w:rsid w:val="003F6DA1"/>
    <w:rsid w:val="003F76D8"/>
    <w:rsid w:val="003F7DF0"/>
    <w:rsid w:val="00400209"/>
    <w:rsid w:val="004010BE"/>
    <w:rsid w:val="00402D79"/>
    <w:rsid w:val="00403066"/>
    <w:rsid w:val="004037C9"/>
    <w:rsid w:val="004038A1"/>
    <w:rsid w:val="0040684F"/>
    <w:rsid w:val="004068A6"/>
    <w:rsid w:val="00406966"/>
    <w:rsid w:val="00406EF8"/>
    <w:rsid w:val="0040777B"/>
    <w:rsid w:val="004111C4"/>
    <w:rsid w:val="004126B4"/>
    <w:rsid w:val="00412DB9"/>
    <w:rsid w:val="004131F4"/>
    <w:rsid w:val="0041452B"/>
    <w:rsid w:val="00414BE9"/>
    <w:rsid w:val="00414CEE"/>
    <w:rsid w:val="00415244"/>
    <w:rsid w:val="00415D61"/>
    <w:rsid w:val="00415EDF"/>
    <w:rsid w:val="00416095"/>
    <w:rsid w:val="0041645E"/>
    <w:rsid w:val="00416641"/>
    <w:rsid w:val="004166E3"/>
    <w:rsid w:val="00416E6A"/>
    <w:rsid w:val="00417068"/>
    <w:rsid w:val="00417D23"/>
    <w:rsid w:val="00417F68"/>
    <w:rsid w:val="00420A72"/>
    <w:rsid w:val="0042198B"/>
    <w:rsid w:val="004219E4"/>
    <w:rsid w:val="00422008"/>
    <w:rsid w:val="0042215E"/>
    <w:rsid w:val="00422386"/>
    <w:rsid w:val="0042252F"/>
    <w:rsid w:val="0042305D"/>
    <w:rsid w:val="0042325B"/>
    <w:rsid w:val="0042330A"/>
    <w:rsid w:val="0042386D"/>
    <w:rsid w:val="00424E25"/>
    <w:rsid w:val="00424F9E"/>
    <w:rsid w:val="004254CE"/>
    <w:rsid w:val="004267BF"/>
    <w:rsid w:val="004269B2"/>
    <w:rsid w:val="00426A18"/>
    <w:rsid w:val="00426DB7"/>
    <w:rsid w:val="004278F8"/>
    <w:rsid w:val="00427AC7"/>
    <w:rsid w:val="004304B8"/>
    <w:rsid w:val="004308B5"/>
    <w:rsid w:val="0043141E"/>
    <w:rsid w:val="0043205A"/>
    <w:rsid w:val="004324B6"/>
    <w:rsid w:val="00432784"/>
    <w:rsid w:val="00432C06"/>
    <w:rsid w:val="00432DF1"/>
    <w:rsid w:val="00432FF7"/>
    <w:rsid w:val="004338D3"/>
    <w:rsid w:val="00433CEF"/>
    <w:rsid w:val="004341E3"/>
    <w:rsid w:val="00434262"/>
    <w:rsid w:val="004355DE"/>
    <w:rsid w:val="004362F8"/>
    <w:rsid w:val="00436B31"/>
    <w:rsid w:val="00436CC7"/>
    <w:rsid w:val="00437267"/>
    <w:rsid w:val="00437BF2"/>
    <w:rsid w:val="004400E7"/>
    <w:rsid w:val="00440697"/>
    <w:rsid w:val="00440C09"/>
    <w:rsid w:val="00440C1B"/>
    <w:rsid w:val="00441396"/>
    <w:rsid w:val="00441966"/>
    <w:rsid w:val="004420BF"/>
    <w:rsid w:val="00442B37"/>
    <w:rsid w:val="0044357F"/>
    <w:rsid w:val="00443809"/>
    <w:rsid w:val="00443936"/>
    <w:rsid w:val="00443FAF"/>
    <w:rsid w:val="004442A0"/>
    <w:rsid w:val="004443FB"/>
    <w:rsid w:val="004448B2"/>
    <w:rsid w:val="00444D9E"/>
    <w:rsid w:val="00444DC0"/>
    <w:rsid w:val="0044506E"/>
    <w:rsid w:val="00445AF7"/>
    <w:rsid w:val="00447B13"/>
    <w:rsid w:val="00447DD3"/>
    <w:rsid w:val="00450077"/>
    <w:rsid w:val="0045082A"/>
    <w:rsid w:val="004517BB"/>
    <w:rsid w:val="00452376"/>
    <w:rsid w:val="00452C87"/>
    <w:rsid w:val="00452E49"/>
    <w:rsid w:val="00452F81"/>
    <w:rsid w:val="00453884"/>
    <w:rsid w:val="00453FB7"/>
    <w:rsid w:val="0045444B"/>
    <w:rsid w:val="004546B6"/>
    <w:rsid w:val="004549B8"/>
    <w:rsid w:val="0045596F"/>
    <w:rsid w:val="0045694B"/>
    <w:rsid w:val="004578AC"/>
    <w:rsid w:val="00457D2B"/>
    <w:rsid w:val="004609BB"/>
    <w:rsid w:val="00461A4B"/>
    <w:rsid w:val="00461DA2"/>
    <w:rsid w:val="00462724"/>
    <w:rsid w:val="00462BAC"/>
    <w:rsid w:val="00462D24"/>
    <w:rsid w:val="00463F6A"/>
    <w:rsid w:val="00464281"/>
    <w:rsid w:val="0046568E"/>
    <w:rsid w:val="0046583A"/>
    <w:rsid w:val="00466247"/>
    <w:rsid w:val="00467089"/>
    <w:rsid w:val="004670B3"/>
    <w:rsid w:val="004671AA"/>
    <w:rsid w:val="004675E5"/>
    <w:rsid w:val="00467659"/>
    <w:rsid w:val="00470A58"/>
    <w:rsid w:val="00471838"/>
    <w:rsid w:val="004721F2"/>
    <w:rsid w:val="00472338"/>
    <w:rsid w:val="004747F6"/>
    <w:rsid w:val="00475692"/>
    <w:rsid w:val="00476293"/>
    <w:rsid w:val="004762BA"/>
    <w:rsid w:val="00476445"/>
    <w:rsid w:val="004779A1"/>
    <w:rsid w:val="00477BA3"/>
    <w:rsid w:val="00477E11"/>
    <w:rsid w:val="00480204"/>
    <w:rsid w:val="00481642"/>
    <w:rsid w:val="00481CB6"/>
    <w:rsid w:val="00481D18"/>
    <w:rsid w:val="004827D7"/>
    <w:rsid w:val="004833A4"/>
    <w:rsid w:val="00483A99"/>
    <w:rsid w:val="00483B05"/>
    <w:rsid w:val="00484DA4"/>
    <w:rsid w:val="004860FE"/>
    <w:rsid w:val="00486CCA"/>
    <w:rsid w:val="004870D1"/>
    <w:rsid w:val="00487629"/>
    <w:rsid w:val="004909A2"/>
    <w:rsid w:val="00490A46"/>
    <w:rsid w:val="00491CE1"/>
    <w:rsid w:val="00492093"/>
    <w:rsid w:val="00492279"/>
    <w:rsid w:val="00492409"/>
    <w:rsid w:val="004927C9"/>
    <w:rsid w:val="00493121"/>
    <w:rsid w:val="004932A8"/>
    <w:rsid w:val="004946E0"/>
    <w:rsid w:val="00494C60"/>
    <w:rsid w:val="00494E08"/>
    <w:rsid w:val="00496581"/>
    <w:rsid w:val="0049700B"/>
    <w:rsid w:val="00497C67"/>
    <w:rsid w:val="004A06D6"/>
    <w:rsid w:val="004A0A18"/>
    <w:rsid w:val="004A0A23"/>
    <w:rsid w:val="004A0E0E"/>
    <w:rsid w:val="004A10D1"/>
    <w:rsid w:val="004A18ED"/>
    <w:rsid w:val="004A2059"/>
    <w:rsid w:val="004A20BC"/>
    <w:rsid w:val="004A2816"/>
    <w:rsid w:val="004A299D"/>
    <w:rsid w:val="004A2E91"/>
    <w:rsid w:val="004A2FCC"/>
    <w:rsid w:val="004A4A58"/>
    <w:rsid w:val="004A4B10"/>
    <w:rsid w:val="004A68F0"/>
    <w:rsid w:val="004A7060"/>
    <w:rsid w:val="004A7343"/>
    <w:rsid w:val="004A762E"/>
    <w:rsid w:val="004B0AB2"/>
    <w:rsid w:val="004B18AC"/>
    <w:rsid w:val="004B1E32"/>
    <w:rsid w:val="004B2F00"/>
    <w:rsid w:val="004B3191"/>
    <w:rsid w:val="004B3784"/>
    <w:rsid w:val="004B435D"/>
    <w:rsid w:val="004B44E4"/>
    <w:rsid w:val="004B4926"/>
    <w:rsid w:val="004B536F"/>
    <w:rsid w:val="004C094F"/>
    <w:rsid w:val="004C096A"/>
    <w:rsid w:val="004C0CB6"/>
    <w:rsid w:val="004C0D90"/>
    <w:rsid w:val="004C1B66"/>
    <w:rsid w:val="004C1B67"/>
    <w:rsid w:val="004C1F04"/>
    <w:rsid w:val="004C28A0"/>
    <w:rsid w:val="004C295A"/>
    <w:rsid w:val="004C361C"/>
    <w:rsid w:val="004C3639"/>
    <w:rsid w:val="004C7EFA"/>
    <w:rsid w:val="004D169E"/>
    <w:rsid w:val="004D1857"/>
    <w:rsid w:val="004D1D51"/>
    <w:rsid w:val="004D3185"/>
    <w:rsid w:val="004D426E"/>
    <w:rsid w:val="004D48E6"/>
    <w:rsid w:val="004D535E"/>
    <w:rsid w:val="004D5B5F"/>
    <w:rsid w:val="004D5C6D"/>
    <w:rsid w:val="004D5DAA"/>
    <w:rsid w:val="004D5F53"/>
    <w:rsid w:val="004D60F4"/>
    <w:rsid w:val="004D731C"/>
    <w:rsid w:val="004D74A6"/>
    <w:rsid w:val="004D78B7"/>
    <w:rsid w:val="004E02FA"/>
    <w:rsid w:val="004E0645"/>
    <w:rsid w:val="004E2D19"/>
    <w:rsid w:val="004E3173"/>
    <w:rsid w:val="004E337E"/>
    <w:rsid w:val="004E3407"/>
    <w:rsid w:val="004E3AD9"/>
    <w:rsid w:val="004E3F92"/>
    <w:rsid w:val="004E428A"/>
    <w:rsid w:val="004E4B5E"/>
    <w:rsid w:val="004E4D7D"/>
    <w:rsid w:val="004E5E44"/>
    <w:rsid w:val="004E63F3"/>
    <w:rsid w:val="004E7B91"/>
    <w:rsid w:val="004F0688"/>
    <w:rsid w:val="004F0D7B"/>
    <w:rsid w:val="004F180C"/>
    <w:rsid w:val="004F1BC2"/>
    <w:rsid w:val="004F1C01"/>
    <w:rsid w:val="004F29FE"/>
    <w:rsid w:val="004F2DAB"/>
    <w:rsid w:val="004F383D"/>
    <w:rsid w:val="004F3980"/>
    <w:rsid w:val="004F39F2"/>
    <w:rsid w:val="004F4714"/>
    <w:rsid w:val="004F4833"/>
    <w:rsid w:val="004F5C4D"/>
    <w:rsid w:val="004F6B30"/>
    <w:rsid w:val="004F6E77"/>
    <w:rsid w:val="004F7F6A"/>
    <w:rsid w:val="00500032"/>
    <w:rsid w:val="005000CB"/>
    <w:rsid w:val="0050059B"/>
    <w:rsid w:val="005010AA"/>
    <w:rsid w:val="00501563"/>
    <w:rsid w:val="0050287C"/>
    <w:rsid w:val="00502E67"/>
    <w:rsid w:val="005032FB"/>
    <w:rsid w:val="00503AFB"/>
    <w:rsid w:val="00503B73"/>
    <w:rsid w:val="0050427F"/>
    <w:rsid w:val="00504A3A"/>
    <w:rsid w:val="005077CF"/>
    <w:rsid w:val="005078A5"/>
    <w:rsid w:val="005078DE"/>
    <w:rsid w:val="00507F22"/>
    <w:rsid w:val="00511617"/>
    <w:rsid w:val="005117AE"/>
    <w:rsid w:val="00512061"/>
    <w:rsid w:val="005125BD"/>
    <w:rsid w:val="00513907"/>
    <w:rsid w:val="00513D7C"/>
    <w:rsid w:val="005144F9"/>
    <w:rsid w:val="00515083"/>
    <w:rsid w:val="005154EC"/>
    <w:rsid w:val="005155AA"/>
    <w:rsid w:val="005159E6"/>
    <w:rsid w:val="00515A6D"/>
    <w:rsid w:val="00515D4C"/>
    <w:rsid w:val="00516623"/>
    <w:rsid w:val="005175BF"/>
    <w:rsid w:val="0051768D"/>
    <w:rsid w:val="00521B82"/>
    <w:rsid w:val="00521C3E"/>
    <w:rsid w:val="00521F73"/>
    <w:rsid w:val="0052303A"/>
    <w:rsid w:val="005240B6"/>
    <w:rsid w:val="00524A28"/>
    <w:rsid w:val="00525AEE"/>
    <w:rsid w:val="00525CEE"/>
    <w:rsid w:val="00525F0C"/>
    <w:rsid w:val="00527344"/>
    <w:rsid w:val="00527869"/>
    <w:rsid w:val="00527D4A"/>
    <w:rsid w:val="00530684"/>
    <w:rsid w:val="00530A09"/>
    <w:rsid w:val="00533171"/>
    <w:rsid w:val="005332E3"/>
    <w:rsid w:val="00533C7B"/>
    <w:rsid w:val="00535075"/>
    <w:rsid w:val="005350C5"/>
    <w:rsid w:val="00535C26"/>
    <w:rsid w:val="00536182"/>
    <w:rsid w:val="0053761A"/>
    <w:rsid w:val="005402C1"/>
    <w:rsid w:val="00540FCB"/>
    <w:rsid w:val="00541174"/>
    <w:rsid w:val="0054164D"/>
    <w:rsid w:val="00543269"/>
    <w:rsid w:val="00543619"/>
    <w:rsid w:val="00543A0C"/>
    <w:rsid w:val="00543BE0"/>
    <w:rsid w:val="005442ED"/>
    <w:rsid w:val="00544C8C"/>
    <w:rsid w:val="00546184"/>
    <w:rsid w:val="00546A64"/>
    <w:rsid w:val="00546F88"/>
    <w:rsid w:val="00546FD4"/>
    <w:rsid w:val="00547028"/>
    <w:rsid w:val="00547FBA"/>
    <w:rsid w:val="005504E8"/>
    <w:rsid w:val="005507B8"/>
    <w:rsid w:val="005507DD"/>
    <w:rsid w:val="00551CCC"/>
    <w:rsid w:val="0055283F"/>
    <w:rsid w:val="00553747"/>
    <w:rsid w:val="00553BF6"/>
    <w:rsid w:val="0055417F"/>
    <w:rsid w:val="00555237"/>
    <w:rsid w:val="00555360"/>
    <w:rsid w:val="00555830"/>
    <w:rsid w:val="005558EC"/>
    <w:rsid w:val="0055594D"/>
    <w:rsid w:val="00555E26"/>
    <w:rsid w:val="0055638A"/>
    <w:rsid w:val="00556F8C"/>
    <w:rsid w:val="005602E0"/>
    <w:rsid w:val="00560604"/>
    <w:rsid w:val="0056108E"/>
    <w:rsid w:val="00561DF5"/>
    <w:rsid w:val="00564E3A"/>
    <w:rsid w:val="00565693"/>
    <w:rsid w:val="0056587B"/>
    <w:rsid w:val="005661C8"/>
    <w:rsid w:val="005662A4"/>
    <w:rsid w:val="005664D8"/>
    <w:rsid w:val="00566DD9"/>
    <w:rsid w:val="00567816"/>
    <w:rsid w:val="0057070D"/>
    <w:rsid w:val="00572487"/>
    <w:rsid w:val="00572CF1"/>
    <w:rsid w:val="005730A2"/>
    <w:rsid w:val="00573681"/>
    <w:rsid w:val="005736EC"/>
    <w:rsid w:val="00573F16"/>
    <w:rsid w:val="0057450C"/>
    <w:rsid w:val="005754D0"/>
    <w:rsid w:val="0057571C"/>
    <w:rsid w:val="00575959"/>
    <w:rsid w:val="00575AFC"/>
    <w:rsid w:val="00575F16"/>
    <w:rsid w:val="005813F3"/>
    <w:rsid w:val="00581838"/>
    <w:rsid w:val="00581840"/>
    <w:rsid w:val="00581ACF"/>
    <w:rsid w:val="00581D76"/>
    <w:rsid w:val="0058221D"/>
    <w:rsid w:val="00582494"/>
    <w:rsid w:val="00582598"/>
    <w:rsid w:val="00583067"/>
    <w:rsid w:val="00583081"/>
    <w:rsid w:val="00583D22"/>
    <w:rsid w:val="00583E39"/>
    <w:rsid w:val="00584534"/>
    <w:rsid w:val="005845D7"/>
    <w:rsid w:val="00584A23"/>
    <w:rsid w:val="00585280"/>
    <w:rsid w:val="00585629"/>
    <w:rsid w:val="00585DCB"/>
    <w:rsid w:val="00586313"/>
    <w:rsid w:val="00586919"/>
    <w:rsid w:val="00586A90"/>
    <w:rsid w:val="00586D9B"/>
    <w:rsid w:val="005872F9"/>
    <w:rsid w:val="00587634"/>
    <w:rsid w:val="0059065F"/>
    <w:rsid w:val="00590BF0"/>
    <w:rsid w:val="00591065"/>
    <w:rsid w:val="00591C4D"/>
    <w:rsid w:val="00592242"/>
    <w:rsid w:val="0059261D"/>
    <w:rsid w:val="0059279B"/>
    <w:rsid w:val="00592F17"/>
    <w:rsid w:val="005932AC"/>
    <w:rsid w:val="00593448"/>
    <w:rsid w:val="0059344C"/>
    <w:rsid w:val="00594120"/>
    <w:rsid w:val="005943CD"/>
    <w:rsid w:val="005944CA"/>
    <w:rsid w:val="00594CBB"/>
    <w:rsid w:val="00594D5F"/>
    <w:rsid w:val="005950AA"/>
    <w:rsid w:val="0059530D"/>
    <w:rsid w:val="00595860"/>
    <w:rsid w:val="00596ACA"/>
    <w:rsid w:val="005975B2"/>
    <w:rsid w:val="00597946"/>
    <w:rsid w:val="00597B12"/>
    <w:rsid w:val="005A017F"/>
    <w:rsid w:val="005A1414"/>
    <w:rsid w:val="005A28EF"/>
    <w:rsid w:val="005A3134"/>
    <w:rsid w:val="005A368D"/>
    <w:rsid w:val="005A3C2F"/>
    <w:rsid w:val="005A520E"/>
    <w:rsid w:val="005A536B"/>
    <w:rsid w:val="005A569E"/>
    <w:rsid w:val="005A59C4"/>
    <w:rsid w:val="005A5DC2"/>
    <w:rsid w:val="005A6238"/>
    <w:rsid w:val="005A634E"/>
    <w:rsid w:val="005A7FF7"/>
    <w:rsid w:val="005B0F3C"/>
    <w:rsid w:val="005B1198"/>
    <w:rsid w:val="005B130F"/>
    <w:rsid w:val="005B1E53"/>
    <w:rsid w:val="005B20B4"/>
    <w:rsid w:val="005B22C0"/>
    <w:rsid w:val="005B2372"/>
    <w:rsid w:val="005B37B9"/>
    <w:rsid w:val="005B3FE1"/>
    <w:rsid w:val="005B4D3E"/>
    <w:rsid w:val="005B4D6E"/>
    <w:rsid w:val="005B514C"/>
    <w:rsid w:val="005B596D"/>
    <w:rsid w:val="005B5DF6"/>
    <w:rsid w:val="005B622F"/>
    <w:rsid w:val="005B648A"/>
    <w:rsid w:val="005B6832"/>
    <w:rsid w:val="005B6DE1"/>
    <w:rsid w:val="005B7476"/>
    <w:rsid w:val="005B79D3"/>
    <w:rsid w:val="005C0415"/>
    <w:rsid w:val="005C0803"/>
    <w:rsid w:val="005C1EDA"/>
    <w:rsid w:val="005C28B4"/>
    <w:rsid w:val="005C28C4"/>
    <w:rsid w:val="005C31C7"/>
    <w:rsid w:val="005C3459"/>
    <w:rsid w:val="005C376A"/>
    <w:rsid w:val="005C3E93"/>
    <w:rsid w:val="005C4022"/>
    <w:rsid w:val="005C442D"/>
    <w:rsid w:val="005C4838"/>
    <w:rsid w:val="005C4D8E"/>
    <w:rsid w:val="005C618A"/>
    <w:rsid w:val="005C697F"/>
    <w:rsid w:val="005C6C29"/>
    <w:rsid w:val="005C6E6A"/>
    <w:rsid w:val="005C7733"/>
    <w:rsid w:val="005C7EA4"/>
    <w:rsid w:val="005D03E0"/>
    <w:rsid w:val="005D055C"/>
    <w:rsid w:val="005D0975"/>
    <w:rsid w:val="005D0DC2"/>
    <w:rsid w:val="005D0E29"/>
    <w:rsid w:val="005D1772"/>
    <w:rsid w:val="005D1BB6"/>
    <w:rsid w:val="005D20C7"/>
    <w:rsid w:val="005D28BC"/>
    <w:rsid w:val="005D32E9"/>
    <w:rsid w:val="005D3627"/>
    <w:rsid w:val="005D3D63"/>
    <w:rsid w:val="005D45B7"/>
    <w:rsid w:val="005D46FB"/>
    <w:rsid w:val="005D47D5"/>
    <w:rsid w:val="005D4DE5"/>
    <w:rsid w:val="005D5407"/>
    <w:rsid w:val="005D57A0"/>
    <w:rsid w:val="005D61D7"/>
    <w:rsid w:val="005D6B74"/>
    <w:rsid w:val="005D701E"/>
    <w:rsid w:val="005D7EBB"/>
    <w:rsid w:val="005E0F21"/>
    <w:rsid w:val="005E114E"/>
    <w:rsid w:val="005E1BBD"/>
    <w:rsid w:val="005E2031"/>
    <w:rsid w:val="005E3F76"/>
    <w:rsid w:val="005E4246"/>
    <w:rsid w:val="005E4CF5"/>
    <w:rsid w:val="005E51DF"/>
    <w:rsid w:val="005E7454"/>
    <w:rsid w:val="005E759D"/>
    <w:rsid w:val="005E7616"/>
    <w:rsid w:val="005E7C48"/>
    <w:rsid w:val="005E7CF4"/>
    <w:rsid w:val="005F0644"/>
    <w:rsid w:val="005F0C2A"/>
    <w:rsid w:val="005F10A5"/>
    <w:rsid w:val="005F2CB6"/>
    <w:rsid w:val="005F357C"/>
    <w:rsid w:val="005F3936"/>
    <w:rsid w:val="005F3C3C"/>
    <w:rsid w:val="005F3C9C"/>
    <w:rsid w:val="005F49C5"/>
    <w:rsid w:val="005F4A74"/>
    <w:rsid w:val="005F537D"/>
    <w:rsid w:val="005F57A2"/>
    <w:rsid w:val="005F5FEB"/>
    <w:rsid w:val="005F6C7C"/>
    <w:rsid w:val="005F707D"/>
    <w:rsid w:val="005F7221"/>
    <w:rsid w:val="005F7480"/>
    <w:rsid w:val="005F7601"/>
    <w:rsid w:val="005F76EE"/>
    <w:rsid w:val="005F7BA5"/>
    <w:rsid w:val="005F7CC7"/>
    <w:rsid w:val="0060097E"/>
    <w:rsid w:val="00600D41"/>
    <w:rsid w:val="00601E4A"/>
    <w:rsid w:val="00602284"/>
    <w:rsid w:val="00603256"/>
    <w:rsid w:val="00604032"/>
    <w:rsid w:val="0060410F"/>
    <w:rsid w:val="006048F8"/>
    <w:rsid w:val="00604BB5"/>
    <w:rsid w:val="00605145"/>
    <w:rsid w:val="00605D9F"/>
    <w:rsid w:val="00606A9D"/>
    <w:rsid w:val="00607562"/>
    <w:rsid w:val="00607AFD"/>
    <w:rsid w:val="00607D1D"/>
    <w:rsid w:val="00610692"/>
    <w:rsid w:val="00610D42"/>
    <w:rsid w:val="00610F85"/>
    <w:rsid w:val="006114C4"/>
    <w:rsid w:val="0061190E"/>
    <w:rsid w:val="00611FFD"/>
    <w:rsid w:val="006122F8"/>
    <w:rsid w:val="00612424"/>
    <w:rsid w:val="00613667"/>
    <w:rsid w:val="0061446F"/>
    <w:rsid w:val="0061499E"/>
    <w:rsid w:val="00615E17"/>
    <w:rsid w:val="00615E33"/>
    <w:rsid w:val="00616535"/>
    <w:rsid w:val="0061659A"/>
    <w:rsid w:val="0061663B"/>
    <w:rsid w:val="006204AE"/>
    <w:rsid w:val="00620EB0"/>
    <w:rsid w:val="00621248"/>
    <w:rsid w:val="0062145F"/>
    <w:rsid w:val="00621EA4"/>
    <w:rsid w:val="0062261F"/>
    <w:rsid w:val="00623564"/>
    <w:rsid w:val="006235D0"/>
    <w:rsid w:val="006239D1"/>
    <w:rsid w:val="00623AC5"/>
    <w:rsid w:val="00623EF5"/>
    <w:rsid w:val="00624E72"/>
    <w:rsid w:val="0062550F"/>
    <w:rsid w:val="00625873"/>
    <w:rsid w:val="00626D7F"/>
    <w:rsid w:val="00630728"/>
    <w:rsid w:val="00631583"/>
    <w:rsid w:val="00632C70"/>
    <w:rsid w:val="00632FB5"/>
    <w:rsid w:val="00633184"/>
    <w:rsid w:val="00633372"/>
    <w:rsid w:val="006339C9"/>
    <w:rsid w:val="006341F3"/>
    <w:rsid w:val="006341FC"/>
    <w:rsid w:val="00634B00"/>
    <w:rsid w:val="00634B46"/>
    <w:rsid w:val="00634F17"/>
    <w:rsid w:val="00635146"/>
    <w:rsid w:val="00635781"/>
    <w:rsid w:val="006363C5"/>
    <w:rsid w:val="0063640E"/>
    <w:rsid w:val="00636C54"/>
    <w:rsid w:val="00636EDD"/>
    <w:rsid w:val="00636F55"/>
    <w:rsid w:val="00637452"/>
    <w:rsid w:val="00637682"/>
    <w:rsid w:val="00640C6B"/>
    <w:rsid w:val="00641D47"/>
    <w:rsid w:val="0064220A"/>
    <w:rsid w:val="0064253C"/>
    <w:rsid w:val="00642B42"/>
    <w:rsid w:val="00642E8F"/>
    <w:rsid w:val="006431E3"/>
    <w:rsid w:val="00644292"/>
    <w:rsid w:val="0064439F"/>
    <w:rsid w:val="0064482A"/>
    <w:rsid w:val="00644EB1"/>
    <w:rsid w:val="00646DF9"/>
    <w:rsid w:val="006474CB"/>
    <w:rsid w:val="00647741"/>
    <w:rsid w:val="00647C79"/>
    <w:rsid w:val="00650643"/>
    <w:rsid w:val="00650BEC"/>
    <w:rsid w:val="00650C48"/>
    <w:rsid w:val="006522B4"/>
    <w:rsid w:val="0065250B"/>
    <w:rsid w:val="006531DC"/>
    <w:rsid w:val="00653B32"/>
    <w:rsid w:val="00653F7B"/>
    <w:rsid w:val="00656833"/>
    <w:rsid w:val="00657CEF"/>
    <w:rsid w:val="00657D3D"/>
    <w:rsid w:val="00660B64"/>
    <w:rsid w:val="006611E1"/>
    <w:rsid w:val="006619E9"/>
    <w:rsid w:val="00662111"/>
    <w:rsid w:val="006623EC"/>
    <w:rsid w:val="006625C7"/>
    <w:rsid w:val="00662BDB"/>
    <w:rsid w:val="00662D37"/>
    <w:rsid w:val="00663157"/>
    <w:rsid w:val="00664BCC"/>
    <w:rsid w:val="00665188"/>
    <w:rsid w:val="0066630F"/>
    <w:rsid w:val="00667B3E"/>
    <w:rsid w:val="00670854"/>
    <w:rsid w:val="00670E64"/>
    <w:rsid w:val="006723A3"/>
    <w:rsid w:val="006724DA"/>
    <w:rsid w:val="00673653"/>
    <w:rsid w:val="006739F5"/>
    <w:rsid w:val="00673D3D"/>
    <w:rsid w:val="00673FFB"/>
    <w:rsid w:val="00674477"/>
    <w:rsid w:val="00674AEB"/>
    <w:rsid w:val="00674CA5"/>
    <w:rsid w:val="0067704A"/>
    <w:rsid w:val="0067796D"/>
    <w:rsid w:val="00677A3B"/>
    <w:rsid w:val="00680F6E"/>
    <w:rsid w:val="00681C49"/>
    <w:rsid w:val="00682A05"/>
    <w:rsid w:val="006831CF"/>
    <w:rsid w:val="00684B91"/>
    <w:rsid w:val="00684CC5"/>
    <w:rsid w:val="0068556E"/>
    <w:rsid w:val="00685616"/>
    <w:rsid w:val="00685C62"/>
    <w:rsid w:val="0068614F"/>
    <w:rsid w:val="00686433"/>
    <w:rsid w:val="00686815"/>
    <w:rsid w:val="006874B5"/>
    <w:rsid w:val="0068762B"/>
    <w:rsid w:val="0069190B"/>
    <w:rsid w:val="006921A6"/>
    <w:rsid w:val="006938FE"/>
    <w:rsid w:val="00694AD2"/>
    <w:rsid w:val="006955B0"/>
    <w:rsid w:val="00696E23"/>
    <w:rsid w:val="00697041"/>
    <w:rsid w:val="006A00D1"/>
    <w:rsid w:val="006A1152"/>
    <w:rsid w:val="006A1409"/>
    <w:rsid w:val="006A15EB"/>
    <w:rsid w:val="006A2963"/>
    <w:rsid w:val="006A2EFE"/>
    <w:rsid w:val="006A3A60"/>
    <w:rsid w:val="006A3DCF"/>
    <w:rsid w:val="006A3FE9"/>
    <w:rsid w:val="006A4A5F"/>
    <w:rsid w:val="006A4CBD"/>
    <w:rsid w:val="006A5FB3"/>
    <w:rsid w:val="006A66C9"/>
    <w:rsid w:val="006A6A74"/>
    <w:rsid w:val="006A6E29"/>
    <w:rsid w:val="006A782B"/>
    <w:rsid w:val="006A7E0A"/>
    <w:rsid w:val="006B047F"/>
    <w:rsid w:val="006B2B5B"/>
    <w:rsid w:val="006B3381"/>
    <w:rsid w:val="006B357A"/>
    <w:rsid w:val="006B3E00"/>
    <w:rsid w:val="006B4ABD"/>
    <w:rsid w:val="006B4B55"/>
    <w:rsid w:val="006B5686"/>
    <w:rsid w:val="006B69CD"/>
    <w:rsid w:val="006B6C64"/>
    <w:rsid w:val="006B758C"/>
    <w:rsid w:val="006C07B0"/>
    <w:rsid w:val="006C0EAC"/>
    <w:rsid w:val="006C1618"/>
    <w:rsid w:val="006C1638"/>
    <w:rsid w:val="006C2B56"/>
    <w:rsid w:val="006C3226"/>
    <w:rsid w:val="006C33F7"/>
    <w:rsid w:val="006C36EA"/>
    <w:rsid w:val="006C371F"/>
    <w:rsid w:val="006C376E"/>
    <w:rsid w:val="006C5809"/>
    <w:rsid w:val="006C5A95"/>
    <w:rsid w:val="006C5D00"/>
    <w:rsid w:val="006C6995"/>
    <w:rsid w:val="006C6BD4"/>
    <w:rsid w:val="006C6CDE"/>
    <w:rsid w:val="006C78E2"/>
    <w:rsid w:val="006D0141"/>
    <w:rsid w:val="006D0329"/>
    <w:rsid w:val="006D0E68"/>
    <w:rsid w:val="006D1524"/>
    <w:rsid w:val="006D1CA3"/>
    <w:rsid w:val="006D3F9D"/>
    <w:rsid w:val="006D5D84"/>
    <w:rsid w:val="006D6117"/>
    <w:rsid w:val="006D66D0"/>
    <w:rsid w:val="006D7182"/>
    <w:rsid w:val="006D7183"/>
    <w:rsid w:val="006D74C7"/>
    <w:rsid w:val="006D7525"/>
    <w:rsid w:val="006D7C0D"/>
    <w:rsid w:val="006D7CD6"/>
    <w:rsid w:val="006D7F6D"/>
    <w:rsid w:val="006E0691"/>
    <w:rsid w:val="006E0D54"/>
    <w:rsid w:val="006E0EED"/>
    <w:rsid w:val="006E1004"/>
    <w:rsid w:val="006E1869"/>
    <w:rsid w:val="006E194C"/>
    <w:rsid w:val="006E2295"/>
    <w:rsid w:val="006E240B"/>
    <w:rsid w:val="006E2F8A"/>
    <w:rsid w:val="006E3184"/>
    <w:rsid w:val="006E3C34"/>
    <w:rsid w:val="006E3D64"/>
    <w:rsid w:val="006E44DF"/>
    <w:rsid w:val="006E4868"/>
    <w:rsid w:val="006E4908"/>
    <w:rsid w:val="006E4AAF"/>
    <w:rsid w:val="006E4D12"/>
    <w:rsid w:val="006E5561"/>
    <w:rsid w:val="006E58C3"/>
    <w:rsid w:val="006E59A9"/>
    <w:rsid w:val="006E629F"/>
    <w:rsid w:val="006E6614"/>
    <w:rsid w:val="006E6942"/>
    <w:rsid w:val="006E709C"/>
    <w:rsid w:val="006E7C9C"/>
    <w:rsid w:val="006F025F"/>
    <w:rsid w:val="006F0761"/>
    <w:rsid w:val="006F1D29"/>
    <w:rsid w:val="006F1FA3"/>
    <w:rsid w:val="006F2429"/>
    <w:rsid w:val="006F2668"/>
    <w:rsid w:val="006F2C3D"/>
    <w:rsid w:val="006F2E05"/>
    <w:rsid w:val="006F2EDF"/>
    <w:rsid w:val="006F3176"/>
    <w:rsid w:val="006F39EA"/>
    <w:rsid w:val="006F443F"/>
    <w:rsid w:val="006F44E4"/>
    <w:rsid w:val="006F48D3"/>
    <w:rsid w:val="006F564B"/>
    <w:rsid w:val="006F5FA7"/>
    <w:rsid w:val="006F68BD"/>
    <w:rsid w:val="006F776F"/>
    <w:rsid w:val="006F793D"/>
    <w:rsid w:val="006F7C01"/>
    <w:rsid w:val="006F7FAC"/>
    <w:rsid w:val="007004A4"/>
    <w:rsid w:val="00700A37"/>
    <w:rsid w:val="00700C64"/>
    <w:rsid w:val="007024E5"/>
    <w:rsid w:val="007029F0"/>
    <w:rsid w:val="00702DD2"/>
    <w:rsid w:val="007033E8"/>
    <w:rsid w:val="007034AB"/>
    <w:rsid w:val="007038AB"/>
    <w:rsid w:val="00703B76"/>
    <w:rsid w:val="00703C7D"/>
    <w:rsid w:val="00704718"/>
    <w:rsid w:val="00705505"/>
    <w:rsid w:val="00705604"/>
    <w:rsid w:val="00706335"/>
    <w:rsid w:val="00706517"/>
    <w:rsid w:val="007074F9"/>
    <w:rsid w:val="00707AE6"/>
    <w:rsid w:val="007107FE"/>
    <w:rsid w:val="00710944"/>
    <w:rsid w:val="00711043"/>
    <w:rsid w:val="007112DD"/>
    <w:rsid w:val="00712514"/>
    <w:rsid w:val="00712C4A"/>
    <w:rsid w:val="00713533"/>
    <w:rsid w:val="00715192"/>
    <w:rsid w:val="00715935"/>
    <w:rsid w:val="00715B78"/>
    <w:rsid w:val="00716603"/>
    <w:rsid w:val="00716799"/>
    <w:rsid w:val="00716B95"/>
    <w:rsid w:val="00717509"/>
    <w:rsid w:val="00717BD2"/>
    <w:rsid w:val="00721186"/>
    <w:rsid w:val="00722455"/>
    <w:rsid w:val="00722611"/>
    <w:rsid w:val="00723327"/>
    <w:rsid w:val="0072623B"/>
    <w:rsid w:val="007278D8"/>
    <w:rsid w:val="00730043"/>
    <w:rsid w:val="00730CF6"/>
    <w:rsid w:val="00731301"/>
    <w:rsid w:val="0073160F"/>
    <w:rsid w:val="0073170C"/>
    <w:rsid w:val="007319FC"/>
    <w:rsid w:val="0073254E"/>
    <w:rsid w:val="00733714"/>
    <w:rsid w:val="00733C46"/>
    <w:rsid w:val="00734610"/>
    <w:rsid w:val="00734684"/>
    <w:rsid w:val="007349FB"/>
    <w:rsid w:val="007372E5"/>
    <w:rsid w:val="007375B9"/>
    <w:rsid w:val="007376B4"/>
    <w:rsid w:val="0074021E"/>
    <w:rsid w:val="00742520"/>
    <w:rsid w:val="007433AD"/>
    <w:rsid w:val="00743E06"/>
    <w:rsid w:val="00744E96"/>
    <w:rsid w:val="00745449"/>
    <w:rsid w:val="007457AD"/>
    <w:rsid w:val="00747506"/>
    <w:rsid w:val="007512F7"/>
    <w:rsid w:val="007519B1"/>
    <w:rsid w:val="00751C78"/>
    <w:rsid w:val="007527F1"/>
    <w:rsid w:val="00752B01"/>
    <w:rsid w:val="00753367"/>
    <w:rsid w:val="00753641"/>
    <w:rsid w:val="00754643"/>
    <w:rsid w:val="00754D93"/>
    <w:rsid w:val="00755DF2"/>
    <w:rsid w:val="0075621C"/>
    <w:rsid w:val="00756709"/>
    <w:rsid w:val="00757872"/>
    <w:rsid w:val="00757D56"/>
    <w:rsid w:val="00757E49"/>
    <w:rsid w:val="007604A5"/>
    <w:rsid w:val="0076057F"/>
    <w:rsid w:val="007609BF"/>
    <w:rsid w:val="00760BFA"/>
    <w:rsid w:val="00760FB8"/>
    <w:rsid w:val="00761C9C"/>
    <w:rsid w:val="00761F2E"/>
    <w:rsid w:val="00763D10"/>
    <w:rsid w:val="00763E3C"/>
    <w:rsid w:val="007643F5"/>
    <w:rsid w:val="00764619"/>
    <w:rsid w:val="00764C7F"/>
    <w:rsid w:val="00765170"/>
    <w:rsid w:val="00765290"/>
    <w:rsid w:val="007652D4"/>
    <w:rsid w:val="007652DB"/>
    <w:rsid w:val="0076563C"/>
    <w:rsid w:val="00765FB1"/>
    <w:rsid w:val="00766D0A"/>
    <w:rsid w:val="00766E85"/>
    <w:rsid w:val="007672F5"/>
    <w:rsid w:val="00767323"/>
    <w:rsid w:val="00767368"/>
    <w:rsid w:val="007678EF"/>
    <w:rsid w:val="007679E0"/>
    <w:rsid w:val="00767C26"/>
    <w:rsid w:val="00770998"/>
    <w:rsid w:val="0077188C"/>
    <w:rsid w:val="007726AB"/>
    <w:rsid w:val="007732AC"/>
    <w:rsid w:val="007733E3"/>
    <w:rsid w:val="007739A3"/>
    <w:rsid w:val="007740F0"/>
    <w:rsid w:val="00774A1A"/>
    <w:rsid w:val="00774F3A"/>
    <w:rsid w:val="00775274"/>
    <w:rsid w:val="007762AF"/>
    <w:rsid w:val="007767A0"/>
    <w:rsid w:val="007768EC"/>
    <w:rsid w:val="00777A88"/>
    <w:rsid w:val="00777DC2"/>
    <w:rsid w:val="0078044C"/>
    <w:rsid w:val="0078095C"/>
    <w:rsid w:val="00780DCA"/>
    <w:rsid w:val="00781757"/>
    <w:rsid w:val="007827F5"/>
    <w:rsid w:val="00782A2E"/>
    <w:rsid w:val="00782A7B"/>
    <w:rsid w:val="00782C5C"/>
    <w:rsid w:val="00782D8A"/>
    <w:rsid w:val="007830E8"/>
    <w:rsid w:val="00783153"/>
    <w:rsid w:val="00783394"/>
    <w:rsid w:val="00783BF7"/>
    <w:rsid w:val="00783F38"/>
    <w:rsid w:val="00783F8B"/>
    <w:rsid w:val="007843F9"/>
    <w:rsid w:val="00784E5E"/>
    <w:rsid w:val="00785403"/>
    <w:rsid w:val="007857AE"/>
    <w:rsid w:val="0078642B"/>
    <w:rsid w:val="0078648F"/>
    <w:rsid w:val="00787FA9"/>
    <w:rsid w:val="00790559"/>
    <w:rsid w:val="007905CF"/>
    <w:rsid w:val="00790F77"/>
    <w:rsid w:val="00791028"/>
    <w:rsid w:val="0079128A"/>
    <w:rsid w:val="00791DBC"/>
    <w:rsid w:val="00791EE7"/>
    <w:rsid w:val="00792705"/>
    <w:rsid w:val="00792A92"/>
    <w:rsid w:val="00792DCD"/>
    <w:rsid w:val="00794055"/>
    <w:rsid w:val="00794CB2"/>
    <w:rsid w:val="00795F3C"/>
    <w:rsid w:val="00796892"/>
    <w:rsid w:val="00796E63"/>
    <w:rsid w:val="00797605"/>
    <w:rsid w:val="007A0A52"/>
    <w:rsid w:val="007A1F68"/>
    <w:rsid w:val="007A2B09"/>
    <w:rsid w:val="007A348F"/>
    <w:rsid w:val="007A5907"/>
    <w:rsid w:val="007A59D0"/>
    <w:rsid w:val="007A632A"/>
    <w:rsid w:val="007A6AF8"/>
    <w:rsid w:val="007A6B7C"/>
    <w:rsid w:val="007A6EF7"/>
    <w:rsid w:val="007B07D7"/>
    <w:rsid w:val="007B0F03"/>
    <w:rsid w:val="007B1262"/>
    <w:rsid w:val="007B1281"/>
    <w:rsid w:val="007B201D"/>
    <w:rsid w:val="007B2167"/>
    <w:rsid w:val="007B217E"/>
    <w:rsid w:val="007B2620"/>
    <w:rsid w:val="007B3151"/>
    <w:rsid w:val="007B360D"/>
    <w:rsid w:val="007B4002"/>
    <w:rsid w:val="007B4A3C"/>
    <w:rsid w:val="007B5762"/>
    <w:rsid w:val="007B61E9"/>
    <w:rsid w:val="007B679A"/>
    <w:rsid w:val="007B67A8"/>
    <w:rsid w:val="007B6F2A"/>
    <w:rsid w:val="007B7154"/>
    <w:rsid w:val="007B742C"/>
    <w:rsid w:val="007C0271"/>
    <w:rsid w:val="007C028F"/>
    <w:rsid w:val="007C049D"/>
    <w:rsid w:val="007C0720"/>
    <w:rsid w:val="007C0901"/>
    <w:rsid w:val="007C0CE5"/>
    <w:rsid w:val="007C0F26"/>
    <w:rsid w:val="007C165A"/>
    <w:rsid w:val="007C186C"/>
    <w:rsid w:val="007C18FB"/>
    <w:rsid w:val="007C246D"/>
    <w:rsid w:val="007C24F3"/>
    <w:rsid w:val="007C2FF3"/>
    <w:rsid w:val="007C33BF"/>
    <w:rsid w:val="007C33C7"/>
    <w:rsid w:val="007C3956"/>
    <w:rsid w:val="007C4ED6"/>
    <w:rsid w:val="007C4FEE"/>
    <w:rsid w:val="007C5B63"/>
    <w:rsid w:val="007C5F65"/>
    <w:rsid w:val="007C6AD4"/>
    <w:rsid w:val="007C6AE8"/>
    <w:rsid w:val="007C6C43"/>
    <w:rsid w:val="007C6C79"/>
    <w:rsid w:val="007C6DC2"/>
    <w:rsid w:val="007D00A8"/>
    <w:rsid w:val="007D1BB2"/>
    <w:rsid w:val="007D2351"/>
    <w:rsid w:val="007D2944"/>
    <w:rsid w:val="007D2A63"/>
    <w:rsid w:val="007D398B"/>
    <w:rsid w:val="007D3D57"/>
    <w:rsid w:val="007D4169"/>
    <w:rsid w:val="007D43EA"/>
    <w:rsid w:val="007D45B7"/>
    <w:rsid w:val="007D45D4"/>
    <w:rsid w:val="007D4665"/>
    <w:rsid w:val="007D5188"/>
    <w:rsid w:val="007D5D57"/>
    <w:rsid w:val="007D6132"/>
    <w:rsid w:val="007D67F9"/>
    <w:rsid w:val="007D6983"/>
    <w:rsid w:val="007D6D0E"/>
    <w:rsid w:val="007D73AE"/>
    <w:rsid w:val="007D7775"/>
    <w:rsid w:val="007D7931"/>
    <w:rsid w:val="007E0807"/>
    <w:rsid w:val="007E0C50"/>
    <w:rsid w:val="007E0EE3"/>
    <w:rsid w:val="007E1921"/>
    <w:rsid w:val="007E1B04"/>
    <w:rsid w:val="007E341D"/>
    <w:rsid w:val="007E3452"/>
    <w:rsid w:val="007E4020"/>
    <w:rsid w:val="007E4326"/>
    <w:rsid w:val="007E44D6"/>
    <w:rsid w:val="007E463B"/>
    <w:rsid w:val="007E486A"/>
    <w:rsid w:val="007E57EF"/>
    <w:rsid w:val="007E603D"/>
    <w:rsid w:val="007F04FB"/>
    <w:rsid w:val="007F14B0"/>
    <w:rsid w:val="007F152D"/>
    <w:rsid w:val="007F311A"/>
    <w:rsid w:val="007F3336"/>
    <w:rsid w:val="007F374B"/>
    <w:rsid w:val="007F595B"/>
    <w:rsid w:val="007F5D79"/>
    <w:rsid w:val="007F63CD"/>
    <w:rsid w:val="007F65B4"/>
    <w:rsid w:val="007F6DC9"/>
    <w:rsid w:val="007F7670"/>
    <w:rsid w:val="007F795E"/>
    <w:rsid w:val="007F7D83"/>
    <w:rsid w:val="007F7ED2"/>
    <w:rsid w:val="007F7F8A"/>
    <w:rsid w:val="00800762"/>
    <w:rsid w:val="008008AF"/>
    <w:rsid w:val="008014F9"/>
    <w:rsid w:val="0080232A"/>
    <w:rsid w:val="008027AA"/>
    <w:rsid w:val="00802ECE"/>
    <w:rsid w:val="008037E2"/>
    <w:rsid w:val="008039D9"/>
    <w:rsid w:val="0080419E"/>
    <w:rsid w:val="00805F78"/>
    <w:rsid w:val="0080633E"/>
    <w:rsid w:val="00807056"/>
    <w:rsid w:val="00807308"/>
    <w:rsid w:val="00807851"/>
    <w:rsid w:val="00807CBA"/>
    <w:rsid w:val="00810C87"/>
    <w:rsid w:val="00811FD6"/>
    <w:rsid w:val="00812112"/>
    <w:rsid w:val="00812998"/>
    <w:rsid w:val="00812E26"/>
    <w:rsid w:val="00812F81"/>
    <w:rsid w:val="008131B7"/>
    <w:rsid w:val="00813BCB"/>
    <w:rsid w:val="00813E69"/>
    <w:rsid w:val="0081659E"/>
    <w:rsid w:val="00816B4E"/>
    <w:rsid w:val="00816E05"/>
    <w:rsid w:val="00816F77"/>
    <w:rsid w:val="008174F3"/>
    <w:rsid w:val="00820268"/>
    <w:rsid w:val="00820A6C"/>
    <w:rsid w:val="0082123C"/>
    <w:rsid w:val="00821AE4"/>
    <w:rsid w:val="008220A6"/>
    <w:rsid w:val="00822E9A"/>
    <w:rsid w:val="008234D4"/>
    <w:rsid w:val="0082381C"/>
    <w:rsid w:val="00823DC4"/>
    <w:rsid w:val="00823DD1"/>
    <w:rsid w:val="0082434F"/>
    <w:rsid w:val="00824977"/>
    <w:rsid w:val="00825865"/>
    <w:rsid w:val="00825C22"/>
    <w:rsid w:val="00826348"/>
    <w:rsid w:val="008275B3"/>
    <w:rsid w:val="00827A4D"/>
    <w:rsid w:val="008303E2"/>
    <w:rsid w:val="0083073B"/>
    <w:rsid w:val="00830C3E"/>
    <w:rsid w:val="00831793"/>
    <w:rsid w:val="00831B10"/>
    <w:rsid w:val="00832454"/>
    <w:rsid w:val="00832874"/>
    <w:rsid w:val="0083316B"/>
    <w:rsid w:val="00833905"/>
    <w:rsid w:val="00833F2C"/>
    <w:rsid w:val="00834468"/>
    <w:rsid w:val="00834543"/>
    <w:rsid w:val="00834CB1"/>
    <w:rsid w:val="00834F93"/>
    <w:rsid w:val="0083500D"/>
    <w:rsid w:val="00835261"/>
    <w:rsid w:val="00835A0E"/>
    <w:rsid w:val="008367A4"/>
    <w:rsid w:val="00840D9D"/>
    <w:rsid w:val="008411BD"/>
    <w:rsid w:val="008416A0"/>
    <w:rsid w:val="00841E2A"/>
    <w:rsid w:val="00841F34"/>
    <w:rsid w:val="00841FD3"/>
    <w:rsid w:val="0084234E"/>
    <w:rsid w:val="008425FE"/>
    <w:rsid w:val="00842F31"/>
    <w:rsid w:val="0084349B"/>
    <w:rsid w:val="008438C7"/>
    <w:rsid w:val="008439A3"/>
    <w:rsid w:val="008453D7"/>
    <w:rsid w:val="00845799"/>
    <w:rsid w:val="00846579"/>
    <w:rsid w:val="00846603"/>
    <w:rsid w:val="00846D5D"/>
    <w:rsid w:val="008474AA"/>
    <w:rsid w:val="0085064C"/>
    <w:rsid w:val="008506CE"/>
    <w:rsid w:val="00850FD2"/>
    <w:rsid w:val="0085156F"/>
    <w:rsid w:val="008525B3"/>
    <w:rsid w:val="0085284E"/>
    <w:rsid w:val="00853C29"/>
    <w:rsid w:val="008550FE"/>
    <w:rsid w:val="00855559"/>
    <w:rsid w:val="008561C1"/>
    <w:rsid w:val="0085642C"/>
    <w:rsid w:val="008565F1"/>
    <w:rsid w:val="00856BD6"/>
    <w:rsid w:val="00856C13"/>
    <w:rsid w:val="00857462"/>
    <w:rsid w:val="0085796B"/>
    <w:rsid w:val="00857CC9"/>
    <w:rsid w:val="00857DD0"/>
    <w:rsid w:val="00861269"/>
    <w:rsid w:val="00861BB7"/>
    <w:rsid w:val="00861DDB"/>
    <w:rsid w:val="00862050"/>
    <w:rsid w:val="00862B40"/>
    <w:rsid w:val="00862B99"/>
    <w:rsid w:val="00863492"/>
    <w:rsid w:val="008639C9"/>
    <w:rsid w:val="008639D6"/>
    <w:rsid w:val="00864139"/>
    <w:rsid w:val="008653A8"/>
    <w:rsid w:val="00865E89"/>
    <w:rsid w:val="0086628A"/>
    <w:rsid w:val="00866818"/>
    <w:rsid w:val="00866C79"/>
    <w:rsid w:val="0086779D"/>
    <w:rsid w:val="008704F1"/>
    <w:rsid w:val="00870835"/>
    <w:rsid w:val="00873379"/>
    <w:rsid w:val="00873749"/>
    <w:rsid w:val="00874227"/>
    <w:rsid w:val="0087473C"/>
    <w:rsid w:val="00874902"/>
    <w:rsid w:val="00874C1D"/>
    <w:rsid w:val="00874E14"/>
    <w:rsid w:val="0087518B"/>
    <w:rsid w:val="008758E8"/>
    <w:rsid w:val="008768BF"/>
    <w:rsid w:val="00876BD0"/>
    <w:rsid w:val="00876CFC"/>
    <w:rsid w:val="00876D84"/>
    <w:rsid w:val="008770B1"/>
    <w:rsid w:val="00877649"/>
    <w:rsid w:val="00877D1E"/>
    <w:rsid w:val="008806A3"/>
    <w:rsid w:val="00881B48"/>
    <w:rsid w:val="00882327"/>
    <w:rsid w:val="00882C62"/>
    <w:rsid w:val="008831B2"/>
    <w:rsid w:val="008834A4"/>
    <w:rsid w:val="008839BF"/>
    <w:rsid w:val="00883DE0"/>
    <w:rsid w:val="0088487C"/>
    <w:rsid w:val="00884F23"/>
    <w:rsid w:val="0088501B"/>
    <w:rsid w:val="00885E15"/>
    <w:rsid w:val="008865B7"/>
    <w:rsid w:val="00886E26"/>
    <w:rsid w:val="008878FE"/>
    <w:rsid w:val="008902A2"/>
    <w:rsid w:val="00890F5A"/>
    <w:rsid w:val="00891667"/>
    <w:rsid w:val="00891FD3"/>
    <w:rsid w:val="008920BD"/>
    <w:rsid w:val="0089319B"/>
    <w:rsid w:val="008932EC"/>
    <w:rsid w:val="0089414A"/>
    <w:rsid w:val="00895A5F"/>
    <w:rsid w:val="0089601B"/>
    <w:rsid w:val="00896D74"/>
    <w:rsid w:val="0089724A"/>
    <w:rsid w:val="008A0E8F"/>
    <w:rsid w:val="008A149F"/>
    <w:rsid w:val="008A1E54"/>
    <w:rsid w:val="008A22D0"/>
    <w:rsid w:val="008A2590"/>
    <w:rsid w:val="008A3306"/>
    <w:rsid w:val="008A3BD1"/>
    <w:rsid w:val="008A3D91"/>
    <w:rsid w:val="008A401C"/>
    <w:rsid w:val="008A501C"/>
    <w:rsid w:val="008A5150"/>
    <w:rsid w:val="008A6756"/>
    <w:rsid w:val="008B0548"/>
    <w:rsid w:val="008B13AB"/>
    <w:rsid w:val="008B2014"/>
    <w:rsid w:val="008B2237"/>
    <w:rsid w:val="008B2F30"/>
    <w:rsid w:val="008B32EE"/>
    <w:rsid w:val="008B336B"/>
    <w:rsid w:val="008B36DC"/>
    <w:rsid w:val="008B3A0C"/>
    <w:rsid w:val="008B3D2B"/>
    <w:rsid w:val="008B3F10"/>
    <w:rsid w:val="008B5D51"/>
    <w:rsid w:val="008B6D3B"/>
    <w:rsid w:val="008B7623"/>
    <w:rsid w:val="008C0B31"/>
    <w:rsid w:val="008C264E"/>
    <w:rsid w:val="008C35C4"/>
    <w:rsid w:val="008C3A99"/>
    <w:rsid w:val="008C3ADC"/>
    <w:rsid w:val="008C5D2E"/>
    <w:rsid w:val="008C61A9"/>
    <w:rsid w:val="008C788E"/>
    <w:rsid w:val="008C7E1B"/>
    <w:rsid w:val="008D061A"/>
    <w:rsid w:val="008D09D3"/>
    <w:rsid w:val="008D1779"/>
    <w:rsid w:val="008D251C"/>
    <w:rsid w:val="008D27D5"/>
    <w:rsid w:val="008D2D7C"/>
    <w:rsid w:val="008D2F8B"/>
    <w:rsid w:val="008D3B36"/>
    <w:rsid w:val="008D3DA6"/>
    <w:rsid w:val="008D477C"/>
    <w:rsid w:val="008D4C72"/>
    <w:rsid w:val="008D59C0"/>
    <w:rsid w:val="008D5B9B"/>
    <w:rsid w:val="008D5D1E"/>
    <w:rsid w:val="008D623C"/>
    <w:rsid w:val="008D7D91"/>
    <w:rsid w:val="008E0435"/>
    <w:rsid w:val="008E05A6"/>
    <w:rsid w:val="008E07F6"/>
    <w:rsid w:val="008E12E2"/>
    <w:rsid w:val="008E3112"/>
    <w:rsid w:val="008E5220"/>
    <w:rsid w:val="008E5A41"/>
    <w:rsid w:val="008E5FCC"/>
    <w:rsid w:val="008E721E"/>
    <w:rsid w:val="008E7AAA"/>
    <w:rsid w:val="008F0753"/>
    <w:rsid w:val="008F0909"/>
    <w:rsid w:val="008F0FC6"/>
    <w:rsid w:val="008F16F9"/>
    <w:rsid w:val="008F1A38"/>
    <w:rsid w:val="008F1C02"/>
    <w:rsid w:val="008F22DE"/>
    <w:rsid w:val="008F25BF"/>
    <w:rsid w:val="008F478F"/>
    <w:rsid w:val="008F4DBD"/>
    <w:rsid w:val="008F5181"/>
    <w:rsid w:val="008F6277"/>
    <w:rsid w:val="008F6358"/>
    <w:rsid w:val="008F70EA"/>
    <w:rsid w:val="008F71CD"/>
    <w:rsid w:val="008F7466"/>
    <w:rsid w:val="008F748C"/>
    <w:rsid w:val="008F7C1E"/>
    <w:rsid w:val="00900420"/>
    <w:rsid w:val="009007B3"/>
    <w:rsid w:val="00900F2F"/>
    <w:rsid w:val="00901593"/>
    <w:rsid w:val="009017B7"/>
    <w:rsid w:val="00901D5E"/>
    <w:rsid w:val="009028C2"/>
    <w:rsid w:val="009029A4"/>
    <w:rsid w:val="00902AFB"/>
    <w:rsid w:val="00904212"/>
    <w:rsid w:val="00904A74"/>
    <w:rsid w:val="0090580F"/>
    <w:rsid w:val="00906571"/>
    <w:rsid w:val="00906991"/>
    <w:rsid w:val="00906E8F"/>
    <w:rsid w:val="009073D2"/>
    <w:rsid w:val="00910980"/>
    <w:rsid w:val="0091107D"/>
    <w:rsid w:val="009132D9"/>
    <w:rsid w:val="00913321"/>
    <w:rsid w:val="00913E29"/>
    <w:rsid w:val="00914409"/>
    <w:rsid w:val="0091607E"/>
    <w:rsid w:val="00916376"/>
    <w:rsid w:val="00916613"/>
    <w:rsid w:val="00916DBB"/>
    <w:rsid w:val="00916F0A"/>
    <w:rsid w:val="00920284"/>
    <w:rsid w:val="00920D69"/>
    <w:rsid w:val="00921E1E"/>
    <w:rsid w:val="00922829"/>
    <w:rsid w:val="00922CA0"/>
    <w:rsid w:val="00922E46"/>
    <w:rsid w:val="009231AF"/>
    <w:rsid w:val="0092423C"/>
    <w:rsid w:val="00924E8A"/>
    <w:rsid w:val="00925228"/>
    <w:rsid w:val="009254F0"/>
    <w:rsid w:val="00925B63"/>
    <w:rsid w:val="009269B7"/>
    <w:rsid w:val="00926C55"/>
    <w:rsid w:val="00930432"/>
    <w:rsid w:val="00930CA6"/>
    <w:rsid w:val="009315FE"/>
    <w:rsid w:val="00931B9D"/>
    <w:rsid w:val="00932A5E"/>
    <w:rsid w:val="009333C8"/>
    <w:rsid w:val="00933721"/>
    <w:rsid w:val="00933AB0"/>
    <w:rsid w:val="00934230"/>
    <w:rsid w:val="009358BD"/>
    <w:rsid w:val="00935B39"/>
    <w:rsid w:val="00936215"/>
    <w:rsid w:val="00937388"/>
    <w:rsid w:val="00937563"/>
    <w:rsid w:val="00937679"/>
    <w:rsid w:val="009405E3"/>
    <w:rsid w:val="00940631"/>
    <w:rsid w:val="009408E0"/>
    <w:rsid w:val="00940CA4"/>
    <w:rsid w:val="0094193A"/>
    <w:rsid w:val="00942362"/>
    <w:rsid w:val="00942830"/>
    <w:rsid w:val="009433C8"/>
    <w:rsid w:val="0094359B"/>
    <w:rsid w:val="00943F19"/>
    <w:rsid w:val="00944DF6"/>
    <w:rsid w:val="00945029"/>
    <w:rsid w:val="0094606E"/>
    <w:rsid w:val="00946318"/>
    <w:rsid w:val="00946483"/>
    <w:rsid w:val="00947121"/>
    <w:rsid w:val="00950084"/>
    <w:rsid w:val="00950531"/>
    <w:rsid w:val="0095071B"/>
    <w:rsid w:val="00950E78"/>
    <w:rsid w:val="00950ED7"/>
    <w:rsid w:val="00951F2E"/>
    <w:rsid w:val="00952B59"/>
    <w:rsid w:val="00954E45"/>
    <w:rsid w:val="00955000"/>
    <w:rsid w:val="009573D6"/>
    <w:rsid w:val="00957BD2"/>
    <w:rsid w:val="00957FF3"/>
    <w:rsid w:val="00960C82"/>
    <w:rsid w:val="00961149"/>
    <w:rsid w:val="00961328"/>
    <w:rsid w:val="00961341"/>
    <w:rsid w:val="00961B9B"/>
    <w:rsid w:val="00961D46"/>
    <w:rsid w:val="00962C5C"/>
    <w:rsid w:val="009630BF"/>
    <w:rsid w:val="009635D1"/>
    <w:rsid w:val="0096433A"/>
    <w:rsid w:val="00964615"/>
    <w:rsid w:val="0096694A"/>
    <w:rsid w:val="009671B7"/>
    <w:rsid w:val="009701BA"/>
    <w:rsid w:val="00970935"/>
    <w:rsid w:val="00970CB2"/>
    <w:rsid w:val="00970D28"/>
    <w:rsid w:val="00970EA0"/>
    <w:rsid w:val="009720AE"/>
    <w:rsid w:val="0097248C"/>
    <w:rsid w:val="00972A07"/>
    <w:rsid w:val="00973125"/>
    <w:rsid w:val="00973802"/>
    <w:rsid w:val="00974920"/>
    <w:rsid w:val="0097529F"/>
    <w:rsid w:val="00975377"/>
    <w:rsid w:val="00976243"/>
    <w:rsid w:val="009762FE"/>
    <w:rsid w:val="009768DF"/>
    <w:rsid w:val="00976FE4"/>
    <w:rsid w:val="009771EF"/>
    <w:rsid w:val="009774BF"/>
    <w:rsid w:val="009777B8"/>
    <w:rsid w:val="00980174"/>
    <w:rsid w:val="00980249"/>
    <w:rsid w:val="00980CB6"/>
    <w:rsid w:val="00980CC7"/>
    <w:rsid w:val="00980D95"/>
    <w:rsid w:val="0098103B"/>
    <w:rsid w:val="0098123A"/>
    <w:rsid w:val="0098229E"/>
    <w:rsid w:val="0098277F"/>
    <w:rsid w:val="00982AAA"/>
    <w:rsid w:val="00982BFC"/>
    <w:rsid w:val="00982D60"/>
    <w:rsid w:val="00982F82"/>
    <w:rsid w:val="00983378"/>
    <w:rsid w:val="00983486"/>
    <w:rsid w:val="009834DD"/>
    <w:rsid w:val="00983ABF"/>
    <w:rsid w:val="0098409E"/>
    <w:rsid w:val="00984AA6"/>
    <w:rsid w:val="00985093"/>
    <w:rsid w:val="009855B8"/>
    <w:rsid w:val="0098612D"/>
    <w:rsid w:val="009863F7"/>
    <w:rsid w:val="00986417"/>
    <w:rsid w:val="009865EF"/>
    <w:rsid w:val="00986A2E"/>
    <w:rsid w:val="009875FA"/>
    <w:rsid w:val="00987838"/>
    <w:rsid w:val="009909E6"/>
    <w:rsid w:val="009915FF"/>
    <w:rsid w:val="00992B84"/>
    <w:rsid w:val="00992BE9"/>
    <w:rsid w:val="00992E47"/>
    <w:rsid w:val="009930F2"/>
    <w:rsid w:val="00993B7A"/>
    <w:rsid w:val="00993E14"/>
    <w:rsid w:val="00993E5E"/>
    <w:rsid w:val="0099437A"/>
    <w:rsid w:val="0099520C"/>
    <w:rsid w:val="00995A4A"/>
    <w:rsid w:val="00995F76"/>
    <w:rsid w:val="00996FC5"/>
    <w:rsid w:val="00997778"/>
    <w:rsid w:val="009977DF"/>
    <w:rsid w:val="009A1B00"/>
    <w:rsid w:val="009A1C84"/>
    <w:rsid w:val="009A2543"/>
    <w:rsid w:val="009A2895"/>
    <w:rsid w:val="009A290B"/>
    <w:rsid w:val="009A2D3B"/>
    <w:rsid w:val="009A375D"/>
    <w:rsid w:val="009A40AB"/>
    <w:rsid w:val="009A45B7"/>
    <w:rsid w:val="009A50D1"/>
    <w:rsid w:val="009A50FB"/>
    <w:rsid w:val="009A559C"/>
    <w:rsid w:val="009A5BA5"/>
    <w:rsid w:val="009A6299"/>
    <w:rsid w:val="009A6A70"/>
    <w:rsid w:val="009A6B89"/>
    <w:rsid w:val="009A6ED2"/>
    <w:rsid w:val="009A7C94"/>
    <w:rsid w:val="009B029F"/>
    <w:rsid w:val="009B043B"/>
    <w:rsid w:val="009B1043"/>
    <w:rsid w:val="009B138B"/>
    <w:rsid w:val="009B1FBA"/>
    <w:rsid w:val="009B29D3"/>
    <w:rsid w:val="009B2CB7"/>
    <w:rsid w:val="009B2D73"/>
    <w:rsid w:val="009B38A2"/>
    <w:rsid w:val="009B39E4"/>
    <w:rsid w:val="009B4E65"/>
    <w:rsid w:val="009B4FC4"/>
    <w:rsid w:val="009B50AA"/>
    <w:rsid w:val="009B5831"/>
    <w:rsid w:val="009B5907"/>
    <w:rsid w:val="009B5C12"/>
    <w:rsid w:val="009B679A"/>
    <w:rsid w:val="009B6FCD"/>
    <w:rsid w:val="009B7C83"/>
    <w:rsid w:val="009B7EEE"/>
    <w:rsid w:val="009C0105"/>
    <w:rsid w:val="009C0A0F"/>
    <w:rsid w:val="009C0E59"/>
    <w:rsid w:val="009C1C9F"/>
    <w:rsid w:val="009C1D98"/>
    <w:rsid w:val="009C201E"/>
    <w:rsid w:val="009C28F8"/>
    <w:rsid w:val="009C36DA"/>
    <w:rsid w:val="009C3EB8"/>
    <w:rsid w:val="009C4191"/>
    <w:rsid w:val="009C54B3"/>
    <w:rsid w:val="009D032E"/>
    <w:rsid w:val="009D10AC"/>
    <w:rsid w:val="009D25D2"/>
    <w:rsid w:val="009D320F"/>
    <w:rsid w:val="009D37D7"/>
    <w:rsid w:val="009D39B5"/>
    <w:rsid w:val="009D3D38"/>
    <w:rsid w:val="009D482A"/>
    <w:rsid w:val="009D5D52"/>
    <w:rsid w:val="009D6A0E"/>
    <w:rsid w:val="009D7428"/>
    <w:rsid w:val="009D7B1E"/>
    <w:rsid w:val="009D7C75"/>
    <w:rsid w:val="009E0474"/>
    <w:rsid w:val="009E0FAC"/>
    <w:rsid w:val="009E1431"/>
    <w:rsid w:val="009E1D9F"/>
    <w:rsid w:val="009E2364"/>
    <w:rsid w:val="009E23BE"/>
    <w:rsid w:val="009E26C0"/>
    <w:rsid w:val="009E2D66"/>
    <w:rsid w:val="009E3205"/>
    <w:rsid w:val="009E493A"/>
    <w:rsid w:val="009E49F3"/>
    <w:rsid w:val="009E5A07"/>
    <w:rsid w:val="009E5C27"/>
    <w:rsid w:val="009E6762"/>
    <w:rsid w:val="009E7270"/>
    <w:rsid w:val="009F0196"/>
    <w:rsid w:val="009F114A"/>
    <w:rsid w:val="009F12C4"/>
    <w:rsid w:val="009F275A"/>
    <w:rsid w:val="009F3186"/>
    <w:rsid w:val="009F36A1"/>
    <w:rsid w:val="009F37C8"/>
    <w:rsid w:val="009F4DCD"/>
    <w:rsid w:val="009F50EF"/>
    <w:rsid w:val="009F5B5E"/>
    <w:rsid w:val="009F771C"/>
    <w:rsid w:val="00A01135"/>
    <w:rsid w:val="00A011C1"/>
    <w:rsid w:val="00A011F5"/>
    <w:rsid w:val="00A011FF"/>
    <w:rsid w:val="00A01FBC"/>
    <w:rsid w:val="00A020A9"/>
    <w:rsid w:val="00A0276F"/>
    <w:rsid w:val="00A02800"/>
    <w:rsid w:val="00A02D99"/>
    <w:rsid w:val="00A032F7"/>
    <w:rsid w:val="00A035BB"/>
    <w:rsid w:val="00A03E85"/>
    <w:rsid w:val="00A057D7"/>
    <w:rsid w:val="00A058AA"/>
    <w:rsid w:val="00A05A5D"/>
    <w:rsid w:val="00A05D13"/>
    <w:rsid w:val="00A06126"/>
    <w:rsid w:val="00A06367"/>
    <w:rsid w:val="00A06458"/>
    <w:rsid w:val="00A06D57"/>
    <w:rsid w:val="00A071B0"/>
    <w:rsid w:val="00A0758D"/>
    <w:rsid w:val="00A076C6"/>
    <w:rsid w:val="00A0782F"/>
    <w:rsid w:val="00A109D8"/>
    <w:rsid w:val="00A1168C"/>
    <w:rsid w:val="00A11DC1"/>
    <w:rsid w:val="00A11F28"/>
    <w:rsid w:val="00A120CC"/>
    <w:rsid w:val="00A12AD8"/>
    <w:rsid w:val="00A1312D"/>
    <w:rsid w:val="00A131E0"/>
    <w:rsid w:val="00A13384"/>
    <w:rsid w:val="00A13746"/>
    <w:rsid w:val="00A139F7"/>
    <w:rsid w:val="00A1534C"/>
    <w:rsid w:val="00A16169"/>
    <w:rsid w:val="00A1654D"/>
    <w:rsid w:val="00A16E4E"/>
    <w:rsid w:val="00A16F6F"/>
    <w:rsid w:val="00A205DD"/>
    <w:rsid w:val="00A210F2"/>
    <w:rsid w:val="00A22084"/>
    <w:rsid w:val="00A222C8"/>
    <w:rsid w:val="00A22307"/>
    <w:rsid w:val="00A229C1"/>
    <w:rsid w:val="00A232A3"/>
    <w:rsid w:val="00A23C93"/>
    <w:rsid w:val="00A25EE4"/>
    <w:rsid w:val="00A26D74"/>
    <w:rsid w:val="00A273D5"/>
    <w:rsid w:val="00A27B90"/>
    <w:rsid w:val="00A316CB"/>
    <w:rsid w:val="00A31B85"/>
    <w:rsid w:val="00A31E88"/>
    <w:rsid w:val="00A3274D"/>
    <w:rsid w:val="00A327D2"/>
    <w:rsid w:val="00A32DC6"/>
    <w:rsid w:val="00A33AFF"/>
    <w:rsid w:val="00A33BD6"/>
    <w:rsid w:val="00A33FA2"/>
    <w:rsid w:val="00A345C5"/>
    <w:rsid w:val="00A35038"/>
    <w:rsid w:val="00A35302"/>
    <w:rsid w:val="00A35335"/>
    <w:rsid w:val="00A35B53"/>
    <w:rsid w:val="00A35F6A"/>
    <w:rsid w:val="00A363E1"/>
    <w:rsid w:val="00A371B8"/>
    <w:rsid w:val="00A37B11"/>
    <w:rsid w:val="00A37BDC"/>
    <w:rsid w:val="00A37D40"/>
    <w:rsid w:val="00A37E41"/>
    <w:rsid w:val="00A37F28"/>
    <w:rsid w:val="00A40A01"/>
    <w:rsid w:val="00A40B3C"/>
    <w:rsid w:val="00A40E80"/>
    <w:rsid w:val="00A40FF5"/>
    <w:rsid w:val="00A41707"/>
    <w:rsid w:val="00A41AAD"/>
    <w:rsid w:val="00A42E0A"/>
    <w:rsid w:val="00A43139"/>
    <w:rsid w:val="00A435BA"/>
    <w:rsid w:val="00A43D1A"/>
    <w:rsid w:val="00A444EA"/>
    <w:rsid w:val="00A44CE9"/>
    <w:rsid w:val="00A44FD4"/>
    <w:rsid w:val="00A455B6"/>
    <w:rsid w:val="00A46628"/>
    <w:rsid w:val="00A4664A"/>
    <w:rsid w:val="00A4694A"/>
    <w:rsid w:val="00A50447"/>
    <w:rsid w:val="00A504D4"/>
    <w:rsid w:val="00A505C3"/>
    <w:rsid w:val="00A50BE7"/>
    <w:rsid w:val="00A50F00"/>
    <w:rsid w:val="00A51486"/>
    <w:rsid w:val="00A51C25"/>
    <w:rsid w:val="00A52F5D"/>
    <w:rsid w:val="00A5317B"/>
    <w:rsid w:val="00A532C3"/>
    <w:rsid w:val="00A54959"/>
    <w:rsid w:val="00A54D58"/>
    <w:rsid w:val="00A54E78"/>
    <w:rsid w:val="00A54FF8"/>
    <w:rsid w:val="00A5520A"/>
    <w:rsid w:val="00A55AAC"/>
    <w:rsid w:val="00A563C6"/>
    <w:rsid w:val="00A570EC"/>
    <w:rsid w:val="00A606F4"/>
    <w:rsid w:val="00A6149D"/>
    <w:rsid w:val="00A61DE1"/>
    <w:rsid w:val="00A63ED9"/>
    <w:rsid w:val="00A6417D"/>
    <w:rsid w:val="00A650A3"/>
    <w:rsid w:val="00A65306"/>
    <w:rsid w:val="00A653D3"/>
    <w:rsid w:val="00A663FE"/>
    <w:rsid w:val="00A66B5B"/>
    <w:rsid w:val="00A67760"/>
    <w:rsid w:val="00A70AFF"/>
    <w:rsid w:val="00A70DEE"/>
    <w:rsid w:val="00A71308"/>
    <w:rsid w:val="00A71F3E"/>
    <w:rsid w:val="00A72326"/>
    <w:rsid w:val="00A72774"/>
    <w:rsid w:val="00A72982"/>
    <w:rsid w:val="00A74637"/>
    <w:rsid w:val="00A74BAA"/>
    <w:rsid w:val="00A74FB7"/>
    <w:rsid w:val="00A75876"/>
    <w:rsid w:val="00A75A14"/>
    <w:rsid w:val="00A76A1B"/>
    <w:rsid w:val="00A76A4B"/>
    <w:rsid w:val="00A7728A"/>
    <w:rsid w:val="00A77476"/>
    <w:rsid w:val="00A77F3C"/>
    <w:rsid w:val="00A802FD"/>
    <w:rsid w:val="00A8078F"/>
    <w:rsid w:val="00A808D8"/>
    <w:rsid w:val="00A80C34"/>
    <w:rsid w:val="00A8173B"/>
    <w:rsid w:val="00A82742"/>
    <w:rsid w:val="00A82F48"/>
    <w:rsid w:val="00A847FF"/>
    <w:rsid w:val="00A8776E"/>
    <w:rsid w:val="00A87876"/>
    <w:rsid w:val="00A900DD"/>
    <w:rsid w:val="00A9030A"/>
    <w:rsid w:val="00A90C42"/>
    <w:rsid w:val="00A91101"/>
    <w:rsid w:val="00A91302"/>
    <w:rsid w:val="00A91873"/>
    <w:rsid w:val="00A92277"/>
    <w:rsid w:val="00A927B9"/>
    <w:rsid w:val="00A92A2A"/>
    <w:rsid w:val="00A93081"/>
    <w:rsid w:val="00A93147"/>
    <w:rsid w:val="00A934D8"/>
    <w:rsid w:val="00A9357D"/>
    <w:rsid w:val="00A93982"/>
    <w:rsid w:val="00A94787"/>
    <w:rsid w:val="00A9646B"/>
    <w:rsid w:val="00A96B77"/>
    <w:rsid w:val="00A97156"/>
    <w:rsid w:val="00A9729C"/>
    <w:rsid w:val="00A97A56"/>
    <w:rsid w:val="00A97F64"/>
    <w:rsid w:val="00AA0063"/>
    <w:rsid w:val="00AA01AD"/>
    <w:rsid w:val="00AA023A"/>
    <w:rsid w:val="00AA025B"/>
    <w:rsid w:val="00AA1E83"/>
    <w:rsid w:val="00AA2C30"/>
    <w:rsid w:val="00AA2DA4"/>
    <w:rsid w:val="00AA399F"/>
    <w:rsid w:val="00AA3ECE"/>
    <w:rsid w:val="00AA437B"/>
    <w:rsid w:val="00AA4DBD"/>
    <w:rsid w:val="00AA5681"/>
    <w:rsid w:val="00AA58F6"/>
    <w:rsid w:val="00AA73B8"/>
    <w:rsid w:val="00AB114C"/>
    <w:rsid w:val="00AB1EEA"/>
    <w:rsid w:val="00AB20B3"/>
    <w:rsid w:val="00AB2704"/>
    <w:rsid w:val="00AB27FE"/>
    <w:rsid w:val="00AB29A9"/>
    <w:rsid w:val="00AB3CD8"/>
    <w:rsid w:val="00AB48CB"/>
    <w:rsid w:val="00AB50E3"/>
    <w:rsid w:val="00AB57A3"/>
    <w:rsid w:val="00AB5CE0"/>
    <w:rsid w:val="00AB5CED"/>
    <w:rsid w:val="00AB675F"/>
    <w:rsid w:val="00AB6AE0"/>
    <w:rsid w:val="00AB7C4E"/>
    <w:rsid w:val="00AC076B"/>
    <w:rsid w:val="00AC09DC"/>
    <w:rsid w:val="00AC0BE9"/>
    <w:rsid w:val="00AC161B"/>
    <w:rsid w:val="00AC1BDA"/>
    <w:rsid w:val="00AC20E2"/>
    <w:rsid w:val="00AC36E1"/>
    <w:rsid w:val="00AC43A8"/>
    <w:rsid w:val="00AC5931"/>
    <w:rsid w:val="00AC5C91"/>
    <w:rsid w:val="00AC6BA3"/>
    <w:rsid w:val="00AC6C17"/>
    <w:rsid w:val="00AC6DE0"/>
    <w:rsid w:val="00AC6EE9"/>
    <w:rsid w:val="00AC783A"/>
    <w:rsid w:val="00AC7C8F"/>
    <w:rsid w:val="00AD010F"/>
    <w:rsid w:val="00AD0AE8"/>
    <w:rsid w:val="00AD159A"/>
    <w:rsid w:val="00AD35A3"/>
    <w:rsid w:val="00AD3E80"/>
    <w:rsid w:val="00AD433A"/>
    <w:rsid w:val="00AD46DC"/>
    <w:rsid w:val="00AD47A6"/>
    <w:rsid w:val="00AD4BCF"/>
    <w:rsid w:val="00AD57DD"/>
    <w:rsid w:val="00AD5FA1"/>
    <w:rsid w:val="00AD64FE"/>
    <w:rsid w:val="00AD6A2E"/>
    <w:rsid w:val="00AD7C8A"/>
    <w:rsid w:val="00AE0646"/>
    <w:rsid w:val="00AE160E"/>
    <w:rsid w:val="00AE3056"/>
    <w:rsid w:val="00AE372A"/>
    <w:rsid w:val="00AE3907"/>
    <w:rsid w:val="00AE39B3"/>
    <w:rsid w:val="00AE4649"/>
    <w:rsid w:val="00AE47D9"/>
    <w:rsid w:val="00AE489C"/>
    <w:rsid w:val="00AE4A15"/>
    <w:rsid w:val="00AE4EC3"/>
    <w:rsid w:val="00AE5C6D"/>
    <w:rsid w:val="00AE6A30"/>
    <w:rsid w:val="00AE6AEB"/>
    <w:rsid w:val="00AF03D9"/>
    <w:rsid w:val="00AF10D1"/>
    <w:rsid w:val="00AF13B2"/>
    <w:rsid w:val="00AF1C14"/>
    <w:rsid w:val="00AF1C5D"/>
    <w:rsid w:val="00AF2BF2"/>
    <w:rsid w:val="00AF46C8"/>
    <w:rsid w:val="00AF4868"/>
    <w:rsid w:val="00AF5169"/>
    <w:rsid w:val="00AF587D"/>
    <w:rsid w:val="00AF59B9"/>
    <w:rsid w:val="00AF7492"/>
    <w:rsid w:val="00AF79AD"/>
    <w:rsid w:val="00AF7A05"/>
    <w:rsid w:val="00AF7EC2"/>
    <w:rsid w:val="00B01274"/>
    <w:rsid w:val="00B01780"/>
    <w:rsid w:val="00B01FCB"/>
    <w:rsid w:val="00B02001"/>
    <w:rsid w:val="00B03AE4"/>
    <w:rsid w:val="00B05010"/>
    <w:rsid w:val="00B05D72"/>
    <w:rsid w:val="00B05F54"/>
    <w:rsid w:val="00B06BFF"/>
    <w:rsid w:val="00B079BF"/>
    <w:rsid w:val="00B07BE4"/>
    <w:rsid w:val="00B10167"/>
    <w:rsid w:val="00B1020C"/>
    <w:rsid w:val="00B102A6"/>
    <w:rsid w:val="00B114B9"/>
    <w:rsid w:val="00B12191"/>
    <w:rsid w:val="00B13E4D"/>
    <w:rsid w:val="00B14786"/>
    <w:rsid w:val="00B14E93"/>
    <w:rsid w:val="00B15EC8"/>
    <w:rsid w:val="00B168CF"/>
    <w:rsid w:val="00B1733B"/>
    <w:rsid w:val="00B203F8"/>
    <w:rsid w:val="00B20958"/>
    <w:rsid w:val="00B2124F"/>
    <w:rsid w:val="00B21A3C"/>
    <w:rsid w:val="00B222CE"/>
    <w:rsid w:val="00B2368A"/>
    <w:rsid w:val="00B2369D"/>
    <w:rsid w:val="00B23BBD"/>
    <w:rsid w:val="00B23C2F"/>
    <w:rsid w:val="00B23E3C"/>
    <w:rsid w:val="00B24A19"/>
    <w:rsid w:val="00B251CE"/>
    <w:rsid w:val="00B25307"/>
    <w:rsid w:val="00B256E5"/>
    <w:rsid w:val="00B26161"/>
    <w:rsid w:val="00B261AA"/>
    <w:rsid w:val="00B26664"/>
    <w:rsid w:val="00B267BB"/>
    <w:rsid w:val="00B26B10"/>
    <w:rsid w:val="00B30256"/>
    <w:rsid w:val="00B30568"/>
    <w:rsid w:val="00B30C4D"/>
    <w:rsid w:val="00B3115F"/>
    <w:rsid w:val="00B31CAB"/>
    <w:rsid w:val="00B3226C"/>
    <w:rsid w:val="00B32B99"/>
    <w:rsid w:val="00B33166"/>
    <w:rsid w:val="00B33873"/>
    <w:rsid w:val="00B33D14"/>
    <w:rsid w:val="00B3512D"/>
    <w:rsid w:val="00B35441"/>
    <w:rsid w:val="00B358AD"/>
    <w:rsid w:val="00B35FEB"/>
    <w:rsid w:val="00B36AAE"/>
    <w:rsid w:val="00B36D23"/>
    <w:rsid w:val="00B36E94"/>
    <w:rsid w:val="00B3740B"/>
    <w:rsid w:val="00B37706"/>
    <w:rsid w:val="00B415BC"/>
    <w:rsid w:val="00B42428"/>
    <w:rsid w:val="00B429D5"/>
    <w:rsid w:val="00B42A1F"/>
    <w:rsid w:val="00B42E24"/>
    <w:rsid w:val="00B4311E"/>
    <w:rsid w:val="00B43B87"/>
    <w:rsid w:val="00B45A44"/>
    <w:rsid w:val="00B45FB2"/>
    <w:rsid w:val="00B469EE"/>
    <w:rsid w:val="00B47307"/>
    <w:rsid w:val="00B4752B"/>
    <w:rsid w:val="00B47F0A"/>
    <w:rsid w:val="00B514B6"/>
    <w:rsid w:val="00B51FC4"/>
    <w:rsid w:val="00B55444"/>
    <w:rsid w:val="00B55676"/>
    <w:rsid w:val="00B55A69"/>
    <w:rsid w:val="00B55CA6"/>
    <w:rsid w:val="00B56CD3"/>
    <w:rsid w:val="00B56D70"/>
    <w:rsid w:val="00B570A8"/>
    <w:rsid w:val="00B60567"/>
    <w:rsid w:val="00B60571"/>
    <w:rsid w:val="00B60E3D"/>
    <w:rsid w:val="00B61BC5"/>
    <w:rsid w:val="00B61E5C"/>
    <w:rsid w:val="00B627C9"/>
    <w:rsid w:val="00B62EFD"/>
    <w:rsid w:val="00B6677D"/>
    <w:rsid w:val="00B67252"/>
    <w:rsid w:val="00B67566"/>
    <w:rsid w:val="00B710DF"/>
    <w:rsid w:val="00B7132A"/>
    <w:rsid w:val="00B71F60"/>
    <w:rsid w:val="00B744E3"/>
    <w:rsid w:val="00B74576"/>
    <w:rsid w:val="00B751C0"/>
    <w:rsid w:val="00B761E7"/>
    <w:rsid w:val="00B7686C"/>
    <w:rsid w:val="00B769F3"/>
    <w:rsid w:val="00B802AA"/>
    <w:rsid w:val="00B807F6"/>
    <w:rsid w:val="00B8241B"/>
    <w:rsid w:val="00B825C1"/>
    <w:rsid w:val="00B83405"/>
    <w:rsid w:val="00B856FE"/>
    <w:rsid w:val="00B858E7"/>
    <w:rsid w:val="00B902D5"/>
    <w:rsid w:val="00B904A3"/>
    <w:rsid w:val="00B90AB6"/>
    <w:rsid w:val="00B90CE6"/>
    <w:rsid w:val="00B91A4A"/>
    <w:rsid w:val="00B92360"/>
    <w:rsid w:val="00B93661"/>
    <w:rsid w:val="00B9374B"/>
    <w:rsid w:val="00B93896"/>
    <w:rsid w:val="00B944B2"/>
    <w:rsid w:val="00B94D15"/>
    <w:rsid w:val="00B94E0A"/>
    <w:rsid w:val="00B97037"/>
    <w:rsid w:val="00B97ABF"/>
    <w:rsid w:val="00B97F57"/>
    <w:rsid w:val="00BA0671"/>
    <w:rsid w:val="00BA0A9F"/>
    <w:rsid w:val="00BA0C4A"/>
    <w:rsid w:val="00BA1146"/>
    <w:rsid w:val="00BA163A"/>
    <w:rsid w:val="00BA2A76"/>
    <w:rsid w:val="00BA2C5B"/>
    <w:rsid w:val="00BA2C6B"/>
    <w:rsid w:val="00BA3B45"/>
    <w:rsid w:val="00BA4613"/>
    <w:rsid w:val="00BA4A03"/>
    <w:rsid w:val="00BA76D9"/>
    <w:rsid w:val="00BB0490"/>
    <w:rsid w:val="00BB06D6"/>
    <w:rsid w:val="00BB14CF"/>
    <w:rsid w:val="00BB1A9D"/>
    <w:rsid w:val="00BB1DD0"/>
    <w:rsid w:val="00BB3147"/>
    <w:rsid w:val="00BB31FC"/>
    <w:rsid w:val="00BB353E"/>
    <w:rsid w:val="00BB5C0D"/>
    <w:rsid w:val="00BB5E6A"/>
    <w:rsid w:val="00BB66F0"/>
    <w:rsid w:val="00BB6AEE"/>
    <w:rsid w:val="00BB7030"/>
    <w:rsid w:val="00BB7F56"/>
    <w:rsid w:val="00BC045E"/>
    <w:rsid w:val="00BC059B"/>
    <w:rsid w:val="00BC0944"/>
    <w:rsid w:val="00BC1504"/>
    <w:rsid w:val="00BC2D89"/>
    <w:rsid w:val="00BC3C09"/>
    <w:rsid w:val="00BC3CC2"/>
    <w:rsid w:val="00BC5B2A"/>
    <w:rsid w:val="00BC64D5"/>
    <w:rsid w:val="00BC6709"/>
    <w:rsid w:val="00BC69EC"/>
    <w:rsid w:val="00BC6FEC"/>
    <w:rsid w:val="00BC737F"/>
    <w:rsid w:val="00BC73A4"/>
    <w:rsid w:val="00BD146D"/>
    <w:rsid w:val="00BD18A7"/>
    <w:rsid w:val="00BD19C5"/>
    <w:rsid w:val="00BD1D17"/>
    <w:rsid w:val="00BD1D2D"/>
    <w:rsid w:val="00BD1D83"/>
    <w:rsid w:val="00BD1F4E"/>
    <w:rsid w:val="00BD2D50"/>
    <w:rsid w:val="00BD44D1"/>
    <w:rsid w:val="00BD4794"/>
    <w:rsid w:val="00BD4A87"/>
    <w:rsid w:val="00BD53C7"/>
    <w:rsid w:val="00BD5579"/>
    <w:rsid w:val="00BD6105"/>
    <w:rsid w:val="00BD6375"/>
    <w:rsid w:val="00BD6426"/>
    <w:rsid w:val="00BD7A7D"/>
    <w:rsid w:val="00BD7BC2"/>
    <w:rsid w:val="00BD7D8D"/>
    <w:rsid w:val="00BE054B"/>
    <w:rsid w:val="00BE0D47"/>
    <w:rsid w:val="00BE1057"/>
    <w:rsid w:val="00BE1D0A"/>
    <w:rsid w:val="00BE1E16"/>
    <w:rsid w:val="00BE2159"/>
    <w:rsid w:val="00BE2753"/>
    <w:rsid w:val="00BE28A1"/>
    <w:rsid w:val="00BE2AFB"/>
    <w:rsid w:val="00BE2C87"/>
    <w:rsid w:val="00BE2FDE"/>
    <w:rsid w:val="00BE311D"/>
    <w:rsid w:val="00BE32B1"/>
    <w:rsid w:val="00BE33F9"/>
    <w:rsid w:val="00BE36B9"/>
    <w:rsid w:val="00BE439F"/>
    <w:rsid w:val="00BE46D7"/>
    <w:rsid w:val="00BE533A"/>
    <w:rsid w:val="00BE5938"/>
    <w:rsid w:val="00BE5E38"/>
    <w:rsid w:val="00BE5EC8"/>
    <w:rsid w:val="00BE5FA9"/>
    <w:rsid w:val="00BE64DD"/>
    <w:rsid w:val="00BE692A"/>
    <w:rsid w:val="00BE71BD"/>
    <w:rsid w:val="00BF07F2"/>
    <w:rsid w:val="00BF15B3"/>
    <w:rsid w:val="00BF1716"/>
    <w:rsid w:val="00BF1A9D"/>
    <w:rsid w:val="00BF23BB"/>
    <w:rsid w:val="00BF290F"/>
    <w:rsid w:val="00BF291B"/>
    <w:rsid w:val="00BF379F"/>
    <w:rsid w:val="00BF3AEA"/>
    <w:rsid w:val="00BF50CF"/>
    <w:rsid w:val="00BF5A91"/>
    <w:rsid w:val="00BF5C34"/>
    <w:rsid w:val="00BF5E50"/>
    <w:rsid w:val="00C00460"/>
    <w:rsid w:val="00C01360"/>
    <w:rsid w:val="00C02583"/>
    <w:rsid w:val="00C025ED"/>
    <w:rsid w:val="00C02C58"/>
    <w:rsid w:val="00C02D57"/>
    <w:rsid w:val="00C0346D"/>
    <w:rsid w:val="00C03ED6"/>
    <w:rsid w:val="00C03F41"/>
    <w:rsid w:val="00C04110"/>
    <w:rsid w:val="00C045FE"/>
    <w:rsid w:val="00C054FB"/>
    <w:rsid w:val="00C058A3"/>
    <w:rsid w:val="00C05C60"/>
    <w:rsid w:val="00C079D6"/>
    <w:rsid w:val="00C07B68"/>
    <w:rsid w:val="00C10924"/>
    <w:rsid w:val="00C117D8"/>
    <w:rsid w:val="00C11826"/>
    <w:rsid w:val="00C119B4"/>
    <w:rsid w:val="00C11AA7"/>
    <w:rsid w:val="00C11CD0"/>
    <w:rsid w:val="00C122D1"/>
    <w:rsid w:val="00C1245D"/>
    <w:rsid w:val="00C127B7"/>
    <w:rsid w:val="00C12D5F"/>
    <w:rsid w:val="00C13014"/>
    <w:rsid w:val="00C131CA"/>
    <w:rsid w:val="00C13665"/>
    <w:rsid w:val="00C136C2"/>
    <w:rsid w:val="00C13A9B"/>
    <w:rsid w:val="00C13EE8"/>
    <w:rsid w:val="00C13FA0"/>
    <w:rsid w:val="00C14B10"/>
    <w:rsid w:val="00C14CE6"/>
    <w:rsid w:val="00C14D5A"/>
    <w:rsid w:val="00C1544A"/>
    <w:rsid w:val="00C15A0D"/>
    <w:rsid w:val="00C169E7"/>
    <w:rsid w:val="00C173A2"/>
    <w:rsid w:val="00C179D7"/>
    <w:rsid w:val="00C17A34"/>
    <w:rsid w:val="00C20FF3"/>
    <w:rsid w:val="00C219D5"/>
    <w:rsid w:val="00C22D9F"/>
    <w:rsid w:val="00C23468"/>
    <w:rsid w:val="00C236BC"/>
    <w:rsid w:val="00C2408C"/>
    <w:rsid w:val="00C2421B"/>
    <w:rsid w:val="00C2460C"/>
    <w:rsid w:val="00C24FCD"/>
    <w:rsid w:val="00C26942"/>
    <w:rsid w:val="00C2740D"/>
    <w:rsid w:val="00C27F74"/>
    <w:rsid w:val="00C300DF"/>
    <w:rsid w:val="00C30455"/>
    <w:rsid w:val="00C30A38"/>
    <w:rsid w:val="00C31BB6"/>
    <w:rsid w:val="00C32354"/>
    <w:rsid w:val="00C32577"/>
    <w:rsid w:val="00C3374A"/>
    <w:rsid w:val="00C34924"/>
    <w:rsid w:val="00C34E40"/>
    <w:rsid w:val="00C3685D"/>
    <w:rsid w:val="00C369A3"/>
    <w:rsid w:val="00C36BD2"/>
    <w:rsid w:val="00C3762D"/>
    <w:rsid w:val="00C40BBC"/>
    <w:rsid w:val="00C41C02"/>
    <w:rsid w:val="00C43AD8"/>
    <w:rsid w:val="00C4412B"/>
    <w:rsid w:val="00C444C5"/>
    <w:rsid w:val="00C45348"/>
    <w:rsid w:val="00C453B0"/>
    <w:rsid w:val="00C45ADB"/>
    <w:rsid w:val="00C46D1F"/>
    <w:rsid w:val="00C4727E"/>
    <w:rsid w:val="00C47FEF"/>
    <w:rsid w:val="00C50C6B"/>
    <w:rsid w:val="00C521C3"/>
    <w:rsid w:val="00C53508"/>
    <w:rsid w:val="00C5363F"/>
    <w:rsid w:val="00C537CF"/>
    <w:rsid w:val="00C53AFD"/>
    <w:rsid w:val="00C54B5A"/>
    <w:rsid w:val="00C5564C"/>
    <w:rsid w:val="00C55AF4"/>
    <w:rsid w:val="00C5605D"/>
    <w:rsid w:val="00C61312"/>
    <w:rsid w:val="00C61BAB"/>
    <w:rsid w:val="00C64038"/>
    <w:rsid w:val="00C64EA8"/>
    <w:rsid w:val="00C64EE4"/>
    <w:rsid w:val="00C65738"/>
    <w:rsid w:val="00C66835"/>
    <w:rsid w:val="00C672DF"/>
    <w:rsid w:val="00C67A0B"/>
    <w:rsid w:val="00C7061C"/>
    <w:rsid w:val="00C71243"/>
    <w:rsid w:val="00C714DD"/>
    <w:rsid w:val="00C7151A"/>
    <w:rsid w:val="00C719A0"/>
    <w:rsid w:val="00C71DFB"/>
    <w:rsid w:val="00C726B8"/>
    <w:rsid w:val="00C7277E"/>
    <w:rsid w:val="00C73592"/>
    <w:rsid w:val="00C73906"/>
    <w:rsid w:val="00C73A47"/>
    <w:rsid w:val="00C740EB"/>
    <w:rsid w:val="00C748E2"/>
    <w:rsid w:val="00C74CA3"/>
    <w:rsid w:val="00C74D5F"/>
    <w:rsid w:val="00C74F72"/>
    <w:rsid w:val="00C756DA"/>
    <w:rsid w:val="00C767A7"/>
    <w:rsid w:val="00C76952"/>
    <w:rsid w:val="00C773B6"/>
    <w:rsid w:val="00C77C1E"/>
    <w:rsid w:val="00C801B8"/>
    <w:rsid w:val="00C80C08"/>
    <w:rsid w:val="00C80D76"/>
    <w:rsid w:val="00C81201"/>
    <w:rsid w:val="00C8191B"/>
    <w:rsid w:val="00C8464E"/>
    <w:rsid w:val="00C85B73"/>
    <w:rsid w:val="00C86112"/>
    <w:rsid w:val="00C8653E"/>
    <w:rsid w:val="00C86A10"/>
    <w:rsid w:val="00C86AC9"/>
    <w:rsid w:val="00C86D4C"/>
    <w:rsid w:val="00C87319"/>
    <w:rsid w:val="00C8740E"/>
    <w:rsid w:val="00C87F02"/>
    <w:rsid w:val="00C90573"/>
    <w:rsid w:val="00C90775"/>
    <w:rsid w:val="00C90D1B"/>
    <w:rsid w:val="00C90F98"/>
    <w:rsid w:val="00C919FA"/>
    <w:rsid w:val="00C92212"/>
    <w:rsid w:val="00C925CC"/>
    <w:rsid w:val="00C92642"/>
    <w:rsid w:val="00C92718"/>
    <w:rsid w:val="00C92982"/>
    <w:rsid w:val="00C92B39"/>
    <w:rsid w:val="00C93020"/>
    <w:rsid w:val="00C9312E"/>
    <w:rsid w:val="00C93C43"/>
    <w:rsid w:val="00C94550"/>
    <w:rsid w:val="00C94DBB"/>
    <w:rsid w:val="00C95AC3"/>
    <w:rsid w:val="00C9608A"/>
    <w:rsid w:val="00C97696"/>
    <w:rsid w:val="00C97799"/>
    <w:rsid w:val="00C97878"/>
    <w:rsid w:val="00C97EB3"/>
    <w:rsid w:val="00CA0816"/>
    <w:rsid w:val="00CA1D01"/>
    <w:rsid w:val="00CA23EC"/>
    <w:rsid w:val="00CA2E6C"/>
    <w:rsid w:val="00CA3699"/>
    <w:rsid w:val="00CA3A27"/>
    <w:rsid w:val="00CA4B63"/>
    <w:rsid w:val="00CA52DA"/>
    <w:rsid w:val="00CA53E5"/>
    <w:rsid w:val="00CA55A7"/>
    <w:rsid w:val="00CA5698"/>
    <w:rsid w:val="00CA58C3"/>
    <w:rsid w:val="00CA5C47"/>
    <w:rsid w:val="00CA61B9"/>
    <w:rsid w:val="00CA620A"/>
    <w:rsid w:val="00CA7B3C"/>
    <w:rsid w:val="00CB023A"/>
    <w:rsid w:val="00CB0265"/>
    <w:rsid w:val="00CB0B5C"/>
    <w:rsid w:val="00CB0B5F"/>
    <w:rsid w:val="00CB1B3C"/>
    <w:rsid w:val="00CB1B71"/>
    <w:rsid w:val="00CB2C48"/>
    <w:rsid w:val="00CB2FE3"/>
    <w:rsid w:val="00CB31E8"/>
    <w:rsid w:val="00CB4371"/>
    <w:rsid w:val="00CB4975"/>
    <w:rsid w:val="00CB4D33"/>
    <w:rsid w:val="00CB53EF"/>
    <w:rsid w:val="00CB568D"/>
    <w:rsid w:val="00CB56CD"/>
    <w:rsid w:val="00CB70F2"/>
    <w:rsid w:val="00CB7211"/>
    <w:rsid w:val="00CB78CA"/>
    <w:rsid w:val="00CB7946"/>
    <w:rsid w:val="00CB798D"/>
    <w:rsid w:val="00CB7CAE"/>
    <w:rsid w:val="00CC039D"/>
    <w:rsid w:val="00CC0629"/>
    <w:rsid w:val="00CC065E"/>
    <w:rsid w:val="00CC07CA"/>
    <w:rsid w:val="00CC0812"/>
    <w:rsid w:val="00CC0BEC"/>
    <w:rsid w:val="00CC2626"/>
    <w:rsid w:val="00CC2A80"/>
    <w:rsid w:val="00CC2C55"/>
    <w:rsid w:val="00CC3DFB"/>
    <w:rsid w:val="00CC42A6"/>
    <w:rsid w:val="00CC4A18"/>
    <w:rsid w:val="00CC57EF"/>
    <w:rsid w:val="00CC609B"/>
    <w:rsid w:val="00CC6CC3"/>
    <w:rsid w:val="00CC6DD2"/>
    <w:rsid w:val="00CC75C5"/>
    <w:rsid w:val="00CC7FC0"/>
    <w:rsid w:val="00CD0D54"/>
    <w:rsid w:val="00CD1E18"/>
    <w:rsid w:val="00CD1EC4"/>
    <w:rsid w:val="00CD2D75"/>
    <w:rsid w:val="00CD3DE4"/>
    <w:rsid w:val="00CD4818"/>
    <w:rsid w:val="00CD4D32"/>
    <w:rsid w:val="00CD5B78"/>
    <w:rsid w:val="00CD5EF0"/>
    <w:rsid w:val="00CD62E6"/>
    <w:rsid w:val="00CD68E5"/>
    <w:rsid w:val="00CD7661"/>
    <w:rsid w:val="00CE08AC"/>
    <w:rsid w:val="00CE0A64"/>
    <w:rsid w:val="00CE12BF"/>
    <w:rsid w:val="00CE1BC7"/>
    <w:rsid w:val="00CE20E3"/>
    <w:rsid w:val="00CE241E"/>
    <w:rsid w:val="00CE2E24"/>
    <w:rsid w:val="00CE3386"/>
    <w:rsid w:val="00CE4714"/>
    <w:rsid w:val="00CE4961"/>
    <w:rsid w:val="00CE5C23"/>
    <w:rsid w:val="00CE62B0"/>
    <w:rsid w:val="00CE677E"/>
    <w:rsid w:val="00CE722B"/>
    <w:rsid w:val="00CE722D"/>
    <w:rsid w:val="00CE799E"/>
    <w:rsid w:val="00CE7B56"/>
    <w:rsid w:val="00CE7CAA"/>
    <w:rsid w:val="00CE7CE7"/>
    <w:rsid w:val="00CE7E10"/>
    <w:rsid w:val="00CF03BD"/>
    <w:rsid w:val="00CF048E"/>
    <w:rsid w:val="00CF06CC"/>
    <w:rsid w:val="00CF07FB"/>
    <w:rsid w:val="00CF1965"/>
    <w:rsid w:val="00CF1E87"/>
    <w:rsid w:val="00CF282F"/>
    <w:rsid w:val="00CF296D"/>
    <w:rsid w:val="00CF2FF6"/>
    <w:rsid w:val="00CF490B"/>
    <w:rsid w:val="00CF4F0D"/>
    <w:rsid w:val="00CF6681"/>
    <w:rsid w:val="00CF66F7"/>
    <w:rsid w:val="00CF784A"/>
    <w:rsid w:val="00CF7900"/>
    <w:rsid w:val="00D00521"/>
    <w:rsid w:val="00D024EF"/>
    <w:rsid w:val="00D04138"/>
    <w:rsid w:val="00D053E6"/>
    <w:rsid w:val="00D058CD"/>
    <w:rsid w:val="00D05F07"/>
    <w:rsid w:val="00D063A1"/>
    <w:rsid w:val="00D0640A"/>
    <w:rsid w:val="00D06419"/>
    <w:rsid w:val="00D06B9F"/>
    <w:rsid w:val="00D0703C"/>
    <w:rsid w:val="00D07C9E"/>
    <w:rsid w:val="00D1119B"/>
    <w:rsid w:val="00D112B0"/>
    <w:rsid w:val="00D11E65"/>
    <w:rsid w:val="00D12846"/>
    <w:rsid w:val="00D12BAE"/>
    <w:rsid w:val="00D12BD7"/>
    <w:rsid w:val="00D13425"/>
    <w:rsid w:val="00D1393C"/>
    <w:rsid w:val="00D1409C"/>
    <w:rsid w:val="00D1430F"/>
    <w:rsid w:val="00D15D7B"/>
    <w:rsid w:val="00D1622F"/>
    <w:rsid w:val="00D16433"/>
    <w:rsid w:val="00D17139"/>
    <w:rsid w:val="00D17652"/>
    <w:rsid w:val="00D17B77"/>
    <w:rsid w:val="00D17DF3"/>
    <w:rsid w:val="00D202DE"/>
    <w:rsid w:val="00D20567"/>
    <w:rsid w:val="00D20C01"/>
    <w:rsid w:val="00D21538"/>
    <w:rsid w:val="00D23F4F"/>
    <w:rsid w:val="00D24A67"/>
    <w:rsid w:val="00D254A3"/>
    <w:rsid w:val="00D25F16"/>
    <w:rsid w:val="00D263EF"/>
    <w:rsid w:val="00D26804"/>
    <w:rsid w:val="00D268CA"/>
    <w:rsid w:val="00D26E7D"/>
    <w:rsid w:val="00D2770E"/>
    <w:rsid w:val="00D27A80"/>
    <w:rsid w:val="00D27B66"/>
    <w:rsid w:val="00D27F8F"/>
    <w:rsid w:val="00D300EE"/>
    <w:rsid w:val="00D302D6"/>
    <w:rsid w:val="00D31295"/>
    <w:rsid w:val="00D3143C"/>
    <w:rsid w:val="00D3171F"/>
    <w:rsid w:val="00D31B8F"/>
    <w:rsid w:val="00D31E01"/>
    <w:rsid w:val="00D32C20"/>
    <w:rsid w:val="00D334E0"/>
    <w:rsid w:val="00D3398C"/>
    <w:rsid w:val="00D343EB"/>
    <w:rsid w:val="00D3443B"/>
    <w:rsid w:val="00D345DA"/>
    <w:rsid w:val="00D34FD9"/>
    <w:rsid w:val="00D35E99"/>
    <w:rsid w:val="00D36021"/>
    <w:rsid w:val="00D36058"/>
    <w:rsid w:val="00D36D50"/>
    <w:rsid w:val="00D40901"/>
    <w:rsid w:val="00D40DE5"/>
    <w:rsid w:val="00D40F36"/>
    <w:rsid w:val="00D40FC3"/>
    <w:rsid w:val="00D4106F"/>
    <w:rsid w:val="00D41180"/>
    <w:rsid w:val="00D419DA"/>
    <w:rsid w:val="00D41B11"/>
    <w:rsid w:val="00D41F4B"/>
    <w:rsid w:val="00D4225E"/>
    <w:rsid w:val="00D43B11"/>
    <w:rsid w:val="00D44509"/>
    <w:rsid w:val="00D459DE"/>
    <w:rsid w:val="00D466D2"/>
    <w:rsid w:val="00D46719"/>
    <w:rsid w:val="00D46738"/>
    <w:rsid w:val="00D4688E"/>
    <w:rsid w:val="00D471FD"/>
    <w:rsid w:val="00D473C9"/>
    <w:rsid w:val="00D47AB8"/>
    <w:rsid w:val="00D52115"/>
    <w:rsid w:val="00D52D74"/>
    <w:rsid w:val="00D53336"/>
    <w:rsid w:val="00D53CE5"/>
    <w:rsid w:val="00D53EA2"/>
    <w:rsid w:val="00D53F12"/>
    <w:rsid w:val="00D540F8"/>
    <w:rsid w:val="00D546A4"/>
    <w:rsid w:val="00D546B7"/>
    <w:rsid w:val="00D54731"/>
    <w:rsid w:val="00D54C8F"/>
    <w:rsid w:val="00D55498"/>
    <w:rsid w:val="00D55629"/>
    <w:rsid w:val="00D55754"/>
    <w:rsid w:val="00D56736"/>
    <w:rsid w:val="00D57A02"/>
    <w:rsid w:val="00D57AB1"/>
    <w:rsid w:val="00D602F6"/>
    <w:rsid w:val="00D60C54"/>
    <w:rsid w:val="00D60E26"/>
    <w:rsid w:val="00D60F2A"/>
    <w:rsid w:val="00D61672"/>
    <w:rsid w:val="00D61BC4"/>
    <w:rsid w:val="00D61C1A"/>
    <w:rsid w:val="00D62482"/>
    <w:rsid w:val="00D62797"/>
    <w:rsid w:val="00D62914"/>
    <w:rsid w:val="00D62D88"/>
    <w:rsid w:val="00D63F9E"/>
    <w:rsid w:val="00D64951"/>
    <w:rsid w:val="00D6528E"/>
    <w:rsid w:val="00D67839"/>
    <w:rsid w:val="00D67CC3"/>
    <w:rsid w:val="00D709C6"/>
    <w:rsid w:val="00D71C1E"/>
    <w:rsid w:val="00D72412"/>
    <w:rsid w:val="00D72EE7"/>
    <w:rsid w:val="00D73550"/>
    <w:rsid w:val="00D73C9F"/>
    <w:rsid w:val="00D74CC1"/>
    <w:rsid w:val="00D761A5"/>
    <w:rsid w:val="00D76A1E"/>
    <w:rsid w:val="00D76CDA"/>
    <w:rsid w:val="00D77647"/>
    <w:rsid w:val="00D779CD"/>
    <w:rsid w:val="00D80261"/>
    <w:rsid w:val="00D8046B"/>
    <w:rsid w:val="00D80818"/>
    <w:rsid w:val="00D80A0E"/>
    <w:rsid w:val="00D80CDA"/>
    <w:rsid w:val="00D80F0E"/>
    <w:rsid w:val="00D81406"/>
    <w:rsid w:val="00D81433"/>
    <w:rsid w:val="00D81A73"/>
    <w:rsid w:val="00D827CC"/>
    <w:rsid w:val="00D82A25"/>
    <w:rsid w:val="00D82BB7"/>
    <w:rsid w:val="00D848E6"/>
    <w:rsid w:val="00D84974"/>
    <w:rsid w:val="00D84F01"/>
    <w:rsid w:val="00D84F1D"/>
    <w:rsid w:val="00D85E72"/>
    <w:rsid w:val="00D86D26"/>
    <w:rsid w:val="00D87706"/>
    <w:rsid w:val="00D8786B"/>
    <w:rsid w:val="00D9008F"/>
    <w:rsid w:val="00D911C4"/>
    <w:rsid w:val="00D9135D"/>
    <w:rsid w:val="00D918A6"/>
    <w:rsid w:val="00D91B90"/>
    <w:rsid w:val="00D92910"/>
    <w:rsid w:val="00D92E89"/>
    <w:rsid w:val="00D93600"/>
    <w:rsid w:val="00D93ADA"/>
    <w:rsid w:val="00D93BFB"/>
    <w:rsid w:val="00D93D0F"/>
    <w:rsid w:val="00D950DB"/>
    <w:rsid w:val="00D96846"/>
    <w:rsid w:val="00D96B5A"/>
    <w:rsid w:val="00D970AC"/>
    <w:rsid w:val="00D97271"/>
    <w:rsid w:val="00D974A5"/>
    <w:rsid w:val="00DA0004"/>
    <w:rsid w:val="00DA038B"/>
    <w:rsid w:val="00DA0506"/>
    <w:rsid w:val="00DA1C20"/>
    <w:rsid w:val="00DA2D98"/>
    <w:rsid w:val="00DA43EA"/>
    <w:rsid w:val="00DA4EB2"/>
    <w:rsid w:val="00DA59CF"/>
    <w:rsid w:val="00DA5B16"/>
    <w:rsid w:val="00DA5F2E"/>
    <w:rsid w:val="00DA64FB"/>
    <w:rsid w:val="00DA7087"/>
    <w:rsid w:val="00DB1E9D"/>
    <w:rsid w:val="00DB2321"/>
    <w:rsid w:val="00DB2488"/>
    <w:rsid w:val="00DB25E0"/>
    <w:rsid w:val="00DB26AB"/>
    <w:rsid w:val="00DB3CA7"/>
    <w:rsid w:val="00DB3FF9"/>
    <w:rsid w:val="00DB4748"/>
    <w:rsid w:val="00DB485C"/>
    <w:rsid w:val="00DB4E26"/>
    <w:rsid w:val="00DB50D1"/>
    <w:rsid w:val="00DB57A4"/>
    <w:rsid w:val="00DB6374"/>
    <w:rsid w:val="00DB68C6"/>
    <w:rsid w:val="00DB71A4"/>
    <w:rsid w:val="00DB7418"/>
    <w:rsid w:val="00DB7612"/>
    <w:rsid w:val="00DB765F"/>
    <w:rsid w:val="00DB76E3"/>
    <w:rsid w:val="00DB78E0"/>
    <w:rsid w:val="00DB7D73"/>
    <w:rsid w:val="00DC063E"/>
    <w:rsid w:val="00DC0649"/>
    <w:rsid w:val="00DC0726"/>
    <w:rsid w:val="00DC1537"/>
    <w:rsid w:val="00DC1F27"/>
    <w:rsid w:val="00DC1F66"/>
    <w:rsid w:val="00DC2628"/>
    <w:rsid w:val="00DC3498"/>
    <w:rsid w:val="00DC3618"/>
    <w:rsid w:val="00DC3D2D"/>
    <w:rsid w:val="00DC3ECB"/>
    <w:rsid w:val="00DC52B9"/>
    <w:rsid w:val="00DC6464"/>
    <w:rsid w:val="00DC6581"/>
    <w:rsid w:val="00DC6CEB"/>
    <w:rsid w:val="00DC73A1"/>
    <w:rsid w:val="00DC7CC5"/>
    <w:rsid w:val="00DD04EF"/>
    <w:rsid w:val="00DD0621"/>
    <w:rsid w:val="00DD0AFB"/>
    <w:rsid w:val="00DD1104"/>
    <w:rsid w:val="00DD1968"/>
    <w:rsid w:val="00DD209D"/>
    <w:rsid w:val="00DD3062"/>
    <w:rsid w:val="00DD33EF"/>
    <w:rsid w:val="00DD347A"/>
    <w:rsid w:val="00DD42EE"/>
    <w:rsid w:val="00DD561C"/>
    <w:rsid w:val="00DD57BC"/>
    <w:rsid w:val="00DD62BF"/>
    <w:rsid w:val="00DD64A8"/>
    <w:rsid w:val="00DD674F"/>
    <w:rsid w:val="00DD6929"/>
    <w:rsid w:val="00DD73F5"/>
    <w:rsid w:val="00DD7550"/>
    <w:rsid w:val="00DE0741"/>
    <w:rsid w:val="00DE1F57"/>
    <w:rsid w:val="00DE4361"/>
    <w:rsid w:val="00DE49FA"/>
    <w:rsid w:val="00DE4E04"/>
    <w:rsid w:val="00DE50A9"/>
    <w:rsid w:val="00DE576B"/>
    <w:rsid w:val="00DE5EFE"/>
    <w:rsid w:val="00DE6628"/>
    <w:rsid w:val="00DE6E40"/>
    <w:rsid w:val="00DE701F"/>
    <w:rsid w:val="00DE75BF"/>
    <w:rsid w:val="00DF01CD"/>
    <w:rsid w:val="00DF020B"/>
    <w:rsid w:val="00DF04D8"/>
    <w:rsid w:val="00DF0DA8"/>
    <w:rsid w:val="00DF0E7C"/>
    <w:rsid w:val="00DF17FF"/>
    <w:rsid w:val="00DF2915"/>
    <w:rsid w:val="00DF2B2A"/>
    <w:rsid w:val="00DF40A4"/>
    <w:rsid w:val="00DF4375"/>
    <w:rsid w:val="00DF44FD"/>
    <w:rsid w:val="00DF4946"/>
    <w:rsid w:val="00DF53F7"/>
    <w:rsid w:val="00DF67D3"/>
    <w:rsid w:val="00DF68A8"/>
    <w:rsid w:val="00DF71ED"/>
    <w:rsid w:val="00DF7444"/>
    <w:rsid w:val="00E008AA"/>
    <w:rsid w:val="00E00C4C"/>
    <w:rsid w:val="00E013DA"/>
    <w:rsid w:val="00E021E6"/>
    <w:rsid w:val="00E02ACC"/>
    <w:rsid w:val="00E03D28"/>
    <w:rsid w:val="00E03EC0"/>
    <w:rsid w:val="00E0447C"/>
    <w:rsid w:val="00E044D1"/>
    <w:rsid w:val="00E05CF4"/>
    <w:rsid w:val="00E05D19"/>
    <w:rsid w:val="00E0629B"/>
    <w:rsid w:val="00E07517"/>
    <w:rsid w:val="00E07A58"/>
    <w:rsid w:val="00E102F0"/>
    <w:rsid w:val="00E10A4B"/>
    <w:rsid w:val="00E10F11"/>
    <w:rsid w:val="00E11124"/>
    <w:rsid w:val="00E11326"/>
    <w:rsid w:val="00E113B2"/>
    <w:rsid w:val="00E117B9"/>
    <w:rsid w:val="00E136BC"/>
    <w:rsid w:val="00E14596"/>
    <w:rsid w:val="00E14689"/>
    <w:rsid w:val="00E14C3B"/>
    <w:rsid w:val="00E157FE"/>
    <w:rsid w:val="00E16490"/>
    <w:rsid w:val="00E166B0"/>
    <w:rsid w:val="00E16A6C"/>
    <w:rsid w:val="00E17279"/>
    <w:rsid w:val="00E17AFB"/>
    <w:rsid w:val="00E17C50"/>
    <w:rsid w:val="00E20AC4"/>
    <w:rsid w:val="00E20CBD"/>
    <w:rsid w:val="00E21029"/>
    <w:rsid w:val="00E21EC5"/>
    <w:rsid w:val="00E221B4"/>
    <w:rsid w:val="00E225FF"/>
    <w:rsid w:val="00E23611"/>
    <w:rsid w:val="00E242D7"/>
    <w:rsid w:val="00E24EEE"/>
    <w:rsid w:val="00E25034"/>
    <w:rsid w:val="00E256A8"/>
    <w:rsid w:val="00E256DB"/>
    <w:rsid w:val="00E25A32"/>
    <w:rsid w:val="00E25DBD"/>
    <w:rsid w:val="00E260ED"/>
    <w:rsid w:val="00E2696A"/>
    <w:rsid w:val="00E27D5C"/>
    <w:rsid w:val="00E30317"/>
    <w:rsid w:val="00E30E54"/>
    <w:rsid w:val="00E314E7"/>
    <w:rsid w:val="00E316D4"/>
    <w:rsid w:val="00E31D39"/>
    <w:rsid w:val="00E3211A"/>
    <w:rsid w:val="00E329B9"/>
    <w:rsid w:val="00E32D2B"/>
    <w:rsid w:val="00E34561"/>
    <w:rsid w:val="00E34C7F"/>
    <w:rsid w:val="00E35C08"/>
    <w:rsid w:val="00E3604E"/>
    <w:rsid w:val="00E362DF"/>
    <w:rsid w:val="00E36B74"/>
    <w:rsid w:val="00E36E5C"/>
    <w:rsid w:val="00E41261"/>
    <w:rsid w:val="00E4163D"/>
    <w:rsid w:val="00E41662"/>
    <w:rsid w:val="00E4232C"/>
    <w:rsid w:val="00E427B2"/>
    <w:rsid w:val="00E42B58"/>
    <w:rsid w:val="00E43431"/>
    <w:rsid w:val="00E43567"/>
    <w:rsid w:val="00E43706"/>
    <w:rsid w:val="00E44571"/>
    <w:rsid w:val="00E45F3A"/>
    <w:rsid w:val="00E46FC4"/>
    <w:rsid w:val="00E5029E"/>
    <w:rsid w:val="00E5182D"/>
    <w:rsid w:val="00E5186A"/>
    <w:rsid w:val="00E521E6"/>
    <w:rsid w:val="00E527E9"/>
    <w:rsid w:val="00E52927"/>
    <w:rsid w:val="00E53071"/>
    <w:rsid w:val="00E53519"/>
    <w:rsid w:val="00E53743"/>
    <w:rsid w:val="00E54137"/>
    <w:rsid w:val="00E54520"/>
    <w:rsid w:val="00E54B4F"/>
    <w:rsid w:val="00E55156"/>
    <w:rsid w:val="00E55F51"/>
    <w:rsid w:val="00E56674"/>
    <w:rsid w:val="00E569C8"/>
    <w:rsid w:val="00E56A45"/>
    <w:rsid w:val="00E57896"/>
    <w:rsid w:val="00E60C0E"/>
    <w:rsid w:val="00E60DF8"/>
    <w:rsid w:val="00E60F0E"/>
    <w:rsid w:val="00E61AA3"/>
    <w:rsid w:val="00E61BD3"/>
    <w:rsid w:val="00E62B99"/>
    <w:rsid w:val="00E62D99"/>
    <w:rsid w:val="00E63280"/>
    <w:rsid w:val="00E633E0"/>
    <w:rsid w:val="00E634AC"/>
    <w:rsid w:val="00E641F3"/>
    <w:rsid w:val="00E64B60"/>
    <w:rsid w:val="00E64D7C"/>
    <w:rsid w:val="00E656F0"/>
    <w:rsid w:val="00E65DCC"/>
    <w:rsid w:val="00E6690F"/>
    <w:rsid w:val="00E66DC4"/>
    <w:rsid w:val="00E670EF"/>
    <w:rsid w:val="00E67201"/>
    <w:rsid w:val="00E6772E"/>
    <w:rsid w:val="00E7016C"/>
    <w:rsid w:val="00E701AE"/>
    <w:rsid w:val="00E70411"/>
    <w:rsid w:val="00E70CCC"/>
    <w:rsid w:val="00E70F15"/>
    <w:rsid w:val="00E71884"/>
    <w:rsid w:val="00E71F08"/>
    <w:rsid w:val="00E720C1"/>
    <w:rsid w:val="00E7217E"/>
    <w:rsid w:val="00E7361F"/>
    <w:rsid w:val="00E739C3"/>
    <w:rsid w:val="00E73B3B"/>
    <w:rsid w:val="00E74012"/>
    <w:rsid w:val="00E74A11"/>
    <w:rsid w:val="00E74EA0"/>
    <w:rsid w:val="00E756E0"/>
    <w:rsid w:val="00E7579E"/>
    <w:rsid w:val="00E76FC1"/>
    <w:rsid w:val="00E77184"/>
    <w:rsid w:val="00E772DF"/>
    <w:rsid w:val="00E7762B"/>
    <w:rsid w:val="00E80060"/>
    <w:rsid w:val="00E80895"/>
    <w:rsid w:val="00E8171B"/>
    <w:rsid w:val="00E81B2A"/>
    <w:rsid w:val="00E81EE0"/>
    <w:rsid w:val="00E81FF5"/>
    <w:rsid w:val="00E81FF9"/>
    <w:rsid w:val="00E82602"/>
    <w:rsid w:val="00E8263A"/>
    <w:rsid w:val="00E82A1F"/>
    <w:rsid w:val="00E82C55"/>
    <w:rsid w:val="00E82D65"/>
    <w:rsid w:val="00E83579"/>
    <w:rsid w:val="00E835E5"/>
    <w:rsid w:val="00E85B55"/>
    <w:rsid w:val="00E8636F"/>
    <w:rsid w:val="00E86D4F"/>
    <w:rsid w:val="00E878DE"/>
    <w:rsid w:val="00E879A6"/>
    <w:rsid w:val="00E909A8"/>
    <w:rsid w:val="00E90ADA"/>
    <w:rsid w:val="00E90D2A"/>
    <w:rsid w:val="00E91410"/>
    <w:rsid w:val="00E918DE"/>
    <w:rsid w:val="00E91AAF"/>
    <w:rsid w:val="00E91AC3"/>
    <w:rsid w:val="00E91DE7"/>
    <w:rsid w:val="00E929B6"/>
    <w:rsid w:val="00E93147"/>
    <w:rsid w:val="00E95324"/>
    <w:rsid w:val="00E95644"/>
    <w:rsid w:val="00E95731"/>
    <w:rsid w:val="00E958F2"/>
    <w:rsid w:val="00E964B4"/>
    <w:rsid w:val="00E9651C"/>
    <w:rsid w:val="00E96836"/>
    <w:rsid w:val="00E96C97"/>
    <w:rsid w:val="00E96E3F"/>
    <w:rsid w:val="00E96E48"/>
    <w:rsid w:val="00E96E6A"/>
    <w:rsid w:val="00E97772"/>
    <w:rsid w:val="00E97CEF"/>
    <w:rsid w:val="00E97DE2"/>
    <w:rsid w:val="00EA01F8"/>
    <w:rsid w:val="00EA18B2"/>
    <w:rsid w:val="00EA2B3D"/>
    <w:rsid w:val="00EA3AF2"/>
    <w:rsid w:val="00EA4044"/>
    <w:rsid w:val="00EA4055"/>
    <w:rsid w:val="00EA4069"/>
    <w:rsid w:val="00EA45C2"/>
    <w:rsid w:val="00EA475F"/>
    <w:rsid w:val="00EA4B5D"/>
    <w:rsid w:val="00EA527F"/>
    <w:rsid w:val="00EA554A"/>
    <w:rsid w:val="00EA598B"/>
    <w:rsid w:val="00EA63F9"/>
    <w:rsid w:val="00EA6CE7"/>
    <w:rsid w:val="00EA7068"/>
    <w:rsid w:val="00EA7B10"/>
    <w:rsid w:val="00EB06CC"/>
    <w:rsid w:val="00EB07F7"/>
    <w:rsid w:val="00EB0AD2"/>
    <w:rsid w:val="00EB2C45"/>
    <w:rsid w:val="00EB3161"/>
    <w:rsid w:val="00EB3D28"/>
    <w:rsid w:val="00EB413E"/>
    <w:rsid w:val="00EB413F"/>
    <w:rsid w:val="00EB442E"/>
    <w:rsid w:val="00EB483C"/>
    <w:rsid w:val="00EB4FBD"/>
    <w:rsid w:val="00EB6F50"/>
    <w:rsid w:val="00EB70AE"/>
    <w:rsid w:val="00EC02F5"/>
    <w:rsid w:val="00EC0835"/>
    <w:rsid w:val="00EC0843"/>
    <w:rsid w:val="00EC1C9F"/>
    <w:rsid w:val="00EC2EAF"/>
    <w:rsid w:val="00EC323C"/>
    <w:rsid w:val="00EC369F"/>
    <w:rsid w:val="00EC38C7"/>
    <w:rsid w:val="00EC3D39"/>
    <w:rsid w:val="00EC40F6"/>
    <w:rsid w:val="00EC5ED6"/>
    <w:rsid w:val="00EC671C"/>
    <w:rsid w:val="00EC7EDF"/>
    <w:rsid w:val="00ED14E2"/>
    <w:rsid w:val="00ED159A"/>
    <w:rsid w:val="00ED16F5"/>
    <w:rsid w:val="00ED1928"/>
    <w:rsid w:val="00ED1971"/>
    <w:rsid w:val="00ED1F65"/>
    <w:rsid w:val="00ED204E"/>
    <w:rsid w:val="00ED21E5"/>
    <w:rsid w:val="00ED36FC"/>
    <w:rsid w:val="00ED3C6C"/>
    <w:rsid w:val="00ED45FD"/>
    <w:rsid w:val="00ED496F"/>
    <w:rsid w:val="00ED4AE0"/>
    <w:rsid w:val="00ED4E67"/>
    <w:rsid w:val="00ED5856"/>
    <w:rsid w:val="00ED5D35"/>
    <w:rsid w:val="00ED6D65"/>
    <w:rsid w:val="00ED6F6E"/>
    <w:rsid w:val="00ED7679"/>
    <w:rsid w:val="00ED7E5C"/>
    <w:rsid w:val="00EE0044"/>
    <w:rsid w:val="00EE012E"/>
    <w:rsid w:val="00EE0F79"/>
    <w:rsid w:val="00EE1206"/>
    <w:rsid w:val="00EE1846"/>
    <w:rsid w:val="00EE3D3E"/>
    <w:rsid w:val="00EE483C"/>
    <w:rsid w:val="00EE5055"/>
    <w:rsid w:val="00EE50E9"/>
    <w:rsid w:val="00EE5322"/>
    <w:rsid w:val="00EE5B30"/>
    <w:rsid w:val="00EE5FA6"/>
    <w:rsid w:val="00EE6599"/>
    <w:rsid w:val="00EF012E"/>
    <w:rsid w:val="00EF121D"/>
    <w:rsid w:val="00EF243B"/>
    <w:rsid w:val="00EF2444"/>
    <w:rsid w:val="00EF25A2"/>
    <w:rsid w:val="00EF2C24"/>
    <w:rsid w:val="00EF355F"/>
    <w:rsid w:val="00EF3F9F"/>
    <w:rsid w:val="00EF5342"/>
    <w:rsid w:val="00EF5945"/>
    <w:rsid w:val="00F00141"/>
    <w:rsid w:val="00F00998"/>
    <w:rsid w:val="00F00D27"/>
    <w:rsid w:val="00F011F6"/>
    <w:rsid w:val="00F0150C"/>
    <w:rsid w:val="00F019F2"/>
    <w:rsid w:val="00F01BA2"/>
    <w:rsid w:val="00F021A1"/>
    <w:rsid w:val="00F023B1"/>
    <w:rsid w:val="00F0292B"/>
    <w:rsid w:val="00F03415"/>
    <w:rsid w:val="00F03AA6"/>
    <w:rsid w:val="00F0428C"/>
    <w:rsid w:val="00F050F8"/>
    <w:rsid w:val="00F100F4"/>
    <w:rsid w:val="00F10670"/>
    <w:rsid w:val="00F11F1F"/>
    <w:rsid w:val="00F124F0"/>
    <w:rsid w:val="00F12A58"/>
    <w:rsid w:val="00F12B07"/>
    <w:rsid w:val="00F138AA"/>
    <w:rsid w:val="00F13A58"/>
    <w:rsid w:val="00F150F6"/>
    <w:rsid w:val="00F15355"/>
    <w:rsid w:val="00F153A6"/>
    <w:rsid w:val="00F153BC"/>
    <w:rsid w:val="00F15C1F"/>
    <w:rsid w:val="00F163BB"/>
    <w:rsid w:val="00F1661C"/>
    <w:rsid w:val="00F16836"/>
    <w:rsid w:val="00F16AA0"/>
    <w:rsid w:val="00F205F7"/>
    <w:rsid w:val="00F210C1"/>
    <w:rsid w:val="00F228B2"/>
    <w:rsid w:val="00F22A3E"/>
    <w:rsid w:val="00F231D0"/>
    <w:rsid w:val="00F244C1"/>
    <w:rsid w:val="00F24695"/>
    <w:rsid w:val="00F254F9"/>
    <w:rsid w:val="00F258A3"/>
    <w:rsid w:val="00F26A2C"/>
    <w:rsid w:val="00F2738F"/>
    <w:rsid w:val="00F27834"/>
    <w:rsid w:val="00F27D8E"/>
    <w:rsid w:val="00F30054"/>
    <w:rsid w:val="00F30290"/>
    <w:rsid w:val="00F303EE"/>
    <w:rsid w:val="00F30CDE"/>
    <w:rsid w:val="00F311C7"/>
    <w:rsid w:val="00F33635"/>
    <w:rsid w:val="00F33803"/>
    <w:rsid w:val="00F342F4"/>
    <w:rsid w:val="00F34E79"/>
    <w:rsid w:val="00F35843"/>
    <w:rsid w:val="00F35D09"/>
    <w:rsid w:val="00F3620C"/>
    <w:rsid w:val="00F362FC"/>
    <w:rsid w:val="00F37C2E"/>
    <w:rsid w:val="00F402D9"/>
    <w:rsid w:val="00F4091B"/>
    <w:rsid w:val="00F4103C"/>
    <w:rsid w:val="00F411BF"/>
    <w:rsid w:val="00F42169"/>
    <w:rsid w:val="00F42D30"/>
    <w:rsid w:val="00F42F0B"/>
    <w:rsid w:val="00F4362E"/>
    <w:rsid w:val="00F4547C"/>
    <w:rsid w:val="00F45BF0"/>
    <w:rsid w:val="00F45F70"/>
    <w:rsid w:val="00F46291"/>
    <w:rsid w:val="00F46D78"/>
    <w:rsid w:val="00F47C40"/>
    <w:rsid w:val="00F47CFD"/>
    <w:rsid w:val="00F513B8"/>
    <w:rsid w:val="00F528C2"/>
    <w:rsid w:val="00F52AE1"/>
    <w:rsid w:val="00F5317F"/>
    <w:rsid w:val="00F531A3"/>
    <w:rsid w:val="00F53570"/>
    <w:rsid w:val="00F535CE"/>
    <w:rsid w:val="00F53B0C"/>
    <w:rsid w:val="00F54084"/>
    <w:rsid w:val="00F54544"/>
    <w:rsid w:val="00F54684"/>
    <w:rsid w:val="00F54CB4"/>
    <w:rsid w:val="00F54CF0"/>
    <w:rsid w:val="00F54E5A"/>
    <w:rsid w:val="00F54EF9"/>
    <w:rsid w:val="00F54FC0"/>
    <w:rsid w:val="00F5756B"/>
    <w:rsid w:val="00F57B85"/>
    <w:rsid w:val="00F603A0"/>
    <w:rsid w:val="00F60A26"/>
    <w:rsid w:val="00F60C31"/>
    <w:rsid w:val="00F60F59"/>
    <w:rsid w:val="00F6162B"/>
    <w:rsid w:val="00F61A9B"/>
    <w:rsid w:val="00F61ED7"/>
    <w:rsid w:val="00F627AF"/>
    <w:rsid w:val="00F634E2"/>
    <w:rsid w:val="00F63B07"/>
    <w:rsid w:val="00F63DD6"/>
    <w:rsid w:val="00F6475C"/>
    <w:rsid w:val="00F64F5E"/>
    <w:rsid w:val="00F654CF"/>
    <w:rsid w:val="00F656B1"/>
    <w:rsid w:val="00F66ECD"/>
    <w:rsid w:val="00F67096"/>
    <w:rsid w:val="00F7041B"/>
    <w:rsid w:val="00F706E9"/>
    <w:rsid w:val="00F70E7E"/>
    <w:rsid w:val="00F73333"/>
    <w:rsid w:val="00F74810"/>
    <w:rsid w:val="00F75DEB"/>
    <w:rsid w:val="00F76D7D"/>
    <w:rsid w:val="00F77743"/>
    <w:rsid w:val="00F80766"/>
    <w:rsid w:val="00F82129"/>
    <w:rsid w:val="00F82F1D"/>
    <w:rsid w:val="00F83368"/>
    <w:rsid w:val="00F838BD"/>
    <w:rsid w:val="00F838F5"/>
    <w:rsid w:val="00F843B1"/>
    <w:rsid w:val="00F8570C"/>
    <w:rsid w:val="00F85988"/>
    <w:rsid w:val="00F865C3"/>
    <w:rsid w:val="00F9022B"/>
    <w:rsid w:val="00F90254"/>
    <w:rsid w:val="00F90429"/>
    <w:rsid w:val="00F90723"/>
    <w:rsid w:val="00F9077F"/>
    <w:rsid w:val="00F909DA"/>
    <w:rsid w:val="00F91526"/>
    <w:rsid w:val="00F91556"/>
    <w:rsid w:val="00F91941"/>
    <w:rsid w:val="00F91C44"/>
    <w:rsid w:val="00F920A4"/>
    <w:rsid w:val="00F93280"/>
    <w:rsid w:val="00F9365C"/>
    <w:rsid w:val="00F9547D"/>
    <w:rsid w:val="00FA0EFA"/>
    <w:rsid w:val="00FA2BEC"/>
    <w:rsid w:val="00FA2CEA"/>
    <w:rsid w:val="00FA3F9C"/>
    <w:rsid w:val="00FA4242"/>
    <w:rsid w:val="00FA4FB8"/>
    <w:rsid w:val="00FA56A2"/>
    <w:rsid w:val="00FA596B"/>
    <w:rsid w:val="00FA64C2"/>
    <w:rsid w:val="00FA7AB4"/>
    <w:rsid w:val="00FA7FF4"/>
    <w:rsid w:val="00FB07DA"/>
    <w:rsid w:val="00FB092C"/>
    <w:rsid w:val="00FB0A0A"/>
    <w:rsid w:val="00FB0BBD"/>
    <w:rsid w:val="00FB1DEC"/>
    <w:rsid w:val="00FB1E43"/>
    <w:rsid w:val="00FB2697"/>
    <w:rsid w:val="00FB3B78"/>
    <w:rsid w:val="00FB58C7"/>
    <w:rsid w:val="00FB5D32"/>
    <w:rsid w:val="00FB5E7C"/>
    <w:rsid w:val="00FB603D"/>
    <w:rsid w:val="00FB6B8E"/>
    <w:rsid w:val="00FB6C26"/>
    <w:rsid w:val="00FB7025"/>
    <w:rsid w:val="00FB7398"/>
    <w:rsid w:val="00FB793F"/>
    <w:rsid w:val="00FC0ECE"/>
    <w:rsid w:val="00FC1CDA"/>
    <w:rsid w:val="00FC3738"/>
    <w:rsid w:val="00FC37D0"/>
    <w:rsid w:val="00FC391C"/>
    <w:rsid w:val="00FC3F3D"/>
    <w:rsid w:val="00FC464F"/>
    <w:rsid w:val="00FC4A67"/>
    <w:rsid w:val="00FC4A95"/>
    <w:rsid w:val="00FC5270"/>
    <w:rsid w:val="00FC56FA"/>
    <w:rsid w:val="00FC63C1"/>
    <w:rsid w:val="00FC65B5"/>
    <w:rsid w:val="00FC6F91"/>
    <w:rsid w:val="00FC7645"/>
    <w:rsid w:val="00FC7CB0"/>
    <w:rsid w:val="00FD154E"/>
    <w:rsid w:val="00FD1F0D"/>
    <w:rsid w:val="00FD321C"/>
    <w:rsid w:val="00FD344B"/>
    <w:rsid w:val="00FD3A57"/>
    <w:rsid w:val="00FD42E5"/>
    <w:rsid w:val="00FD4A2F"/>
    <w:rsid w:val="00FD4C78"/>
    <w:rsid w:val="00FD5283"/>
    <w:rsid w:val="00FD5444"/>
    <w:rsid w:val="00FD56B0"/>
    <w:rsid w:val="00FD59B1"/>
    <w:rsid w:val="00FD5BBA"/>
    <w:rsid w:val="00FD6373"/>
    <w:rsid w:val="00FD6F30"/>
    <w:rsid w:val="00FD72C8"/>
    <w:rsid w:val="00FD7612"/>
    <w:rsid w:val="00FE0705"/>
    <w:rsid w:val="00FE125F"/>
    <w:rsid w:val="00FE1370"/>
    <w:rsid w:val="00FE174F"/>
    <w:rsid w:val="00FE2881"/>
    <w:rsid w:val="00FE2A7B"/>
    <w:rsid w:val="00FE2E44"/>
    <w:rsid w:val="00FE30CD"/>
    <w:rsid w:val="00FE313D"/>
    <w:rsid w:val="00FE33B7"/>
    <w:rsid w:val="00FE449A"/>
    <w:rsid w:val="00FE4C60"/>
    <w:rsid w:val="00FE5194"/>
    <w:rsid w:val="00FE5401"/>
    <w:rsid w:val="00FE5B30"/>
    <w:rsid w:val="00FE5B98"/>
    <w:rsid w:val="00FE6009"/>
    <w:rsid w:val="00FE6A86"/>
    <w:rsid w:val="00FE75E7"/>
    <w:rsid w:val="00FE7850"/>
    <w:rsid w:val="00FF0818"/>
    <w:rsid w:val="00FF0BE3"/>
    <w:rsid w:val="00FF0D8D"/>
    <w:rsid w:val="00FF0F76"/>
    <w:rsid w:val="00FF1014"/>
    <w:rsid w:val="00FF1198"/>
    <w:rsid w:val="00FF373F"/>
    <w:rsid w:val="00FF5602"/>
    <w:rsid w:val="00FF5ACE"/>
    <w:rsid w:val="00FF5CE6"/>
    <w:rsid w:val="00FF5E90"/>
    <w:rsid w:val="00FF5F84"/>
    <w:rsid w:val="00FF67F0"/>
    <w:rsid w:val="00FF694A"/>
    <w:rsid w:val="00FF6B8F"/>
    <w:rsid w:val="00FF7C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64F31795"/>
  <w15:docId w15:val="{E3F07C34-9BD6-4EE3-845F-BAF3A1C309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75A35"/>
    <w:rPr>
      <w:sz w:val="24"/>
      <w:szCs w:val="24"/>
    </w:rPr>
  </w:style>
  <w:style w:type="paragraph" w:styleId="1">
    <w:name w:val="heading 1"/>
    <w:basedOn w:val="a0"/>
    <w:next w:val="a1"/>
    <w:link w:val="12"/>
    <w:qFormat/>
    <w:rsid w:val="002C5A7E"/>
    <w:pPr>
      <w:keepNext/>
      <w:numPr>
        <w:numId w:val="10"/>
      </w:numPr>
      <w:spacing w:before="240" w:after="120"/>
      <w:outlineLvl w:val="0"/>
    </w:pPr>
    <w:rPr>
      <w:rFonts w:ascii="Arial" w:eastAsia="MS Mincho" w:hAnsi="Arial" w:cs="Arial"/>
      <w:b/>
      <w:bCs/>
      <w:kern w:val="32"/>
      <w:sz w:val="28"/>
      <w:szCs w:val="28"/>
    </w:rPr>
  </w:style>
  <w:style w:type="paragraph" w:styleId="2">
    <w:name w:val="heading 2"/>
    <w:basedOn w:val="1"/>
    <w:next w:val="5"/>
    <w:link w:val="21"/>
    <w:autoRedefine/>
    <w:uiPriority w:val="99"/>
    <w:qFormat/>
    <w:rsid w:val="0082434F"/>
    <w:pPr>
      <w:numPr>
        <w:ilvl w:val="1"/>
      </w:numPr>
      <w:spacing w:before="120"/>
      <w:outlineLvl w:val="1"/>
    </w:pPr>
    <w:rPr>
      <w:rFonts w:ascii="Times New Roman" w:hAnsi="Times New Roman" w:cs="Times New Roman"/>
      <w:i/>
      <w:sz w:val="26"/>
      <w:szCs w:val="26"/>
    </w:rPr>
  </w:style>
  <w:style w:type="paragraph" w:styleId="30">
    <w:name w:val="heading 3"/>
    <w:basedOn w:val="a0"/>
    <w:next w:val="a1"/>
    <w:qFormat/>
    <w:rsid w:val="00075A35"/>
    <w:pPr>
      <w:keepNext/>
      <w:numPr>
        <w:ilvl w:val="2"/>
        <w:numId w:val="10"/>
      </w:numPr>
      <w:tabs>
        <w:tab w:val="left" w:pos="680"/>
      </w:tabs>
      <w:spacing w:before="60" w:after="60"/>
      <w:outlineLvl w:val="2"/>
    </w:pPr>
    <w:rPr>
      <w:rFonts w:ascii="Arial" w:eastAsia="MS Mincho" w:hAnsi="Arial" w:cs="Arial"/>
      <w:b/>
      <w:bCs/>
      <w:sz w:val="22"/>
      <w:szCs w:val="22"/>
    </w:rPr>
  </w:style>
  <w:style w:type="paragraph" w:styleId="40">
    <w:name w:val="heading 4"/>
    <w:basedOn w:val="a0"/>
    <w:next w:val="a1"/>
    <w:qFormat/>
    <w:rsid w:val="00075A35"/>
    <w:pPr>
      <w:keepNext/>
      <w:outlineLvl w:val="3"/>
    </w:pPr>
    <w:rPr>
      <w:rFonts w:ascii="Arial" w:hAnsi="Arial" w:cs="Arial"/>
      <w:spacing w:val="20"/>
      <w:u w:val="single"/>
    </w:rPr>
  </w:style>
  <w:style w:type="paragraph" w:styleId="50">
    <w:name w:val="heading 5"/>
    <w:basedOn w:val="a0"/>
    <w:next w:val="a0"/>
    <w:qFormat/>
    <w:rsid w:val="00075A35"/>
    <w:pPr>
      <w:keepNext/>
      <w:spacing w:line="420" w:lineRule="exact"/>
      <w:jc w:val="center"/>
      <w:outlineLvl w:val="4"/>
    </w:pPr>
    <w:rPr>
      <w:b/>
      <w:bCs/>
      <w:sz w:val="32"/>
      <w:szCs w:val="32"/>
    </w:rPr>
  </w:style>
  <w:style w:type="paragraph" w:styleId="6">
    <w:name w:val="heading 6"/>
    <w:basedOn w:val="a0"/>
    <w:next w:val="a0"/>
    <w:qFormat/>
    <w:rsid w:val="00075A35"/>
    <w:pPr>
      <w:keepNext/>
      <w:spacing w:after="120"/>
      <w:jc w:val="center"/>
      <w:outlineLvl w:val="5"/>
    </w:pPr>
    <w:rPr>
      <w:rFonts w:eastAsia="MS Mincho"/>
      <w:u w:val="single"/>
    </w:rPr>
  </w:style>
  <w:style w:type="paragraph" w:styleId="7">
    <w:name w:val="heading 7"/>
    <w:basedOn w:val="a0"/>
    <w:next w:val="a0"/>
    <w:qFormat/>
    <w:rsid w:val="00075A35"/>
    <w:pPr>
      <w:keepNext/>
      <w:spacing w:after="120"/>
      <w:jc w:val="center"/>
      <w:outlineLvl w:val="6"/>
    </w:pPr>
    <w:rPr>
      <w:sz w:val="26"/>
      <w:szCs w:val="26"/>
      <w:u w:val="single"/>
    </w:rPr>
  </w:style>
  <w:style w:type="paragraph" w:styleId="8">
    <w:name w:val="heading 8"/>
    <w:basedOn w:val="a0"/>
    <w:next w:val="a0"/>
    <w:qFormat/>
    <w:rsid w:val="00075A35"/>
    <w:pPr>
      <w:keepNext/>
      <w:framePr w:hSpace="180" w:wrap="auto" w:vAnchor="text" w:hAnchor="margin" w:xAlign="right" w:y="-33"/>
      <w:outlineLvl w:val="7"/>
    </w:pPr>
    <w:rPr>
      <w:rFonts w:ascii="Arial" w:hAnsi="Arial" w:cs="Arial"/>
      <w:b/>
      <w:bCs/>
      <w:sz w:val="28"/>
      <w:szCs w:val="28"/>
    </w:rPr>
  </w:style>
  <w:style w:type="paragraph" w:styleId="9">
    <w:name w:val="heading 9"/>
    <w:basedOn w:val="a0"/>
    <w:next w:val="a0"/>
    <w:qFormat/>
    <w:rsid w:val="00075A35"/>
    <w:pPr>
      <w:keepNext/>
      <w:outlineLvl w:val="8"/>
    </w:pPr>
    <w:rPr>
      <w:b/>
      <w:bCs/>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Plain Text"/>
    <w:aliases w:val="Знак,Знак Знак Знак Знак Знак Знак Знак Знак Знак Знак,Текст Знак3,Текст Знак2 Знак,Текст Знак1 Знак Знак,Текст Знак Знак Знак Знак,Текст Знак Знак1 Знак,Текст Знак1 Знак1,Текст Знак Знак2"/>
    <w:basedOn w:val="a0"/>
    <w:link w:val="a5"/>
    <w:qFormat/>
    <w:rsid w:val="00075A35"/>
    <w:pPr>
      <w:ind w:firstLine="567"/>
    </w:pPr>
    <w:rPr>
      <w:sz w:val="26"/>
      <w:szCs w:val="26"/>
    </w:rPr>
  </w:style>
  <w:style w:type="paragraph" w:customStyle="1" w:styleId="a6">
    <w:name w:val="Термин"/>
    <w:basedOn w:val="a1"/>
    <w:rsid w:val="00075A35"/>
    <w:pPr>
      <w:ind w:left="567" w:firstLine="0"/>
    </w:pPr>
  </w:style>
  <w:style w:type="paragraph" w:customStyle="1" w:styleId="a">
    <w:name w:val="Текст_бюл"/>
    <w:basedOn w:val="a1"/>
    <w:link w:val="a7"/>
    <w:rsid w:val="00075A35"/>
    <w:pPr>
      <w:numPr>
        <w:numId w:val="1"/>
      </w:numPr>
      <w:tabs>
        <w:tab w:val="left" w:pos="851"/>
      </w:tabs>
      <w:jc w:val="both"/>
    </w:pPr>
    <w:rPr>
      <w:rFonts w:eastAsia="MS Mincho"/>
    </w:rPr>
  </w:style>
  <w:style w:type="paragraph" w:customStyle="1" w:styleId="a8">
    <w:name w:val="Текст_бо"/>
    <w:basedOn w:val="a1"/>
    <w:autoRedefine/>
    <w:rsid w:val="00D61672"/>
    <w:pPr>
      <w:ind w:firstLine="0"/>
      <w:jc w:val="center"/>
    </w:pPr>
    <w:rPr>
      <w:b/>
      <w:bCs/>
    </w:rPr>
  </w:style>
  <w:style w:type="paragraph" w:customStyle="1" w:styleId="20">
    <w:name w:val="Текст_бюл2"/>
    <w:basedOn w:val="a"/>
    <w:rsid w:val="00075A35"/>
    <w:pPr>
      <w:numPr>
        <w:numId w:val="2"/>
      </w:numPr>
      <w:tabs>
        <w:tab w:val="clear" w:pos="720"/>
        <w:tab w:val="clear" w:pos="851"/>
        <w:tab w:val="num" w:pos="432"/>
      </w:tabs>
      <w:ind w:left="1134"/>
    </w:pPr>
  </w:style>
  <w:style w:type="paragraph" w:styleId="a9">
    <w:name w:val="header"/>
    <w:basedOn w:val="a0"/>
    <w:rsid w:val="00075A35"/>
    <w:pPr>
      <w:tabs>
        <w:tab w:val="center" w:pos="4677"/>
        <w:tab w:val="right" w:pos="9355"/>
      </w:tabs>
    </w:pPr>
  </w:style>
  <w:style w:type="paragraph" w:styleId="aa">
    <w:name w:val="footer"/>
    <w:basedOn w:val="a0"/>
    <w:rsid w:val="00075A35"/>
    <w:pPr>
      <w:tabs>
        <w:tab w:val="center" w:pos="4677"/>
        <w:tab w:val="right" w:pos="9355"/>
      </w:tabs>
    </w:pPr>
  </w:style>
  <w:style w:type="character" w:styleId="ab">
    <w:name w:val="page number"/>
    <w:basedOn w:val="a2"/>
    <w:rsid w:val="00075A35"/>
  </w:style>
  <w:style w:type="paragraph" w:styleId="ac">
    <w:name w:val="Body Text Indent"/>
    <w:basedOn w:val="a0"/>
    <w:rsid w:val="00075A35"/>
    <w:pPr>
      <w:jc w:val="center"/>
    </w:pPr>
    <w:rPr>
      <w:i/>
      <w:iCs/>
      <w:sz w:val="20"/>
      <w:szCs w:val="20"/>
    </w:rPr>
  </w:style>
  <w:style w:type="paragraph" w:styleId="ad">
    <w:name w:val="Body Text"/>
    <w:basedOn w:val="a0"/>
    <w:rsid w:val="00075A35"/>
    <w:pPr>
      <w:spacing w:after="120"/>
    </w:pPr>
  </w:style>
  <w:style w:type="paragraph" w:styleId="13">
    <w:name w:val="toc 1"/>
    <w:basedOn w:val="a0"/>
    <w:next w:val="a0"/>
    <w:autoRedefine/>
    <w:uiPriority w:val="39"/>
    <w:qFormat/>
    <w:rsid w:val="00415D61"/>
    <w:pPr>
      <w:tabs>
        <w:tab w:val="right" w:leader="dot" w:pos="9639"/>
      </w:tabs>
      <w:ind w:left="540" w:hanging="398"/>
    </w:pPr>
    <w:rPr>
      <w:b/>
      <w:bCs/>
      <w:noProof/>
      <w:color w:val="000000"/>
    </w:rPr>
  </w:style>
  <w:style w:type="paragraph" w:styleId="22">
    <w:name w:val="toc 2"/>
    <w:basedOn w:val="a0"/>
    <w:next w:val="a0"/>
    <w:autoRedefine/>
    <w:uiPriority w:val="39"/>
    <w:qFormat/>
    <w:rsid w:val="00075A35"/>
    <w:pPr>
      <w:ind w:left="240"/>
    </w:pPr>
    <w:rPr>
      <w:smallCaps/>
    </w:rPr>
  </w:style>
  <w:style w:type="paragraph" w:styleId="31">
    <w:name w:val="toc 3"/>
    <w:basedOn w:val="a0"/>
    <w:next w:val="a0"/>
    <w:autoRedefine/>
    <w:uiPriority w:val="39"/>
    <w:semiHidden/>
    <w:qFormat/>
    <w:rsid w:val="00075A35"/>
    <w:pPr>
      <w:ind w:left="480"/>
    </w:pPr>
  </w:style>
  <w:style w:type="paragraph" w:styleId="41">
    <w:name w:val="toc 4"/>
    <w:basedOn w:val="a0"/>
    <w:next w:val="a0"/>
    <w:autoRedefine/>
    <w:semiHidden/>
    <w:rsid w:val="00075A35"/>
    <w:pPr>
      <w:ind w:left="720"/>
    </w:pPr>
  </w:style>
  <w:style w:type="paragraph" w:styleId="51">
    <w:name w:val="toc 5"/>
    <w:basedOn w:val="a0"/>
    <w:next w:val="a0"/>
    <w:autoRedefine/>
    <w:semiHidden/>
    <w:rsid w:val="00075A35"/>
    <w:pPr>
      <w:ind w:left="960"/>
    </w:pPr>
  </w:style>
  <w:style w:type="paragraph" w:styleId="60">
    <w:name w:val="toc 6"/>
    <w:basedOn w:val="a0"/>
    <w:next w:val="a0"/>
    <w:autoRedefine/>
    <w:semiHidden/>
    <w:rsid w:val="00075A35"/>
    <w:pPr>
      <w:ind w:left="1200"/>
    </w:pPr>
  </w:style>
  <w:style w:type="paragraph" w:styleId="70">
    <w:name w:val="toc 7"/>
    <w:basedOn w:val="a0"/>
    <w:next w:val="a0"/>
    <w:autoRedefine/>
    <w:semiHidden/>
    <w:rsid w:val="00075A35"/>
    <w:pPr>
      <w:ind w:left="1440"/>
    </w:pPr>
  </w:style>
  <w:style w:type="paragraph" w:styleId="80">
    <w:name w:val="toc 8"/>
    <w:basedOn w:val="a0"/>
    <w:next w:val="a0"/>
    <w:autoRedefine/>
    <w:semiHidden/>
    <w:rsid w:val="00075A35"/>
    <w:pPr>
      <w:ind w:left="1680"/>
    </w:pPr>
  </w:style>
  <w:style w:type="paragraph" w:styleId="90">
    <w:name w:val="toc 9"/>
    <w:basedOn w:val="a0"/>
    <w:next w:val="a0"/>
    <w:autoRedefine/>
    <w:semiHidden/>
    <w:rsid w:val="00075A35"/>
    <w:pPr>
      <w:ind w:left="1920"/>
    </w:pPr>
  </w:style>
  <w:style w:type="character" w:styleId="ae">
    <w:name w:val="Hyperlink"/>
    <w:uiPriority w:val="99"/>
    <w:rsid w:val="00075A35"/>
    <w:rPr>
      <w:color w:val="0000FF"/>
      <w:u w:val="single"/>
    </w:rPr>
  </w:style>
  <w:style w:type="paragraph" w:styleId="23">
    <w:name w:val="Body Text 2"/>
    <w:basedOn w:val="a0"/>
    <w:rsid w:val="00075A35"/>
    <w:pPr>
      <w:widowControl w:val="0"/>
      <w:spacing w:before="100" w:after="100"/>
    </w:pPr>
    <w:rPr>
      <w:rFonts w:eastAsia="MS Mincho"/>
      <w:i/>
      <w:iCs/>
    </w:rPr>
  </w:style>
  <w:style w:type="paragraph" w:styleId="af">
    <w:name w:val="Balloon Text"/>
    <w:basedOn w:val="a0"/>
    <w:semiHidden/>
    <w:rsid w:val="008F748C"/>
    <w:rPr>
      <w:rFonts w:ascii="Tahoma" w:hAnsi="Tahoma" w:cs="Tahoma"/>
      <w:sz w:val="16"/>
      <w:szCs w:val="16"/>
    </w:rPr>
  </w:style>
  <w:style w:type="paragraph" w:styleId="3">
    <w:name w:val="List Bullet 3"/>
    <w:basedOn w:val="a0"/>
    <w:rsid w:val="007033E8"/>
    <w:pPr>
      <w:numPr>
        <w:numId w:val="3"/>
      </w:numPr>
    </w:pPr>
  </w:style>
  <w:style w:type="paragraph" w:styleId="4">
    <w:name w:val="List Bullet 4"/>
    <w:basedOn w:val="a0"/>
    <w:rsid w:val="007033E8"/>
    <w:pPr>
      <w:numPr>
        <w:numId w:val="4"/>
      </w:numPr>
    </w:pPr>
  </w:style>
  <w:style w:type="paragraph" w:styleId="52">
    <w:name w:val="List Bullet 5"/>
    <w:basedOn w:val="a0"/>
    <w:rsid w:val="007033E8"/>
    <w:pPr>
      <w:tabs>
        <w:tab w:val="num" w:pos="1492"/>
      </w:tabs>
      <w:ind w:left="1492" w:hanging="360"/>
    </w:pPr>
  </w:style>
  <w:style w:type="character" w:customStyle="1" w:styleId="a5">
    <w:name w:val="Текст Знак"/>
    <w:aliases w:val="Знак Знак,Знак Знак Знак Знак Знак Знак Знак Знак Знак Знак Знак,Текст Знак3 Знак,Текст Знак2 Знак Знак,Текст Знак1 Знак Знак Знак,Текст Знак Знак Знак Знак Знак,Текст Знак Знак1 Знак Знак,Текст Знак1 Знак1 Знак,Текст Знак Знак2 Знак"/>
    <w:link w:val="a1"/>
    <w:locked/>
    <w:rsid w:val="0076563C"/>
    <w:rPr>
      <w:sz w:val="26"/>
      <w:szCs w:val="26"/>
      <w:lang w:val="ru-RU" w:eastAsia="ru-RU"/>
    </w:rPr>
  </w:style>
  <w:style w:type="table" w:styleId="af0">
    <w:name w:val="Table Grid"/>
    <w:basedOn w:val="a3"/>
    <w:rsid w:val="00B45F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note text"/>
    <w:basedOn w:val="a0"/>
    <w:semiHidden/>
    <w:rsid w:val="00345A41"/>
    <w:rPr>
      <w:sz w:val="20"/>
      <w:szCs w:val="20"/>
    </w:rPr>
  </w:style>
  <w:style w:type="character" w:styleId="af2">
    <w:name w:val="footnote reference"/>
    <w:semiHidden/>
    <w:rsid w:val="00345A41"/>
    <w:rPr>
      <w:vertAlign w:val="superscript"/>
    </w:rPr>
  </w:style>
  <w:style w:type="paragraph" w:styleId="af3">
    <w:name w:val="caption"/>
    <w:basedOn w:val="a0"/>
    <w:next w:val="a0"/>
    <w:qFormat/>
    <w:rsid w:val="00BC6FEC"/>
    <w:rPr>
      <w:b/>
      <w:bCs/>
      <w:sz w:val="20"/>
      <w:szCs w:val="20"/>
    </w:rPr>
  </w:style>
  <w:style w:type="character" w:styleId="af4">
    <w:name w:val="annotation reference"/>
    <w:semiHidden/>
    <w:rsid w:val="00C55AF4"/>
    <w:rPr>
      <w:sz w:val="16"/>
      <w:szCs w:val="16"/>
    </w:rPr>
  </w:style>
  <w:style w:type="paragraph" w:styleId="af5">
    <w:name w:val="annotation text"/>
    <w:basedOn w:val="a0"/>
    <w:semiHidden/>
    <w:rsid w:val="00C55AF4"/>
    <w:rPr>
      <w:sz w:val="20"/>
      <w:szCs w:val="20"/>
    </w:rPr>
  </w:style>
  <w:style w:type="paragraph" w:styleId="af6">
    <w:name w:val="annotation subject"/>
    <w:basedOn w:val="af5"/>
    <w:next w:val="af5"/>
    <w:semiHidden/>
    <w:rsid w:val="00C55AF4"/>
    <w:rPr>
      <w:b/>
      <w:bCs/>
    </w:rPr>
  </w:style>
  <w:style w:type="character" w:styleId="af7">
    <w:name w:val="FollowedHyperlink"/>
    <w:rsid w:val="000F425B"/>
    <w:rPr>
      <w:color w:val="800080"/>
      <w:u w:val="single"/>
    </w:rPr>
  </w:style>
  <w:style w:type="paragraph" w:customStyle="1" w:styleId="af8">
    <w:name w:val="Стиль"/>
    <w:basedOn w:val="40"/>
    <w:rsid w:val="00E7217E"/>
    <w:pPr>
      <w:widowControl w:val="0"/>
      <w:adjustRightInd w:val="0"/>
      <w:spacing w:after="160" w:line="240" w:lineRule="exact"/>
      <w:jc w:val="right"/>
    </w:pPr>
    <w:rPr>
      <w:sz w:val="20"/>
      <w:szCs w:val="20"/>
      <w:lang w:val="en-GB" w:eastAsia="en-US"/>
    </w:rPr>
  </w:style>
  <w:style w:type="character" w:customStyle="1" w:styleId="a7">
    <w:name w:val="Текст_бюл Знак"/>
    <w:link w:val="a"/>
    <w:locked/>
    <w:rsid w:val="00E7217E"/>
    <w:rPr>
      <w:rFonts w:eastAsia="MS Mincho"/>
      <w:sz w:val="26"/>
      <w:szCs w:val="26"/>
    </w:rPr>
  </w:style>
  <w:style w:type="paragraph" w:customStyle="1" w:styleId="Char1CharCharCharChar">
    <w:name w:val="Char1 Знак Char Char Знак Знак Char Char"/>
    <w:basedOn w:val="a0"/>
    <w:rsid w:val="002217FD"/>
    <w:pPr>
      <w:spacing w:after="160" w:line="240" w:lineRule="exact"/>
      <w:jc w:val="right"/>
    </w:pPr>
    <w:rPr>
      <w:noProof/>
      <w:sz w:val="20"/>
      <w:szCs w:val="20"/>
      <w:lang w:val="en-GB"/>
    </w:rPr>
  </w:style>
  <w:style w:type="paragraph" w:customStyle="1" w:styleId="CharChar1">
    <w:name w:val="Char Char1"/>
    <w:basedOn w:val="a0"/>
    <w:rsid w:val="00285C6F"/>
    <w:pPr>
      <w:widowControl w:val="0"/>
      <w:adjustRightInd w:val="0"/>
      <w:spacing w:after="160" w:line="240" w:lineRule="exact"/>
      <w:jc w:val="right"/>
    </w:pPr>
    <w:rPr>
      <w:sz w:val="20"/>
      <w:szCs w:val="20"/>
      <w:lang w:val="en-GB" w:eastAsia="en-US"/>
    </w:rPr>
  </w:style>
  <w:style w:type="paragraph" w:customStyle="1" w:styleId="CharChar2CharChar">
    <w:name w:val="Char Char2 Знак Знак Char Char"/>
    <w:basedOn w:val="a0"/>
    <w:rsid w:val="00285C6F"/>
    <w:pPr>
      <w:spacing w:before="60" w:after="60" w:line="240" w:lineRule="exact"/>
      <w:jc w:val="center"/>
    </w:pPr>
    <w:rPr>
      <w:b/>
      <w:bCs/>
      <w:sz w:val="28"/>
      <w:szCs w:val="28"/>
      <w:lang w:val="en-GB" w:eastAsia="en-US"/>
    </w:rPr>
  </w:style>
  <w:style w:type="paragraph" w:customStyle="1" w:styleId="CharChar10">
    <w:name w:val="Char Char1"/>
    <w:basedOn w:val="a0"/>
    <w:rsid w:val="00285C6F"/>
    <w:pPr>
      <w:widowControl w:val="0"/>
      <w:adjustRightInd w:val="0"/>
      <w:spacing w:after="160" w:line="240" w:lineRule="exact"/>
      <w:jc w:val="right"/>
    </w:pPr>
    <w:rPr>
      <w:sz w:val="20"/>
      <w:szCs w:val="20"/>
      <w:lang w:val="en-GB" w:eastAsia="en-US"/>
    </w:rPr>
  </w:style>
  <w:style w:type="character" w:customStyle="1" w:styleId="14">
    <w:name w:val="Текст Знак1"/>
    <w:locked/>
    <w:rsid w:val="00FF0BE3"/>
    <w:rPr>
      <w:bCs/>
      <w:sz w:val="26"/>
      <w:szCs w:val="26"/>
      <w:lang w:val="en-GB" w:eastAsia="en-US" w:bidi="ar-SA"/>
    </w:rPr>
  </w:style>
  <w:style w:type="paragraph" w:customStyle="1" w:styleId="af9">
    <w:name w:val="Стиль Текст_бюл + полужирный"/>
    <w:basedOn w:val="a"/>
    <w:link w:val="afa"/>
    <w:rsid w:val="00A43D1A"/>
    <w:pPr>
      <w:ind w:left="284" w:hanging="284"/>
      <w:jc w:val="left"/>
    </w:pPr>
    <w:rPr>
      <w:b/>
      <w:bCs/>
      <w:szCs w:val="24"/>
    </w:rPr>
  </w:style>
  <w:style w:type="character" w:customStyle="1" w:styleId="afa">
    <w:name w:val="Стиль Текст_бюл + полужирный Знак"/>
    <w:link w:val="af9"/>
    <w:rsid w:val="00A43D1A"/>
    <w:rPr>
      <w:rFonts w:eastAsia="MS Mincho"/>
      <w:b/>
      <w:bCs/>
      <w:sz w:val="26"/>
      <w:szCs w:val="24"/>
    </w:rPr>
  </w:style>
  <w:style w:type="character" w:customStyle="1" w:styleId="21">
    <w:name w:val="Заголовок 2 Знак"/>
    <w:link w:val="2"/>
    <w:uiPriority w:val="99"/>
    <w:rsid w:val="0082434F"/>
    <w:rPr>
      <w:rFonts w:eastAsia="MS Mincho"/>
      <w:b/>
      <w:bCs/>
      <w:i/>
      <w:kern w:val="32"/>
      <w:sz w:val="26"/>
      <w:szCs w:val="26"/>
    </w:rPr>
  </w:style>
  <w:style w:type="paragraph" w:customStyle="1" w:styleId="ItemList">
    <w:name w:val="Item List"/>
    <w:rsid w:val="00D343EB"/>
    <w:pPr>
      <w:numPr>
        <w:numId w:val="5"/>
      </w:numPr>
      <w:adjustRightInd w:val="0"/>
      <w:snapToGrid w:val="0"/>
      <w:spacing w:line="300" w:lineRule="auto"/>
      <w:jc w:val="both"/>
    </w:pPr>
    <w:rPr>
      <w:rFonts w:ascii="Arial" w:eastAsia="SimSun" w:hAnsi="Arial"/>
      <w:sz w:val="18"/>
      <w:szCs w:val="18"/>
      <w:lang w:val="en-US" w:eastAsia="zh-CN"/>
    </w:rPr>
  </w:style>
  <w:style w:type="paragraph" w:customStyle="1" w:styleId="NVGBullet">
    <w:name w:val="NVG Bullet"/>
    <w:basedOn w:val="a0"/>
    <w:rsid w:val="006341F3"/>
    <w:pPr>
      <w:numPr>
        <w:numId w:val="6"/>
      </w:numPr>
      <w:suppressAutoHyphens/>
      <w:spacing w:before="120"/>
    </w:pPr>
    <w:rPr>
      <w:rFonts w:ascii="Arial" w:hAnsi="Arial"/>
      <w:lang w:val="en-US" w:eastAsia="ar-SA" w:bidi="en-US"/>
    </w:rPr>
  </w:style>
  <w:style w:type="paragraph" w:customStyle="1" w:styleId="caaieiaie1">
    <w:name w:val="caaieiaie 1"/>
    <w:basedOn w:val="a0"/>
    <w:next w:val="a0"/>
    <w:rsid w:val="00753641"/>
    <w:pPr>
      <w:keepNext/>
      <w:jc w:val="center"/>
    </w:pPr>
    <w:rPr>
      <w:szCs w:val="20"/>
    </w:rPr>
  </w:style>
  <w:style w:type="paragraph" w:styleId="afb">
    <w:name w:val="List Paragraph"/>
    <w:basedOn w:val="a0"/>
    <w:uiPriority w:val="34"/>
    <w:qFormat/>
    <w:rsid w:val="008932EC"/>
    <w:pPr>
      <w:ind w:left="708"/>
    </w:pPr>
  </w:style>
  <w:style w:type="paragraph" w:customStyle="1" w:styleId="NVG">
    <w:name w:val="NVG Текст"/>
    <w:basedOn w:val="a0"/>
    <w:link w:val="NVGChar"/>
    <w:rsid w:val="00935B39"/>
    <w:pPr>
      <w:suppressAutoHyphens/>
      <w:spacing w:before="120"/>
      <w:ind w:right="-2" w:firstLine="540"/>
    </w:pPr>
    <w:rPr>
      <w:rFonts w:ascii="Arial" w:hAnsi="Arial"/>
      <w:lang w:val="en-US" w:eastAsia="ar-SA" w:bidi="en-US"/>
    </w:rPr>
  </w:style>
  <w:style w:type="character" w:customStyle="1" w:styleId="NVGChar">
    <w:name w:val="NVG Текст Char"/>
    <w:link w:val="NVG"/>
    <w:rsid w:val="00935B39"/>
    <w:rPr>
      <w:rFonts w:ascii="Arial" w:hAnsi="Arial"/>
      <w:sz w:val="24"/>
      <w:szCs w:val="24"/>
      <w:lang w:val="en-US" w:eastAsia="ar-SA" w:bidi="en-US"/>
    </w:rPr>
  </w:style>
  <w:style w:type="character" w:customStyle="1" w:styleId="WW8Num1z2">
    <w:name w:val="WW8Num1z2"/>
    <w:rsid w:val="00E54520"/>
    <w:rPr>
      <w:b/>
      <w:bCs/>
      <w:i/>
      <w:sz w:val="24"/>
      <w:szCs w:val="24"/>
    </w:rPr>
  </w:style>
  <w:style w:type="paragraph" w:customStyle="1" w:styleId="CharChar4CharCharCharCharCharChar">
    <w:name w:val="Char Char4 Знак Знак Char Char Знак Знак Char Char Знак Char Char"/>
    <w:basedOn w:val="a0"/>
    <w:rsid w:val="00437BF2"/>
    <w:pPr>
      <w:widowControl w:val="0"/>
      <w:adjustRightInd w:val="0"/>
      <w:spacing w:after="160" w:line="240" w:lineRule="exact"/>
      <w:jc w:val="right"/>
    </w:pPr>
    <w:rPr>
      <w:sz w:val="20"/>
      <w:szCs w:val="20"/>
      <w:lang w:val="en-GB" w:eastAsia="en-US"/>
    </w:rPr>
  </w:style>
  <w:style w:type="character" w:customStyle="1" w:styleId="12">
    <w:name w:val="Заголовок 1 Знак"/>
    <w:basedOn w:val="a2"/>
    <w:link w:val="1"/>
    <w:locked/>
    <w:rsid w:val="002C5A7E"/>
    <w:rPr>
      <w:rFonts w:ascii="Arial" w:eastAsia="MS Mincho" w:hAnsi="Arial" w:cs="Arial"/>
      <w:b/>
      <w:bCs/>
      <w:kern w:val="32"/>
      <w:sz w:val="28"/>
      <w:szCs w:val="28"/>
    </w:rPr>
  </w:style>
  <w:style w:type="paragraph" w:styleId="afc">
    <w:name w:val="Block Text"/>
    <w:basedOn w:val="a0"/>
    <w:rsid w:val="007F6DC9"/>
    <w:pPr>
      <w:tabs>
        <w:tab w:val="left" w:pos="5"/>
      </w:tabs>
      <w:ind w:left="5" w:right="101" w:firstLine="754"/>
      <w:jc w:val="both"/>
    </w:pPr>
    <w:rPr>
      <w:rFonts w:ascii="Arial Narrow" w:eastAsia="SimSun" w:hAnsi="Arial Narrow" w:cs="Arial Narrow"/>
      <w:sz w:val="20"/>
      <w:szCs w:val="20"/>
      <w:lang w:val="en-GB"/>
    </w:rPr>
  </w:style>
  <w:style w:type="paragraph" w:customStyle="1" w:styleId="CharCharCharCharCharCharCharCharCharChar">
    <w:name w:val="Знак Знак Char Char Знак Знак Char Char Знак Знак Char Char Знак Знак Char Char Знак Знак Char Char"/>
    <w:basedOn w:val="afd"/>
    <w:autoRedefine/>
    <w:rsid w:val="007F6DC9"/>
    <w:pPr>
      <w:widowControl w:val="0"/>
      <w:adjustRightInd w:val="0"/>
      <w:spacing w:line="436" w:lineRule="exact"/>
      <w:ind w:left="357"/>
      <w:outlineLvl w:val="3"/>
    </w:pPr>
    <w:rPr>
      <w:rFonts w:eastAsia="SimSun"/>
      <w:b/>
      <w:bCs/>
      <w:kern w:val="2"/>
      <w:sz w:val="24"/>
      <w:szCs w:val="24"/>
      <w:lang w:val="en-US" w:eastAsia="zh-CN"/>
    </w:rPr>
  </w:style>
  <w:style w:type="paragraph" w:styleId="afd">
    <w:name w:val="Document Map"/>
    <w:basedOn w:val="a0"/>
    <w:semiHidden/>
    <w:rsid w:val="007F6DC9"/>
    <w:pPr>
      <w:shd w:val="clear" w:color="auto" w:fill="000080"/>
    </w:pPr>
    <w:rPr>
      <w:rFonts w:ascii="Tahoma" w:hAnsi="Tahoma" w:cs="Tahoma"/>
      <w:sz w:val="20"/>
      <w:szCs w:val="20"/>
    </w:rPr>
  </w:style>
  <w:style w:type="paragraph" w:customStyle="1" w:styleId="afe">
    <w:name w:val="текст смк"/>
    <w:basedOn w:val="a0"/>
    <w:link w:val="aff"/>
    <w:rsid w:val="00983486"/>
    <w:pPr>
      <w:ind w:firstLine="567"/>
      <w:jc w:val="both"/>
    </w:pPr>
    <w:rPr>
      <w:sz w:val="26"/>
      <w:szCs w:val="20"/>
    </w:rPr>
  </w:style>
  <w:style w:type="character" w:customStyle="1" w:styleId="aff">
    <w:name w:val="текст смк Знак"/>
    <w:basedOn w:val="a2"/>
    <w:link w:val="afe"/>
    <w:rsid w:val="00983486"/>
    <w:rPr>
      <w:sz w:val="26"/>
      <w:lang w:val="ru-RU" w:eastAsia="ru-RU" w:bidi="ar-SA"/>
    </w:rPr>
  </w:style>
  <w:style w:type="paragraph" w:customStyle="1" w:styleId="15">
    <w:name w:val="Знак1"/>
    <w:basedOn w:val="a0"/>
    <w:rsid w:val="00835A0E"/>
    <w:pPr>
      <w:spacing w:after="160" w:line="240" w:lineRule="exact"/>
    </w:pPr>
    <w:rPr>
      <w:rFonts w:ascii="Verdana" w:hAnsi="Verdana" w:cs="Verdana"/>
      <w:sz w:val="20"/>
      <w:szCs w:val="20"/>
      <w:lang w:val="en-US" w:eastAsia="en-US"/>
    </w:rPr>
  </w:style>
  <w:style w:type="paragraph" w:styleId="aff0">
    <w:name w:val="Title"/>
    <w:basedOn w:val="a0"/>
    <w:link w:val="aff1"/>
    <w:qFormat/>
    <w:rsid w:val="00DC52B9"/>
    <w:pPr>
      <w:jc w:val="center"/>
    </w:pPr>
    <w:rPr>
      <w:b/>
      <w:sz w:val="32"/>
      <w:szCs w:val="20"/>
    </w:rPr>
  </w:style>
  <w:style w:type="character" w:customStyle="1" w:styleId="aff1">
    <w:name w:val="Заголовок Знак"/>
    <w:basedOn w:val="a2"/>
    <w:link w:val="aff0"/>
    <w:rsid w:val="00DC52B9"/>
    <w:rPr>
      <w:b/>
      <w:sz w:val="32"/>
    </w:rPr>
  </w:style>
  <w:style w:type="paragraph" w:styleId="aff2">
    <w:name w:val="Revision"/>
    <w:hidden/>
    <w:uiPriority w:val="99"/>
    <w:semiHidden/>
    <w:rsid w:val="003D7D62"/>
    <w:rPr>
      <w:sz w:val="24"/>
      <w:szCs w:val="24"/>
    </w:rPr>
  </w:style>
  <w:style w:type="paragraph" w:customStyle="1" w:styleId="CharChar2CharChar0">
    <w:name w:val="Char Char2 Знак Знак Char Char"/>
    <w:basedOn w:val="a0"/>
    <w:rsid w:val="00E5182D"/>
    <w:pPr>
      <w:spacing w:before="60" w:after="60" w:line="240" w:lineRule="exact"/>
      <w:jc w:val="center"/>
    </w:pPr>
    <w:rPr>
      <w:b/>
      <w:bCs/>
      <w:sz w:val="28"/>
      <w:szCs w:val="28"/>
      <w:lang w:val="en-GB" w:eastAsia="en-US"/>
    </w:rPr>
  </w:style>
  <w:style w:type="paragraph" w:customStyle="1" w:styleId="CharChar11">
    <w:name w:val="Char Char1"/>
    <w:basedOn w:val="a0"/>
    <w:rsid w:val="00E5182D"/>
    <w:pPr>
      <w:widowControl w:val="0"/>
      <w:adjustRightInd w:val="0"/>
      <w:spacing w:after="160" w:line="240" w:lineRule="exact"/>
      <w:jc w:val="right"/>
    </w:pPr>
    <w:rPr>
      <w:sz w:val="20"/>
      <w:szCs w:val="20"/>
      <w:lang w:val="en-GB" w:eastAsia="en-US"/>
    </w:rPr>
  </w:style>
  <w:style w:type="paragraph" w:customStyle="1" w:styleId="16">
    <w:name w:val="Знак1"/>
    <w:basedOn w:val="a0"/>
    <w:rsid w:val="00E5182D"/>
    <w:pPr>
      <w:spacing w:after="160" w:line="240" w:lineRule="exact"/>
    </w:pPr>
    <w:rPr>
      <w:rFonts w:ascii="Verdana" w:hAnsi="Verdana" w:cs="Verdana"/>
      <w:sz w:val="20"/>
      <w:szCs w:val="20"/>
      <w:lang w:val="en-US" w:eastAsia="en-US"/>
    </w:rPr>
  </w:style>
  <w:style w:type="paragraph" w:customStyle="1" w:styleId="Text">
    <w:name w:val="Text"/>
    <w:basedOn w:val="a0"/>
    <w:rsid w:val="00114E0A"/>
    <w:pPr>
      <w:spacing w:line="320" w:lineRule="exact"/>
    </w:pPr>
  </w:style>
  <w:style w:type="character" w:customStyle="1" w:styleId="apple-converted-space">
    <w:name w:val="apple-converted-space"/>
    <w:basedOn w:val="a2"/>
    <w:rsid w:val="00DE0741"/>
  </w:style>
  <w:style w:type="character" w:styleId="aff3">
    <w:name w:val="Emphasis"/>
    <w:basedOn w:val="a2"/>
    <w:uiPriority w:val="20"/>
    <w:qFormat/>
    <w:rsid w:val="00DE0741"/>
    <w:rPr>
      <w:i/>
      <w:iCs/>
    </w:rPr>
  </w:style>
  <w:style w:type="character" w:customStyle="1" w:styleId="defaultdocbaseattributestylewithoutnowrap1">
    <w:name w:val="defaultdocbaseattributestylewithoutnowrap1"/>
    <w:rsid w:val="00712514"/>
    <w:rPr>
      <w:rFonts w:ascii="Tahoma" w:hAnsi="Tahoma" w:cs="Tahoma" w:hint="default"/>
      <w:sz w:val="18"/>
      <w:szCs w:val="18"/>
    </w:rPr>
  </w:style>
  <w:style w:type="paragraph" w:customStyle="1" w:styleId="10">
    <w:name w:val="Раздел 1"/>
    <w:basedOn w:val="a0"/>
    <w:qFormat/>
    <w:rsid w:val="00582494"/>
    <w:pPr>
      <w:keepNext/>
      <w:numPr>
        <w:numId w:val="8"/>
      </w:numPr>
      <w:autoSpaceDE w:val="0"/>
      <w:autoSpaceDN w:val="0"/>
      <w:adjustRightInd w:val="0"/>
      <w:spacing w:before="600" w:after="360"/>
      <w:jc w:val="both"/>
    </w:pPr>
    <w:rPr>
      <w:b/>
    </w:rPr>
  </w:style>
  <w:style w:type="paragraph" w:customStyle="1" w:styleId="11">
    <w:name w:val="Пункт раздела 1"/>
    <w:basedOn w:val="a0"/>
    <w:link w:val="17"/>
    <w:qFormat/>
    <w:rsid w:val="00582494"/>
    <w:pPr>
      <w:numPr>
        <w:ilvl w:val="1"/>
        <w:numId w:val="8"/>
      </w:numPr>
      <w:shd w:val="clear" w:color="auto" w:fill="FFFFFF"/>
      <w:tabs>
        <w:tab w:val="left" w:pos="264"/>
      </w:tabs>
      <w:suppressAutoHyphens/>
      <w:autoSpaceDE w:val="0"/>
      <w:autoSpaceDN w:val="0"/>
      <w:adjustRightInd w:val="0"/>
      <w:spacing w:line="312" w:lineRule="auto"/>
      <w:jc w:val="both"/>
    </w:pPr>
  </w:style>
  <w:style w:type="character" w:customStyle="1" w:styleId="17">
    <w:name w:val="Пункт раздела 1 Знак"/>
    <w:link w:val="11"/>
    <w:rsid w:val="00582494"/>
    <w:rPr>
      <w:sz w:val="24"/>
      <w:szCs w:val="24"/>
      <w:shd w:val="clear" w:color="auto" w:fill="FFFFFF"/>
    </w:rPr>
  </w:style>
  <w:style w:type="character" w:styleId="aff4">
    <w:name w:val="Strong"/>
    <w:basedOn w:val="a2"/>
    <w:uiPriority w:val="22"/>
    <w:qFormat/>
    <w:rsid w:val="00D46719"/>
    <w:rPr>
      <w:b/>
      <w:bCs/>
    </w:rPr>
  </w:style>
  <w:style w:type="paragraph" w:styleId="aff5">
    <w:name w:val="TOC Heading"/>
    <w:basedOn w:val="1"/>
    <w:next w:val="a0"/>
    <w:uiPriority w:val="39"/>
    <w:semiHidden/>
    <w:unhideWhenUsed/>
    <w:qFormat/>
    <w:rsid w:val="009771EF"/>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lang w:eastAsia="en-US"/>
    </w:rPr>
  </w:style>
  <w:style w:type="paragraph" w:customStyle="1" w:styleId="18">
    <w:name w:val="Стиль1"/>
    <w:basedOn w:val="2"/>
    <w:qFormat/>
    <w:rsid w:val="002C5A7E"/>
  </w:style>
  <w:style w:type="paragraph" w:customStyle="1" w:styleId="26">
    <w:name w:val="Стиль Заголовок 2 + Перед:  6 пт"/>
    <w:basedOn w:val="2"/>
    <w:next w:val="53"/>
    <w:rsid w:val="000D20E4"/>
    <w:rPr>
      <w:rFonts w:eastAsia="Times New Roman"/>
      <w:iCs/>
      <w:szCs w:val="20"/>
    </w:rPr>
  </w:style>
  <w:style w:type="paragraph" w:styleId="5">
    <w:name w:val="List Number 5"/>
    <w:basedOn w:val="a0"/>
    <w:rsid w:val="000D20E4"/>
    <w:pPr>
      <w:numPr>
        <w:numId w:val="9"/>
      </w:numPr>
      <w:contextualSpacing/>
    </w:pPr>
  </w:style>
  <w:style w:type="paragraph" w:styleId="53">
    <w:name w:val="List 5"/>
    <w:basedOn w:val="a0"/>
    <w:rsid w:val="000D20E4"/>
    <w:pPr>
      <w:ind w:left="1415" w:hanging="283"/>
      <w:contextualSpacing/>
    </w:pPr>
  </w:style>
  <w:style w:type="paragraph" w:styleId="24">
    <w:name w:val="Body Text Indent 2"/>
    <w:basedOn w:val="a0"/>
    <w:link w:val="25"/>
    <w:rsid w:val="00AD433A"/>
    <w:pPr>
      <w:spacing w:after="120" w:line="480" w:lineRule="auto"/>
      <w:ind w:left="283"/>
    </w:pPr>
  </w:style>
  <w:style w:type="character" w:customStyle="1" w:styleId="25">
    <w:name w:val="Основной текст с отступом 2 Знак"/>
    <w:basedOn w:val="a2"/>
    <w:link w:val="24"/>
    <w:rsid w:val="00AD433A"/>
    <w:rPr>
      <w:sz w:val="24"/>
      <w:szCs w:val="24"/>
    </w:rPr>
  </w:style>
  <w:style w:type="paragraph" w:styleId="aff6">
    <w:name w:val="Normal (Web)"/>
    <w:basedOn w:val="a0"/>
    <w:uiPriority w:val="99"/>
    <w:semiHidden/>
    <w:unhideWhenUsed/>
    <w:rsid w:val="00650BEC"/>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80596">
      <w:bodyDiv w:val="1"/>
      <w:marLeft w:val="0"/>
      <w:marRight w:val="0"/>
      <w:marTop w:val="0"/>
      <w:marBottom w:val="0"/>
      <w:divBdr>
        <w:top w:val="none" w:sz="0" w:space="0" w:color="auto"/>
        <w:left w:val="none" w:sz="0" w:space="0" w:color="auto"/>
        <w:bottom w:val="none" w:sz="0" w:space="0" w:color="auto"/>
        <w:right w:val="none" w:sz="0" w:space="0" w:color="auto"/>
      </w:divBdr>
    </w:div>
    <w:div w:id="10569353">
      <w:bodyDiv w:val="1"/>
      <w:marLeft w:val="0"/>
      <w:marRight w:val="0"/>
      <w:marTop w:val="0"/>
      <w:marBottom w:val="0"/>
      <w:divBdr>
        <w:top w:val="none" w:sz="0" w:space="0" w:color="auto"/>
        <w:left w:val="none" w:sz="0" w:space="0" w:color="auto"/>
        <w:bottom w:val="none" w:sz="0" w:space="0" w:color="auto"/>
        <w:right w:val="none" w:sz="0" w:space="0" w:color="auto"/>
      </w:divBdr>
      <w:divsChild>
        <w:div w:id="1878545934">
          <w:marLeft w:val="0"/>
          <w:marRight w:val="0"/>
          <w:marTop w:val="0"/>
          <w:marBottom w:val="0"/>
          <w:divBdr>
            <w:top w:val="none" w:sz="0" w:space="0" w:color="auto"/>
            <w:left w:val="none" w:sz="0" w:space="0" w:color="auto"/>
            <w:bottom w:val="none" w:sz="0" w:space="0" w:color="auto"/>
            <w:right w:val="none" w:sz="0" w:space="0" w:color="auto"/>
          </w:divBdr>
        </w:div>
      </w:divsChild>
    </w:div>
    <w:div w:id="33621451">
      <w:bodyDiv w:val="1"/>
      <w:marLeft w:val="0"/>
      <w:marRight w:val="0"/>
      <w:marTop w:val="0"/>
      <w:marBottom w:val="0"/>
      <w:divBdr>
        <w:top w:val="none" w:sz="0" w:space="0" w:color="auto"/>
        <w:left w:val="none" w:sz="0" w:space="0" w:color="auto"/>
        <w:bottom w:val="none" w:sz="0" w:space="0" w:color="auto"/>
        <w:right w:val="none" w:sz="0" w:space="0" w:color="auto"/>
      </w:divBdr>
    </w:div>
    <w:div w:id="55007928">
      <w:bodyDiv w:val="1"/>
      <w:marLeft w:val="0"/>
      <w:marRight w:val="0"/>
      <w:marTop w:val="0"/>
      <w:marBottom w:val="0"/>
      <w:divBdr>
        <w:top w:val="none" w:sz="0" w:space="0" w:color="auto"/>
        <w:left w:val="none" w:sz="0" w:space="0" w:color="auto"/>
        <w:bottom w:val="none" w:sz="0" w:space="0" w:color="auto"/>
        <w:right w:val="none" w:sz="0" w:space="0" w:color="auto"/>
      </w:divBdr>
    </w:div>
    <w:div w:id="68769324">
      <w:bodyDiv w:val="1"/>
      <w:marLeft w:val="0"/>
      <w:marRight w:val="0"/>
      <w:marTop w:val="0"/>
      <w:marBottom w:val="0"/>
      <w:divBdr>
        <w:top w:val="none" w:sz="0" w:space="0" w:color="auto"/>
        <w:left w:val="none" w:sz="0" w:space="0" w:color="auto"/>
        <w:bottom w:val="none" w:sz="0" w:space="0" w:color="auto"/>
        <w:right w:val="none" w:sz="0" w:space="0" w:color="auto"/>
      </w:divBdr>
    </w:div>
    <w:div w:id="160432742">
      <w:bodyDiv w:val="1"/>
      <w:marLeft w:val="0"/>
      <w:marRight w:val="0"/>
      <w:marTop w:val="0"/>
      <w:marBottom w:val="0"/>
      <w:divBdr>
        <w:top w:val="none" w:sz="0" w:space="0" w:color="auto"/>
        <w:left w:val="none" w:sz="0" w:space="0" w:color="auto"/>
        <w:bottom w:val="none" w:sz="0" w:space="0" w:color="auto"/>
        <w:right w:val="none" w:sz="0" w:space="0" w:color="auto"/>
      </w:divBdr>
      <w:divsChild>
        <w:div w:id="360132972">
          <w:marLeft w:val="0"/>
          <w:marRight w:val="0"/>
          <w:marTop w:val="0"/>
          <w:marBottom w:val="0"/>
          <w:divBdr>
            <w:top w:val="none" w:sz="0" w:space="0" w:color="auto"/>
            <w:left w:val="none" w:sz="0" w:space="0" w:color="auto"/>
            <w:bottom w:val="none" w:sz="0" w:space="0" w:color="auto"/>
            <w:right w:val="none" w:sz="0" w:space="0" w:color="auto"/>
          </w:divBdr>
          <w:divsChild>
            <w:div w:id="57058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975913">
      <w:bodyDiv w:val="1"/>
      <w:marLeft w:val="0"/>
      <w:marRight w:val="0"/>
      <w:marTop w:val="0"/>
      <w:marBottom w:val="0"/>
      <w:divBdr>
        <w:top w:val="none" w:sz="0" w:space="0" w:color="auto"/>
        <w:left w:val="none" w:sz="0" w:space="0" w:color="auto"/>
        <w:bottom w:val="none" w:sz="0" w:space="0" w:color="auto"/>
        <w:right w:val="none" w:sz="0" w:space="0" w:color="auto"/>
      </w:divBdr>
    </w:div>
    <w:div w:id="370810050">
      <w:bodyDiv w:val="1"/>
      <w:marLeft w:val="0"/>
      <w:marRight w:val="0"/>
      <w:marTop w:val="0"/>
      <w:marBottom w:val="0"/>
      <w:divBdr>
        <w:top w:val="none" w:sz="0" w:space="0" w:color="auto"/>
        <w:left w:val="none" w:sz="0" w:space="0" w:color="auto"/>
        <w:bottom w:val="none" w:sz="0" w:space="0" w:color="auto"/>
        <w:right w:val="none" w:sz="0" w:space="0" w:color="auto"/>
      </w:divBdr>
    </w:div>
    <w:div w:id="381754583">
      <w:bodyDiv w:val="1"/>
      <w:marLeft w:val="0"/>
      <w:marRight w:val="0"/>
      <w:marTop w:val="0"/>
      <w:marBottom w:val="0"/>
      <w:divBdr>
        <w:top w:val="none" w:sz="0" w:space="0" w:color="auto"/>
        <w:left w:val="none" w:sz="0" w:space="0" w:color="auto"/>
        <w:bottom w:val="none" w:sz="0" w:space="0" w:color="auto"/>
        <w:right w:val="none" w:sz="0" w:space="0" w:color="auto"/>
      </w:divBdr>
    </w:div>
    <w:div w:id="406807989">
      <w:bodyDiv w:val="1"/>
      <w:marLeft w:val="0"/>
      <w:marRight w:val="0"/>
      <w:marTop w:val="0"/>
      <w:marBottom w:val="0"/>
      <w:divBdr>
        <w:top w:val="none" w:sz="0" w:space="0" w:color="auto"/>
        <w:left w:val="none" w:sz="0" w:space="0" w:color="auto"/>
        <w:bottom w:val="none" w:sz="0" w:space="0" w:color="auto"/>
        <w:right w:val="none" w:sz="0" w:space="0" w:color="auto"/>
      </w:divBdr>
    </w:div>
    <w:div w:id="474879441">
      <w:bodyDiv w:val="1"/>
      <w:marLeft w:val="0"/>
      <w:marRight w:val="0"/>
      <w:marTop w:val="0"/>
      <w:marBottom w:val="0"/>
      <w:divBdr>
        <w:top w:val="none" w:sz="0" w:space="0" w:color="auto"/>
        <w:left w:val="none" w:sz="0" w:space="0" w:color="auto"/>
        <w:bottom w:val="none" w:sz="0" w:space="0" w:color="auto"/>
        <w:right w:val="none" w:sz="0" w:space="0" w:color="auto"/>
      </w:divBdr>
      <w:divsChild>
        <w:div w:id="54205496">
          <w:marLeft w:val="0"/>
          <w:marRight w:val="0"/>
          <w:marTop w:val="0"/>
          <w:marBottom w:val="0"/>
          <w:divBdr>
            <w:top w:val="none" w:sz="0" w:space="0" w:color="auto"/>
            <w:left w:val="none" w:sz="0" w:space="0" w:color="auto"/>
            <w:bottom w:val="none" w:sz="0" w:space="0" w:color="auto"/>
            <w:right w:val="none" w:sz="0" w:space="0" w:color="auto"/>
          </w:divBdr>
        </w:div>
        <w:div w:id="1708022493">
          <w:marLeft w:val="0"/>
          <w:marRight w:val="0"/>
          <w:marTop w:val="0"/>
          <w:marBottom w:val="0"/>
          <w:divBdr>
            <w:top w:val="none" w:sz="0" w:space="0" w:color="auto"/>
            <w:left w:val="none" w:sz="0" w:space="0" w:color="auto"/>
            <w:bottom w:val="none" w:sz="0" w:space="0" w:color="auto"/>
            <w:right w:val="none" w:sz="0" w:space="0" w:color="auto"/>
          </w:divBdr>
        </w:div>
      </w:divsChild>
    </w:div>
    <w:div w:id="700787449">
      <w:bodyDiv w:val="1"/>
      <w:marLeft w:val="0"/>
      <w:marRight w:val="0"/>
      <w:marTop w:val="0"/>
      <w:marBottom w:val="0"/>
      <w:divBdr>
        <w:top w:val="none" w:sz="0" w:space="0" w:color="auto"/>
        <w:left w:val="none" w:sz="0" w:space="0" w:color="auto"/>
        <w:bottom w:val="none" w:sz="0" w:space="0" w:color="auto"/>
        <w:right w:val="none" w:sz="0" w:space="0" w:color="auto"/>
      </w:divBdr>
    </w:div>
    <w:div w:id="744255822">
      <w:bodyDiv w:val="1"/>
      <w:marLeft w:val="0"/>
      <w:marRight w:val="0"/>
      <w:marTop w:val="0"/>
      <w:marBottom w:val="0"/>
      <w:divBdr>
        <w:top w:val="none" w:sz="0" w:space="0" w:color="auto"/>
        <w:left w:val="none" w:sz="0" w:space="0" w:color="auto"/>
        <w:bottom w:val="none" w:sz="0" w:space="0" w:color="auto"/>
        <w:right w:val="none" w:sz="0" w:space="0" w:color="auto"/>
      </w:divBdr>
    </w:div>
    <w:div w:id="873690069">
      <w:bodyDiv w:val="1"/>
      <w:marLeft w:val="0"/>
      <w:marRight w:val="0"/>
      <w:marTop w:val="0"/>
      <w:marBottom w:val="0"/>
      <w:divBdr>
        <w:top w:val="none" w:sz="0" w:space="0" w:color="auto"/>
        <w:left w:val="none" w:sz="0" w:space="0" w:color="auto"/>
        <w:bottom w:val="none" w:sz="0" w:space="0" w:color="auto"/>
        <w:right w:val="none" w:sz="0" w:space="0" w:color="auto"/>
      </w:divBdr>
      <w:divsChild>
        <w:div w:id="1460494838">
          <w:marLeft w:val="0"/>
          <w:marRight w:val="0"/>
          <w:marTop w:val="0"/>
          <w:marBottom w:val="0"/>
          <w:divBdr>
            <w:top w:val="none" w:sz="0" w:space="0" w:color="auto"/>
            <w:left w:val="none" w:sz="0" w:space="0" w:color="auto"/>
            <w:bottom w:val="none" w:sz="0" w:space="0" w:color="auto"/>
            <w:right w:val="none" w:sz="0" w:space="0" w:color="auto"/>
          </w:divBdr>
          <w:divsChild>
            <w:div w:id="32343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325775">
      <w:bodyDiv w:val="1"/>
      <w:marLeft w:val="0"/>
      <w:marRight w:val="0"/>
      <w:marTop w:val="0"/>
      <w:marBottom w:val="0"/>
      <w:divBdr>
        <w:top w:val="none" w:sz="0" w:space="0" w:color="auto"/>
        <w:left w:val="none" w:sz="0" w:space="0" w:color="auto"/>
        <w:bottom w:val="none" w:sz="0" w:space="0" w:color="auto"/>
        <w:right w:val="none" w:sz="0" w:space="0" w:color="auto"/>
      </w:divBdr>
    </w:div>
    <w:div w:id="946885142">
      <w:bodyDiv w:val="1"/>
      <w:marLeft w:val="0"/>
      <w:marRight w:val="0"/>
      <w:marTop w:val="0"/>
      <w:marBottom w:val="0"/>
      <w:divBdr>
        <w:top w:val="none" w:sz="0" w:space="0" w:color="auto"/>
        <w:left w:val="none" w:sz="0" w:space="0" w:color="auto"/>
        <w:bottom w:val="none" w:sz="0" w:space="0" w:color="auto"/>
        <w:right w:val="none" w:sz="0" w:space="0" w:color="auto"/>
      </w:divBdr>
    </w:div>
    <w:div w:id="955410327">
      <w:bodyDiv w:val="1"/>
      <w:marLeft w:val="0"/>
      <w:marRight w:val="0"/>
      <w:marTop w:val="0"/>
      <w:marBottom w:val="0"/>
      <w:divBdr>
        <w:top w:val="none" w:sz="0" w:space="0" w:color="auto"/>
        <w:left w:val="none" w:sz="0" w:space="0" w:color="auto"/>
        <w:bottom w:val="none" w:sz="0" w:space="0" w:color="auto"/>
        <w:right w:val="none" w:sz="0" w:space="0" w:color="auto"/>
      </w:divBdr>
    </w:div>
    <w:div w:id="982999790">
      <w:bodyDiv w:val="1"/>
      <w:marLeft w:val="0"/>
      <w:marRight w:val="0"/>
      <w:marTop w:val="0"/>
      <w:marBottom w:val="0"/>
      <w:divBdr>
        <w:top w:val="none" w:sz="0" w:space="0" w:color="auto"/>
        <w:left w:val="none" w:sz="0" w:space="0" w:color="auto"/>
        <w:bottom w:val="none" w:sz="0" w:space="0" w:color="auto"/>
        <w:right w:val="none" w:sz="0" w:space="0" w:color="auto"/>
      </w:divBdr>
    </w:div>
    <w:div w:id="1070157069">
      <w:bodyDiv w:val="1"/>
      <w:marLeft w:val="0"/>
      <w:marRight w:val="0"/>
      <w:marTop w:val="0"/>
      <w:marBottom w:val="0"/>
      <w:divBdr>
        <w:top w:val="none" w:sz="0" w:space="0" w:color="auto"/>
        <w:left w:val="none" w:sz="0" w:space="0" w:color="auto"/>
        <w:bottom w:val="none" w:sz="0" w:space="0" w:color="auto"/>
        <w:right w:val="none" w:sz="0" w:space="0" w:color="auto"/>
      </w:divBdr>
    </w:div>
    <w:div w:id="1083255959">
      <w:bodyDiv w:val="1"/>
      <w:marLeft w:val="0"/>
      <w:marRight w:val="0"/>
      <w:marTop w:val="0"/>
      <w:marBottom w:val="0"/>
      <w:divBdr>
        <w:top w:val="none" w:sz="0" w:space="0" w:color="auto"/>
        <w:left w:val="none" w:sz="0" w:space="0" w:color="auto"/>
        <w:bottom w:val="none" w:sz="0" w:space="0" w:color="auto"/>
        <w:right w:val="none" w:sz="0" w:space="0" w:color="auto"/>
      </w:divBdr>
      <w:divsChild>
        <w:div w:id="2019381472">
          <w:marLeft w:val="0"/>
          <w:marRight w:val="0"/>
          <w:marTop w:val="0"/>
          <w:marBottom w:val="0"/>
          <w:divBdr>
            <w:top w:val="none" w:sz="0" w:space="0" w:color="auto"/>
            <w:left w:val="none" w:sz="0" w:space="0" w:color="auto"/>
            <w:bottom w:val="none" w:sz="0" w:space="0" w:color="auto"/>
            <w:right w:val="none" w:sz="0" w:space="0" w:color="auto"/>
          </w:divBdr>
        </w:div>
      </w:divsChild>
    </w:div>
    <w:div w:id="1098217868">
      <w:bodyDiv w:val="1"/>
      <w:marLeft w:val="0"/>
      <w:marRight w:val="0"/>
      <w:marTop w:val="0"/>
      <w:marBottom w:val="0"/>
      <w:divBdr>
        <w:top w:val="none" w:sz="0" w:space="0" w:color="auto"/>
        <w:left w:val="none" w:sz="0" w:space="0" w:color="auto"/>
        <w:bottom w:val="none" w:sz="0" w:space="0" w:color="auto"/>
        <w:right w:val="none" w:sz="0" w:space="0" w:color="auto"/>
      </w:divBdr>
    </w:div>
    <w:div w:id="1120148021">
      <w:bodyDiv w:val="1"/>
      <w:marLeft w:val="0"/>
      <w:marRight w:val="0"/>
      <w:marTop w:val="0"/>
      <w:marBottom w:val="0"/>
      <w:divBdr>
        <w:top w:val="none" w:sz="0" w:space="0" w:color="auto"/>
        <w:left w:val="none" w:sz="0" w:space="0" w:color="auto"/>
        <w:bottom w:val="none" w:sz="0" w:space="0" w:color="auto"/>
        <w:right w:val="none" w:sz="0" w:space="0" w:color="auto"/>
      </w:divBdr>
    </w:div>
    <w:div w:id="1152405209">
      <w:bodyDiv w:val="1"/>
      <w:marLeft w:val="0"/>
      <w:marRight w:val="0"/>
      <w:marTop w:val="0"/>
      <w:marBottom w:val="0"/>
      <w:divBdr>
        <w:top w:val="none" w:sz="0" w:space="0" w:color="auto"/>
        <w:left w:val="none" w:sz="0" w:space="0" w:color="auto"/>
        <w:bottom w:val="none" w:sz="0" w:space="0" w:color="auto"/>
        <w:right w:val="none" w:sz="0" w:space="0" w:color="auto"/>
      </w:divBdr>
    </w:div>
    <w:div w:id="1214196389">
      <w:bodyDiv w:val="1"/>
      <w:marLeft w:val="0"/>
      <w:marRight w:val="0"/>
      <w:marTop w:val="0"/>
      <w:marBottom w:val="0"/>
      <w:divBdr>
        <w:top w:val="none" w:sz="0" w:space="0" w:color="auto"/>
        <w:left w:val="none" w:sz="0" w:space="0" w:color="auto"/>
        <w:bottom w:val="none" w:sz="0" w:space="0" w:color="auto"/>
        <w:right w:val="none" w:sz="0" w:space="0" w:color="auto"/>
      </w:divBdr>
    </w:div>
    <w:div w:id="1221358022">
      <w:bodyDiv w:val="1"/>
      <w:marLeft w:val="0"/>
      <w:marRight w:val="0"/>
      <w:marTop w:val="0"/>
      <w:marBottom w:val="0"/>
      <w:divBdr>
        <w:top w:val="none" w:sz="0" w:space="0" w:color="auto"/>
        <w:left w:val="none" w:sz="0" w:space="0" w:color="auto"/>
        <w:bottom w:val="none" w:sz="0" w:space="0" w:color="auto"/>
        <w:right w:val="none" w:sz="0" w:space="0" w:color="auto"/>
      </w:divBdr>
    </w:div>
    <w:div w:id="1254317933">
      <w:bodyDiv w:val="1"/>
      <w:marLeft w:val="0"/>
      <w:marRight w:val="0"/>
      <w:marTop w:val="0"/>
      <w:marBottom w:val="0"/>
      <w:divBdr>
        <w:top w:val="none" w:sz="0" w:space="0" w:color="auto"/>
        <w:left w:val="none" w:sz="0" w:space="0" w:color="auto"/>
        <w:bottom w:val="none" w:sz="0" w:space="0" w:color="auto"/>
        <w:right w:val="none" w:sz="0" w:space="0" w:color="auto"/>
      </w:divBdr>
    </w:div>
    <w:div w:id="1283338209">
      <w:bodyDiv w:val="1"/>
      <w:marLeft w:val="0"/>
      <w:marRight w:val="0"/>
      <w:marTop w:val="0"/>
      <w:marBottom w:val="0"/>
      <w:divBdr>
        <w:top w:val="none" w:sz="0" w:space="0" w:color="auto"/>
        <w:left w:val="none" w:sz="0" w:space="0" w:color="auto"/>
        <w:bottom w:val="none" w:sz="0" w:space="0" w:color="auto"/>
        <w:right w:val="none" w:sz="0" w:space="0" w:color="auto"/>
      </w:divBdr>
    </w:div>
    <w:div w:id="1303728266">
      <w:bodyDiv w:val="1"/>
      <w:marLeft w:val="0"/>
      <w:marRight w:val="0"/>
      <w:marTop w:val="0"/>
      <w:marBottom w:val="0"/>
      <w:divBdr>
        <w:top w:val="none" w:sz="0" w:space="0" w:color="auto"/>
        <w:left w:val="none" w:sz="0" w:space="0" w:color="auto"/>
        <w:bottom w:val="none" w:sz="0" w:space="0" w:color="auto"/>
        <w:right w:val="none" w:sz="0" w:space="0" w:color="auto"/>
      </w:divBdr>
    </w:div>
    <w:div w:id="1492672432">
      <w:bodyDiv w:val="1"/>
      <w:marLeft w:val="0"/>
      <w:marRight w:val="0"/>
      <w:marTop w:val="0"/>
      <w:marBottom w:val="0"/>
      <w:divBdr>
        <w:top w:val="none" w:sz="0" w:space="0" w:color="auto"/>
        <w:left w:val="none" w:sz="0" w:space="0" w:color="auto"/>
        <w:bottom w:val="none" w:sz="0" w:space="0" w:color="auto"/>
        <w:right w:val="none" w:sz="0" w:space="0" w:color="auto"/>
      </w:divBdr>
      <w:divsChild>
        <w:div w:id="694817296">
          <w:marLeft w:val="547"/>
          <w:marRight w:val="0"/>
          <w:marTop w:val="0"/>
          <w:marBottom w:val="0"/>
          <w:divBdr>
            <w:top w:val="none" w:sz="0" w:space="0" w:color="auto"/>
            <w:left w:val="none" w:sz="0" w:space="0" w:color="auto"/>
            <w:bottom w:val="none" w:sz="0" w:space="0" w:color="auto"/>
            <w:right w:val="none" w:sz="0" w:space="0" w:color="auto"/>
          </w:divBdr>
        </w:div>
        <w:div w:id="1835684932">
          <w:marLeft w:val="547"/>
          <w:marRight w:val="0"/>
          <w:marTop w:val="0"/>
          <w:marBottom w:val="0"/>
          <w:divBdr>
            <w:top w:val="none" w:sz="0" w:space="0" w:color="auto"/>
            <w:left w:val="none" w:sz="0" w:space="0" w:color="auto"/>
            <w:bottom w:val="none" w:sz="0" w:space="0" w:color="auto"/>
            <w:right w:val="none" w:sz="0" w:space="0" w:color="auto"/>
          </w:divBdr>
        </w:div>
      </w:divsChild>
    </w:div>
    <w:div w:id="1550654553">
      <w:bodyDiv w:val="1"/>
      <w:marLeft w:val="0"/>
      <w:marRight w:val="0"/>
      <w:marTop w:val="0"/>
      <w:marBottom w:val="0"/>
      <w:divBdr>
        <w:top w:val="none" w:sz="0" w:space="0" w:color="auto"/>
        <w:left w:val="none" w:sz="0" w:space="0" w:color="auto"/>
        <w:bottom w:val="none" w:sz="0" w:space="0" w:color="auto"/>
        <w:right w:val="none" w:sz="0" w:space="0" w:color="auto"/>
      </w:divBdr>
    </w:div>
    <w:div w:id="1562517666">
      <w:bodyDiv w:val="1"/>
      <w:marLeft w:val="0"/>
      <w:marRight w:val="0"/>
      <w:marTop w:val="0"/>
      <w:marBottom w:val="0"/>
      <w:divBdr>
        <w:top w:val="none" w:sz="0" w:space="0" w:color="auto"/>
        <w:left w:val="none" w:sz="0" w:space="0" w:color="auto"/>
        <w:bottom w:val="none" w:sz="0" w:space="0" w:color="auto"/>
        <w:right w:val="none" w:sz="0" w:space="0" w:color="auto"/>
      </w:divBdr>
    </w:div>
    <w:div w:id="1575967816">
      <w:bodyDiv w:val="1"/>
      <w:marLeft w:val="0"/>
      <w:marRight w:val="0"/>
      <w:marTop w:val="0"/>
      <w:marBottom w:val="0"/>
      <w:divBdr>
        <w:top w:val="none" w:sz="0" w:space="0" w:color="auto"/>
        <w:left w:val="none" w:sz="0" w:space="0" w:color="auto"/>
        <w:bottom w:val="none" w:sz="0" w:space="0" w:color="auto"/>
        <w:right w:val="none" w:sz="0" w:space="0" w:color="auto"/>
      </w:divBdr>
    </w:div>
    <w:div w:id="1652951957">
      <w:bodyDiv w:val="1"/>
      <w:marLeft w:val="0"/>
      <w:marRight w:val="0"/>
      <w:marTop w:val="0"/>
      <w:marBottom w:val="0"/>
      <w:divBdr>
        <w:top w:val="none" w:sz="0" w:space="0" w:color="auto"/>
        <w:left w:val="none" w:sz="0" w:space="0" w:color="auto"/>
        <w:bottom w:val="none" w:sz="0" w:space="0" w:color="auto"/>
        <w:right w:val="none" w:sz="0" w:space="0" w:color="auto"/>
      </w:divBdr>
    </w:div>
    <w:div w:id="1713504840">
      <w:bodyDiv w:val="1"/>
      <w:marLeft w:val="0"/>
      <w:marRight w:val="0"/>
      <w:marTop w:val="0"/>
      <w:marBottom w:val="0"/>
      <w:divBdr>
        <w:top w:val="none" w:sz="0" w:space="0" w:color="auto"/>
        <w:left w:val="none" w:sz="0" w:space="0" w:color="auto"/>
        <w:bottom w:val="none" w:sz="0" w:space="0" w:color="auto"/>
        <w:right w:val="none" w:sz="0" w:space="0" w:color="auto"/>
      </w:divBdr>
    </w:div>
    <w:div w:id="1768580348">
      <w:bodyDiv w:val="1"/>
      <w:marLeft w:val="0"/>
      <w:marRight w:val="0"/>
      <w:marTop w:val="0"/>
      <w:marBottom w:val="0"/>
      <w:divBdr>
        <w:top w:val="none" w:sz="0" w:space="0" w:color="auto"/>
        <w:left w:val="none" w:sz="0" w:space="0" w:color="auto"/>
        <w:bottom w:val="none" w:sz="0" w:space="0" w:color="auto"/>
        <w:right w:val="none" w:sz="0" w:space="0" w:color="auto"/>
      </w:divBdr>
      <w:divsChild>
        <w:div w:id="935289485">
          <w:marLeft w:val="0"/>
          <w:marRight w:val="0"/>
          <w:marTop w:val="0"/>
          <w:marBottom w:val="0"/>
          <w:divBdr>
            <w:top w:val="none" w:sz="0" w:space="0" w:color="auto"/>
            <w:left w:val="none" w:sz="0" w:space="0" w:color="auto"/>
            <w:bottom w:val="none" w:sz="0" w:space="0" w:color="auto"/>
            <w:right w:val="none" w:sz="0" w:space="0" w:color="auto"/>
          </w:divBdr>
          <w:divsChild>
            <w:div w:id="940918023">
              <w:marLeft w:val="0"/>
              <w:marRight w:val="0"/>
              <w:marTop w:val="0"/>
              <w:marBottom w:val="0"/>
              <w:divBdr>
                <w:top w:val="none" w:sz="0" w:space="0" w:color="auto"/>
                <w:left w:val="none" w:sz="0" w:space="0" w:color="auto"/>
                <w:bottom w:val="none" w:sz="0" w:space="0" w:color="auto"/>
                <w:right w:val="none" w:sz="0" w:space="0" w:color="auto"/>
              </w:divBdr>
              <w:divsChild>
                <w:div w:id="1196164238">
                  <w:marLeft w:val="0"/>
                  <w:marRight w:val="0"/>
                  <w:marTop w:val="0"/>
                  <w:marBottom w:val="0"/>
                  <w:divBdr>
                    <w:top w:val="none" w:sz="0" w:space="0" w:color="auto"/>
                    <w:left w:val="none" w:sz="0" w:space="0" w:color="auto"/>
                    <w:bottom w:val="none" w:sz="0" w:space="0" w:color="auto"/>
                    <w:right w:val="none" w:sz="0" w:space="0" w:color="auto"/>
                  </w:divBdr>
                  <w:divsChild>
                    <w:div w:id="1079987894">
                      <w:marLeft w:val="0"/>
                      <w:marRight w:val="0"/>
                      <w:marTop w:val="0"/>
                      <w:marBottom w:val="0"/>
                      <w:divBdr>
                        <w:top w:val="none" w:sz="0" w:space="0" w:color="auto"/>
                        <w:left w:val="none" w:sz="0" w:space="0" w:color="auto"/>
                        <w:bottom w:val="none" w:sz="0" w:space="0" w:color="auto"/>
                        <w:right w:val="none" w:sz="0" w:space="0" w:color="auto"/>
                      </w:divBdr>
                      <w:divsChild>
                        <w:div w:id="313949221">
                          <w:marLeft w:val="0"/>
                          <w:marRight w:val="0"/>
                          <w:marTop w:val="0"/>
                          <w:marBottom w:val="0"/>
                          <w:divBdr>
                            <w:top w:val="none" w:sz="0" w:space="0" w:color="auto"/>
                            <w:left w:val="none" w:sz="0" w:space="0" w:color="auto"/>
                            <w:bottom w:val="none" w:sz="0" w:space="0" w:color="auto"/>
                            <w:right w:val="none" w:sz="0" w:space="0" w:color="auto"/>
                          </w:divBdr>
                          <w:divsChild>
                            <w:div w:id="1944802190">
                              <w:marLeft w:val="0"/>
                              <w:marRight w:val="0"/>
                              <w:marTop w:val="15"/>
                              <w:marBottom w:val="0"/>
                              <w:divBdr>
                                <w:top w:val="none" w:sz="0" w:space="0" w:color="auto"/>
                                <w:left w:val="none" w:sz="0" w:space="0" w:color="auto"/>
                                <w:bottom w:val="none" w:sz="0" w:space="0" w:color="auto"/>
                                <w:right w:val="none" w:sz="0" w:space="0" w:color="auto"/>
                              </w:divBdr>
                              <w:divsChild>
                                <w:div w:id="1534004404">
                                  <w:marLeft w:val="0"/>
                                  <w:marRight w:val="0"/>
                                  <w:marTop w:val="0"/>
                                  <w:marBottom w:val="0"/>
                                  <w:divBdr>
                                    <w:top w:val="none" w:sz="0" w:space="0" w:color="auto"/>
                                    <w:left w:val="none" w:sz="0" w:space="0" w:color="auto"/>
                                    <w:bottom w:val="none" w:sz="0" w:space="0" w:color="auto"/>
                                    <w:right w:val="none" w:sz="0" w:space="0" w:color="auto"/>
                                  </w:divBdr>
                                  <w:divsChild>
                                    <w:div w:id="1311255229">
                                      <w:marLeft w:val="0"/>
                                      <w:marRight w:val="0"/>
                                      <w:marTop w:val="0"/>
                                      <w:marBottom w:val="0"/>
                                      <w:divBdr>
                                        <w:top w:val="none" w:sz="0" w:space="0" w:color="auto"/>
                                        <w:left w:val="none" w:sz="0" w:space="0" w:color="auto"/>
                                        <w:bottom w:val="none" w:sz="0" w:space="0" w:color="auto"/>
                                        <w:right w:val="none" w:sz="0" w:space="0" w:color="auto"/>
                                      </w:divBdr>
                                    </w:div>
                                    <w:div w:id="705836713">
                                      <w:marLeft w:val="0"/>
                                      <w:marRight w:val="0"/>
                                      <w:marTop w:val="0"/>
                                      <w:marBottom w:val="0"/>
                                      <w:divBdr>
                                        <w:top w:val="none" w:sz="0" w:space="0" w:color="auto"/>
                                        <w:left w:val="none" w:sz="0" w:space="0" w:color="auto"/>
                                        <w:bottom w:val="none" w:sz="0" w:space="0" w:color="auto"/>
                                        <w:right w:val="none" w:sz="0" w:space="0" w:color="auto"/>
                                      </w:divBdr>
                                    </w:div>
                                    <w:div w:id="171650729">
                                      <w:marLeft w:val="0"/>
                                      <w:marRight w:val="0"/>
                                      <w:marTop w:val="0"/>
                                      <w:marBottom w:val="0"/>
                                      <w:divBdr>
                                        <w:top w:val="none" w:sz="0" w:space="0" w:color="auto"/>
                                        <w:left w:val="none" w:sz="0" w:space="0" w:color="auto"/>
                                        <w:bottom w:val="none" w:sz="0" w:space="0" w:color="auto"/>
                                        <w:right w:val="none" w:sz="0" w:space="0" w:color="auto"/>
                                      </w:divBdr>
                                    </w:div>
                                    <w:div w:id="337658068">
                                      <w:marLeft w:val="0"/>
                                      <w:marRight w:val="0"/>
                                      <w:marTop w:val="0"/>
                                      <w:marBottom w:val="0"/>
                                      <w:divBdr>
                                        <w:top w:val="none" w:sz="0" w:space="0" w:color="auto"/>
                                        <w:left w:val="none" w:sz="0" w:space="0" w:color="auto"/>
                                        <w:bottom w:val="none" w:sz="0" w:space="0" w:color="auto"/>
                                        <w:right w:val="none" w:sz="0" w:space="0" w:color="auto"/>
                                      </w:divBdr>
                                    </w:div>
                                    <w:div w:id="585967796">
                                      <w:marLeft w:val="0"/>
                                      <w:marRight w:val="0"/>
                                      <w:marTop w:val="0"/>
                                      <w:marBottom w:val="0"/>
                                      <w:divBdr>
                                        <w:top w:val="none" w:sz="0" w:space="0" w:color="auto"/>
                                        <w:left w:val="none" w:sz="0" w:space="0" w:color="auto"/>
                                        <w:bottom w:val="none" w:sz="0" w:space="0" w:color="auto"/>
                                        <w:right w:val="none" w:sz="0" w:space="0" w:color="auto"/>
                                      </w:divBdr>
                                    </w:div>
                                    <w:div w:id="505946589">
                                      <w:marLeft w:val="0"/>
                                      <w:marRight w:val="0"/>
                                      <w:marTop w:val="0"/>
                                      <w:marBottom w:val="0"/>
                                      <w:divBdr>
                                        <w:top w:val="none" w:sz="0" w:space="0" w:color="auto"/>
                                        <w:left w:val="none" w:sz="0" w:space="0" w:color="auto"/>
                                        <w:bottom w:val="none" w:sz="0" w:space="0" w:color="auto"/>
                                        <w:right w:val="none" w:sz="0" w:space="0" w:color="auto"/>
                                      </w:divBdr>
                                    </w:div>
                                    <w:div w:id="981495145">
                                      <w:marLeft w:val="0"/>
                                      <w:marRight w:val="0"/>
                                      <w:marTop w:val="0"/>
                                      <w:marBottom w:val="0"/>
                                      <w:divBdr>
                                        <w:top w:val="none" w:sz="0" w:space="0" w:color="auto"/>
                                        <w:left w:val="none" w:sz="0" w:space="0" w:color="auto"/>
                                        <w:bottom w:val="none" w:sz="0" w:space="0" w:color="auto"/>
                                        <w:right w:val="none" w:sz="0" w:space="0" w:color="auto"/>
                                      </w:divBdr>
                                    </w:div>
                                    <w:div w:id="2138603185">
                                      <w:marLeft w:val="0"/>
                                      <w:marRight w:val="0"/>
                                      <w:marTop w:val="0"/>
                                      <w:marBottom w:val="0"/>
                                      <w:divBdr>
                                        <w:top w:val="none" w:sz="0" w:space="0" w:color="auto"/>
                                        <w:left w:val="none" w:sz="0" w:space="0" w:color="auto"/>
                                        <w:bottom w:val="none" w:sz="0" w:space="0" w:color="auto"/>
                                        <w:right w:val="none" w:sz="0" w:space="0" w:color="auto"/>
                                      </w:divBdr>
                                    </w:div>
                                    <w:div w:id="1807893754">
                                      <w:marLeft w:val="0"/>
                                      <w:marRight w:val="0"/>
                                      <w:marTop w:val="0"/>
                                      <w:marBottom w:val="0"/>
                                      <w:divBdr>
                                        <w:top w:val="none" w:sz="0" w:space="0" w:color="auto"/>
                                        <w:left w:val="none" w:sz="0" w:space="0" w:color="auto"/>
                                        <w:bottom w:val="none" w:sz="0" w:space="0" w:color="auto"/>
                                        <w:right w:val="none" w:sz="0" w:space="0" w:color="auto"/>
                                      </w:divBdr>
                                    </w:div>
                                    <w:div w:id="1430082199">
                                      <w:marLeft w:val="0"/>
                                      <w:marRight w:val="0"/>
                                      <w:marTop w:val="0"/>
                                      <w:marBottom w:val="0"/>
                                      <w:divBdr>
                                        <w:top w:val="none" w:sz="0" w:space="0" w:color="auto"/>
                                        <w:left w:val="none" w:sz="0" w:space="0" w:color="auto"/>
                                        <w:bottom w:val="none" w:sz="0" w:space="0" w:color="auto"/>
                                        <w:right w:val="none" w:sz="0" w:space="0" w:color="auto"/>
                                      </w:divBdr>
                                    </w:div>
                                    <w:div w:id="440608547">
                                      <w:marLeft w:val="0"/>
                                      <w:marRight w:val="0"/>
                                      <w:marTop w:val="0"/>
                                      <w:marBottom w:val="0"/>
                                      <w:divBdr>
                                        <w:top w:val="none" w:sz="0" w:space="0" w:color="auto"/>
                                        <w:left w:val="none" w:sz="0" w:space="0" w:color="auto"/>
                                        <w:bottom w:val="none" w:sz="0" w:space="0" w:color="auto"/>
                                        <w:right w:val="none" w:sz="0" w:space="0" w:color="auto"/>
                                      </w:divBdr>
                                    </w:div>
                                    <w:div w:id="2061898351">
                                      <w:marLeft w:val="0"/>
                                      <w:marRight w:val="0"/>
                                      <w:marTop w:val="0"/>
                                      <w:marBottom w:val="0"/>
                                      <w:divBdr>
                                        <w:top w:val="none" w:sz="0" w:space="0" w:color="auto"/>
                                        <w:left w:val="none" w:sz="0" w:space="0" w:color="auto"/>
                                        <w:bottom w:val="none" w:sz="0" w:space="0" w:color="auto"/>
                                        <w:right w:val="none" w:sz="0" w:space="0" w:color="auto"/>
                                      </w:divBdr>
                                    </w:div>
                                    <w:div w:id="660237077">
                                      <w:marLeft w:val="0"/>
                                      <w:marRight w:val="0"/>
                                      <w:marTop w:val="0"/>
                                      <w:marBottom w:val="0"/>
                                      <w:divBdr>
                                        <w:top w:val="none" w:sz="0" w:space="0" w:color="auto"/>
                                        <w:left w:val="none" w:sz="0" w:space="0" w:color="auto"/>
                                        <w:bottom w:val="none" w:sz="0" w:space="0" w:color="auto"/>
                                        <w:right w:val="none" w:sz="0" w:space="0" w:color="auto"/>
                                      </w:divBdr>
                                    </w:div>
                                    <w:div w:id="536434838">
                                      <w:marLeft w:val="0"/>
                                      <w:marRight w:val="0"/>
                                      <w:marTop w:val="0"/>
                                      <w:marBottom w:val="0"/>
                                      <w:divBdr>
                                        <w:top w:val="none" w:sz="0" w:space="0" w:color="auto"/>
                                        <w:left w:val="none" w:sz="0" w:space="0" w:color="auto"/>
                                        <w:bottom w:val="none" w:sz="0" w:space="0" w:color="auto"/>
                                        <w:right w:val="none" w:sz="0" w:space="0" w:color="auto"/>
                                      </w:divBdr>
                                    </w:div>
                                    <w:div w:id="562065043">
                                      <w:marLeft w:val="0"/>
                                      <w:marRight w:val="0"/>
                                      <w:marTop w:val="0"/>
                                      <w:marBottom w:val="0"/>
                                      <w:divBdr>
                                        <w:top w:val="none" w:sz="0" w:space="0" w:color="auto"/>
                                        <w:left w:val="none" w:sz="0" w:space="0" w:color="auto"/>
                                        <w:bottom w:val="none" w:sz="0" w:space="0" w:color="auto"/>
                                        <w:right w:val="none" w:sz="0" w:space="0" w:color="auto"/>
                                      </w:divBdr>
                                    </w:div>
                                    <w:div w:id="459880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00680918">
      <w:bodyDiv w:val="1"/>
      <w:marLeft w:val="0"/>
      <w:marRight w:val="0"/>
      <w:marTop w:val="0"/>
      <w:marBottom w:val="0"/>
      <w:divBdr>
        <w:top w:val="none" w:sz="0" w:space="0" w:color="auto"/>
        <w:left w:val="none" w:sz="0" w:space="0" w:color="auto"/>
        <w:bottom w:val="none" w:sz="0" w:space="0" w:color="auto"/>
        <w:right w:val="none" w:sz="0" w:space="0" w:color="auto"/>
      </w:divBdr>
    </w:div>
    <w:div w:id="1813865464">
      <w:bodyDiv w:val="1"/>
      <w:marLeft w:val="0"/>
      <w:marRight w:val="0"/>
      <w:marTop w:val="0"/>
      <w:marBottom w:val="0"/>
      <w:divBdr>
        <w:top w:val="none" w:sz="0" w:space="0" w:color="auto"/>
        <w:left w:val="none" w:sz="0" w:space="0" w:color="auto"/>
        <w:bottom w:val="none" w:sz="0" w:space="0" w:color="auto"/>
        <w:right w:val="none" w:sz="0" w:space="0" w:color="auto"/>
      </w:divBdr>
    </w:div>
    <w:div w:id="1837526996">
      <w:bodyDiv w:val="1"/>
      <w:marLeft w:val="0"/>
      <w:marRight w:val="0"/>
      <w:marTop w:val="0"/>
      <w:marBottom w:val="0"/>
      <w:divBdr>
        <w:top w:val="none" w:sz="0" w:space="0" w:color="auto"/>
        <w:left w:val="none" w:sz="0" w:space="0" w:color="auto"/>
        <w:bottom w:val="none" w:sz="0" w:space="0" w:color="auto"/>
        <w:right w:val="none" w:sz="0" w:space="0" w:color="auto"/>
      </w:divBdr>
    </w:div>
    <w:div w:id="1879657384">
      <w:bodyDiv w:val="1"/>
      <w:marLeft w:val="0"/>
      <w:marRight w:val="0"/>
      <w:marTop w:val="0"/>
      <w:marBottom w:val="0"/>
      <w:divBdr>
        <w:top w:val="none" w:sz="0" w:space="0" w:color="auto"/>
        <w:left w:val="none" w:sz="0" w:space="0" w:color="auto"/>
        <w:bottom w:val="none" w:sz="0" w:space="0" w:color="auto"/>
        <w:right w:val="none" w:sz="0" w:space="0" w:color="auto"/>
      </w:divBdr>
    </w:div>
    <w:div w:id="1933052542">
      <w:bodyDiv w:val="1"/>
      <w:marLeft w:val="0"/>
      <w:marRight w:val="0"/>
      <w:marTop w:val="0"/>
      <w:marBottom w:val="0"/>
      <w:divBdr>
        <w:top w:val="none" w:sz="0" w:space="0" w:color="auto"/>
        <w:left w:val="none" w:sz="0" w:space="0" w:color="auto"/>
        <w:bottom w:val="none" w:sz="0" w:space="0" w:color="auto"/>
        <w:right w:val="none" w:sz="0" w:space="0" w:color="auto"/>
      </w:divBdr>
    </w:div>
    <w:div w:id="2052073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ortal.rt.ru/wps/myportal/Home/servises/ind-registry/!ut/p/a1/04_Sj9CPykssy0xPLMnMz0vMAfGjzOL9jIwsPCycDbwNTDwsDBz9nDxNAr1CjAyCTIAKIoEKnN0dPUzMfQwM3ANNnAw8zX39vV2DLIwNPM2I02-AAzgaENIfrh-FqsTfycTEwNHbP8DRzMDS0N3RDKoAnxPBCvC4oSA3NMIg01MRAJGkTkU!/" TargetMode="External"/><Relationship Id="rId18" Type="http://schemas.openxmlformats.org/officeDocument/2006/relationships/hyperlink" Target="http://esed.rt.ru/webtop/action/properties?objectId=0901b211d9e9629d" TargetMode="External"/><Relationship Id="rId26" Type="http://schemas.openxmlformats.org/officeDocument/2006/relationships/hyperlink" Target="https://confluence.rt.ru/pages/viewpage.action?pageId=50426728" TargetMode="External"/><Relationship Id="rId39" Type="http://schemas.openxmlformats.org/officeDocument/2006/relationships/hyperlink" Target="https://www.portal.rt.ru/wps/myportal/Home/servises/ind-registry/!ut/p/a1/04_Sj9CPykssy0xPLMnMz0vMAfGjzOL9jIwsPCycDbwNTDwsDBz9nDxNAr1CjAyCTIAKIoEKnN0dPUzMfQwM3ANNnAw8zX39vV2DLIwNPM2I02-AAzgaENIfrh-FqsTfycTEwNHbP8DRzMDS0N3RDKoAnxPBCvC4oSA3NMIg01MRAJGkTkU!/" TargetMode="External"/><Relationship Id="rId3" Type="http://schemas.openxmlformats.org/officeDocument/2006/relationships/customXml" Target="../customXml/item3.xml"/><Relationship Id="rId21" Type="http://schemas.openxmlformats.org/officeDocument/2006/relationships/hyperlink" Target="http://esed.rt.ru/webtop/action/properties?objectId=0901b211cf42e3dc" TargetMode="External"/><Relationship Id="rId34" Type="http://schemas.openxmlformats.org/officeDocument/2006/relationships/hyperlink" Target="http://esed.rt.ru/webtop/action/properties?objectId=0901b211d63b0d53" TargetMode="External"/><Relationship Id="rId42" Type="http://schemas.openxmlformats.org/officeDocument/2006/relationships/image" Target="media/image9.emf"/><Relationship Id="rId47" Type="http://schemas.openxmlformats.org/officeDocument/2006/relationships/package" Target="embeddings/_________Microsoft_Word3.docx"/><Relationship Id="rId50"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https://www.portal.rt.ru/wps/myportal/Home/servises/ind-registry" TargetMode="External"/><Relationship Id="rId17" Type="http://schemas.openxmlformats.org/officeDocument/2006/relationships/hyperlink" Target="http://esed.rt.ru/webtop/action/properties?objectId=0901b211d9e9ed4b" TargetMode="External"/><Relationship Id="rId25" Type="http://schemas.openxmlformats.org/officeDocument/2006/relationships/hyperlink" Target="http://esed.rt.ru/webtop/action/properties?objectId=0901b211d63b411a" TargetMode="External"/><Relationship Id="rId33" Type="http://schemas.openxmlformats.org/officeDocument/2006/relationships/image" Target="media/image5.jpeg"/><Relationship Id="rId38" Type="http://schemas.openxmlformats.org/officeDocument/2006/relationships/package" Target="embeddings/_________Microsoft_Visio2.vsdx"/><Relationship Id="rId46"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hyperlink" Target="https://www.portal.rt.ru/wps/myportal/Home/servises/ind-registry" TargetMode="External"/><Relationship Id="rId20" Type="http://schemas.openxmlformats.org/officeDocument/2006/relationships/hyperlink" Target="http://esed.rt.ru/webtop/action/properties?objectId=0901b211d712329a" TargetMode="External"/><Relationship Id="rId29" Type="http://schemas.openxmlformats.org/officeDocument/2006/relationships/image" Target="media/image3.emf"/><Relationship Id="rId41" Type="http://schemas.openxmlformats.org/officeDocument/2006/relationships/oleObject" Target="embeddings/oleObject1.bin"/><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portal.rt.ru/wps/myportal/Home/servises/ind-registry/!ut/p/a1/04_Sj9CPykssy0xPLMnMz0vMAfGjzOL9jIwsPCycDbwNTDwsDBz9nDxNAr1CjAyCTIAKIoEKnN0dPUzMfQwM3ANNnAw8zX39vV2DLIwNPM2I02-AAzgaENIfrh-FqsTfycTEwNHbP8DRzMDS0N3RDKoAnxPBCvC4oSA3NMIg01MRAJGkTkU!/" TargetMode="External"/><Relationship Id="rId24" Type="http://schemas.openxmlformats.org/officeDocument/2006/relationships/image" Target="media/image1.jpeg"/><Relationship Id="rId32" Type="http://schemas.openxmlformats.org/officeDocument/2006/relationships/package" Target="embeddings/_________Microsoft_Visio.vsdx"/><Relationship Id="rId37" Type="http://schemas.openxmlformats.org/officeDocument/2006/relationships/image" Target="media/image7.emf"/><Relationship Id="rId40" Type="http://schemas.openxmlformats.org/officeDocument/2006/relationships/image" Target="media/image8.emf"/><Relationship Id="rId45" Type="http://schemas.openxmlformats.org/officeDocument/2006/relationships/package" Target="embeddings/_________Microsoft_Word.docx"/><Relationship Id="rId53"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www.portal.rt.ru/wps/myportal/Home/servises/ind-registry" TargetMode="External"/><Relationship Id="rId23" Type="http://schemas.openxmlformats.org/officeDocument/2006/relationships/hyperlink" Target="http://esed.rt.ru/webtop/action/properties?objectId=0901b211d9e9ed4b" TargetMode="External"/><Relationship Id="rId28" Type="http://schemas.openxmlformats.org/officeDocument/2006/relationships/oleObject" Target="embeddings/_________Microsoft_Visio_2003_2010.vsd"/><Relationship Id="rId36" Type="http://schemas.openxmlformats.org/officeDocument/2006/relationships/package" Target="embeddings/_________Microsoft_Visio1.vsdx"/><Relationship Id="rId49" Type="http://schemas.openxmlformats.org/officeDocument/2006/relationships/package" Target="embeddings/_____Microsoft_Excel.xlsx"/><Relationship Id="rId10" Type="http://schemas.openxmlformats.org/officeDocument/2006/relationships/hyperlink" Target="https://www.portal.rt.ru/wps/myportal/Home/servises/ind-registry/!ut/p/a1/04_Sj9CPykssy0xPLMnMz0vMAfGjzOL9jIwsPCycDbwNTDwsDBz9nDxNAr1CjAyCTIAKIoEKnN0dPUzMfQwM3ANNnAw8zX39vV2DLIwNPM2I02-AAzgaENIfrh-FqsTfycTEwNHbP8DRzMDS0N3RDKoAnxPBCvC4oSA3NMIg01MRAJGkTkU!/" TargetMode="External"/><Relationship Id="rId19" Type="http://schemas.openxmlformats.org/officeDocument/2006/relationships/hyperlink" Target="http://esed.rt.ru/webtop/action/properties?objectId=0901b211d4ebb10f" TargetMode="External"/><Relationship Id="rId31" Type="http://schemas.openxmlformats.org/officeDocument/2006/relationships/image" Target="media/image4.emf"/><Relationship Id="rId44" Type="http://schemas.openxmlformats.org/officeDocument/2006/relationships/image" Target="media/image10.emf"/><Relationship Id="rId52"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portal.rt.ru/wps/myportal/Home/servises/ind-registry/!ut/p/z1/jY-xCsIwGIQfKWf8SeOYFGlitLHF0pqlZJKAVgfx-RVxcTD2toPv7jgW2MDCFB_pFO_pOsXzyx-DGGvOpZElHMhIqFpbajYHjpZY_wbKShkqtkDVkIYtdt6tW7mEFSzMyeOHFOblM0DI1_csfE94TQTl_F4JrBaVEh8gd_HfyO3SdQOSfQLg0yuZ/" TargetMode="External"/><Relationship Id="rId22" Type="http://schemas.openxmlformats.org/officeDocument/2006/relationships/hyperlink" Target="https://confluence.rt.ru/pages/viewpage.action?pageId=50426728" TargetMode="External"/><Relationship Id="rId27" Type="http://schemas.openxmlformats.org/officeDocument/2006/relationships/image" Target="media/image2.emf"/><Relationship Id="rId30" Type="http://schemas.openxmlformats.org/officeDocument/2006/relationships/oleObject" Target="embeddings/_________Microsoft_Visio_2003_20101.vsd"/><Relationship Id="rId35" Type="http://schemas.openxmlformats.org/officeDocument/2006/relationships/image" Target="media/image6.emf"/><Relationship Id="rId43" Type="http://schemas.openxmlformats.org/officeDocument/2006/relationships/oleObject" Target="embeddings/oleObject2.bin"/><Relationship Id="rId48" Type="http://schemas.openxmlformats.org/officeDocument/2006/relationships/image" Target="media/image12.emf"/><Relationship Id="rId8" Type="http://schemas.openxmlformats.org/officeDocument/2006/relationships/footnotes" Target="footnotes.xml"/><Relationship Id="rId5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6CF1EF-FBE4-480F-A4BB-DA5F3DC4AE7B}">
  <ds:schemaRefs>
    <ds:schemaRef ds:uri="http://schemas.openxmlformats.org/officeDocument/2006/bibliography"/>
  </ds:schemaRefs>
</ds:datastoreItem>
</file>

<file path=customXml/itemProps2.xml><?xml version="1.0" encoding="utf-8"?>
<ds:datastoreItem xmlns:ds="http://schemas.openxmlformats.org/officeDocument/2006/customXml" ds:itemID="{B124D36F-5EEA-42DD-9292-E0F269FB4880}">
  <ds:schemaRefs>
    <ds:schemaRef ds:uri="http://schemas.openxmlformats.org/officeDocument/2006/bibliography"/>
  </ds:schemaRefs>
</ds:datastoreItem>
</file>

<file path=customXml/itemProps3.xml><?xml version="1.0" encoding="utf-8"?>
<ds:datastoreItem xmlns:ds="http://schemas.openxmlformats.org/officeDocument/2006/customXml" ds:itemID="{8BAD8130-3109-4B78-9826-0A97A098F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8980</Words>
  <Characters>51189</Characters>
  <Application>Microsoft Office Word</Application>
  <DocSecurity>0</DocSecurity>
  <Lines>426</Lines>
  <Paragraphs>120</Paragraphs>
  <ScaleCrop>false</ScaleCrop>
  <HeadingPairs>
    <vt:vector size="2" baseType="variant">
      <vt:variant>
        <vt:lpstr>Название</vt:lpstr>
      </vt:variant>
      <vt:variant>
        <vt:i4>1</vt:i4>
      </vt:variant>
    </vt:vector>
  </HeadingPairs>
  <TitlesOfParts>
    <vt:vector size="1" baseType="lpstr">
      <vt:lpstr>ТП Ключ</vt:lpstr>
    </vt:vector>
  </TitlesOfParts>
  <Company>Rostelecom</Company>
  <LinksUpToDate>false</LinksUpToDate>
  <CharactersWithSpaces>60049</CharactersWithSpaces>
  <SharedDoc>false</SharedDoc>
  <HLinks>
    <vt:vector size="186" baseType="variant">
      <vt:variant>
        <vt:i4>1507342</vt:i4>
      </vt:variant>
      <vt:variant>
        <vt:i4>180</vt:i4>
      </vt:variant>
      <vt:variant>
        <vt:i4>0</vt:i4>
      </vt:variant>
      <vt:variant>
        <vt:i4>5</vt:i4>
      </vt:variant>
      <vt:variant>
        <vt:lpwstr>https://my.rt.ru/vnd_stg/Docs_Test/Forms/DispForm.aspx?ID=7418</vt:lpwstr>
      </vt:variant>
      <vt:variant>
        <vt:lpwstr/>
      </vt:variant>
      <vt:variant>
        <vt:i4>6291466</vt:i4>
      </vt:variant>
      <vt:variant>
        <vt:i4>177</vt:i4>
      </vt:variant>
      <vt:variant>
        <vt:i4>0</vt:i4>
      </vt:variant>
      <vt:variant>
        <vt:i4>5</vt:i4>
      </vt:variant>
      <vt:variant>
        <vt:lpwstr>http://en.wikipedia.org/wiki/Virtual_circuit</vt:lpwstr>
      </vt:variant>
      <vt:variant>
        <vt:lpwstr>Permanent_and_switched_virtual_circuits_in_ATM.2C_frame_relay.2C_and_X.25</vt:lpwstr>
      </vt:variant>
      <vt:variant>
        <vt:i4>1769530</vt:i4>
      </vt:variant>
      <vt:variant>
        <vt:i4>170</vt:i4>
      </vt:variant>
      <vt:variant>
        <vt:i4>0</vt:i4>
      </vt:variant>
      <vt:variant>
        <vt:i4>5</vt:i4>
      </vt:variant>
      <vt:variant>
        <vt:lpwstr/>
      </vt:variant>
      <vt:variant>
        <vt:lpwstr>_Toc365549868</vt:lpwstr>
      </vt:variant>
      <vt:variant>
        <vt:i4>1769530</vt:i4>
      </vt:variant>
      <vt:variant>
        <vt:i4>164</vt:i4>
      </vt:variant>
      <vt:variant>
        <vt:i4>0</vt:i4>
      </vt:variant>
      <vt:variant>
        <vt:i4>5</vt:i4>
      </vt:variant>
      <vt:variant>
        <vt:lpwstr/>
      </vt:variant>
      <vt:variant>
        <vt:lpwstr>_Toc365549867</vt:lpwstr>
      </vt:variant>
      <vt:variant>
        <vt:i4>1769530</vt:i4>
      </vt:variant>
      <vt:variant>
        <vt:i4>158</vt:i4>
      </vt:variant>
      <vt:variant>
        <vt:i4>0</vt:i4>
      </vt:variant>
      <vt:variant>
        <vt:i4>5</vt:i4>
      </vt:variant>
      <vt:variant>
        <vt:lpwstr/>
      </vt:variant>
      <vt:variant>
        <vt:lpwstr>_Toc365549866</vt:lpwstr>
      </vt:variant>
      <vt:variant>
        <vt:i4>1769530</vt:i4>
      </vt:variant>
      <vt:variant>
        <vt:i4>152</vt:i4>
      </vt:variant>
      <vt:variant>
        <vt:i4>0</vt:i4>
      </vt:variant>
      <vt:variant>
        <vt:i4>5</vt:i4>
      </vt:variant>
      <vt:variant>
        <vt:lpwstr/>
      </vt:variant>
      <vt:variant>
        <vt:lpwstr>_Toc365549865</vt:lpwstr>
      </vt:variant>
      <vt:variant>
        <vt:i4>1769530</vt:i4>
      </vt:variant>
      <vt:variant>
        <vt:i4>146</vt:i4>
      </vt:variant>
      <vt:variant>
        <vt:i4>0</vt:i4>
      </vt:variant>
      <vt:variant>
        <vt:i4>5</vt:i4>
      </vt:variant>
      <vt:variant>
        <vt:lpwstr/>
      </vt:variant>
      <vt:variant>
        <vt:lpwstr>_Toc365549864</vt:lpwstr>
      </vt:variant>
      <vt:variant>
        <vt:i4>1769530</vt:i4>
      </vt:variant>
      <vt:variant>
        <vt:i4>140</vt:i4>
      </vt:variant>
      <vt:variant>
        <vt:i4>0</vt:i4>
      </vt:variant>
      <vt:variant>
        <vt:i4>5</vt:i4>
      </vt:variant>
      <vt:variant>
        <vt:lpwstr/>
      </vt:variant>
      <vt:variant>
        <vt:lpwstr>_Toc365549863</vt:lpwstr>
      </vt:variant>
      <vt:variant>
        <vt:i4>1769530</vt:i4>
      </vt:variant>
      <vt:variant>
        <vt:i4>134</vt:i4>
      </vt:variant>
      <vt:variant>
        <vt:i4>0</vt:i4>
      </vt:variant>
      <vt:variant>
        <vt:i4>5</vt:i4>
      </vt:variant>
      <vt:variant>
        <vt:lpwstr/>
      </vt:variant>
      <vt:variant>
        <vt:lpwstr>_Toc365549862</vt:lpwstr>
      </vt:variant>
      <vt:variant>
        <vt:i4>1769530</vt:i4>
      </vt:variant>
      <vt:variant>
        <vt:i4>128</vt:i4>
      </vt:variant>
      <vt:variant>
        <vt:i4>0</vt:i4>
      </vt:variant>
      <vt:variant>
        <vt:i4>5</vt:i4>
      </vt:variant>
      <vt:variant>
        <vt:lpwstr/>
      </vt:variant>
      <vt:variant>
        <vt:lpwstr>_Toc365549861</vt:lpwstr>
      </vt:variant>
      <vt:variant>
        <vt:i4>1769530</vt:i4>
      </vt:variant>
      <vt:variant>
        <vt:i4>122</vt:i4>
      </vt:variant>
      <vt:variant>
        <vt:i4>0</vt:i4>
      </vt:variant>
      <vt:variant>
        <vt:i4>5</vt:i4>
      </vt:variant>
      <vt:variant>
        <vt:lpwstr/>
      </vt:variant>
      <vt:variant>
        <vt:lpwstr>_Toc365549860</vt:lpwstr>
      </vt:variant>
      <vt:variant>
        <vt:i4>1572922</vt:i4>
      </vt:variant>
      <vt:variant>
        <vt:i4>116</vt:i4>
      </vt:variant>
      <vt:variant>
        <vt:i4>0</vt:i4>
      </vt:variant>
      <vt:variant>
        <vt:i4>5</vt:i4>
      </vt:variant>
      <vt:variant>
        <vt:lpwstr/>
      </vt:variant>
      <vt:variant>
        <vt:lpwstr>_Toc365549859</vt:lpwstr>
      </vt:variant>
      <vt:variant>
        <vt:i4>1572922</vt:i4>
      </vt:variant>
      <vt:variant>
        <vt:i4>110</vt:i4>
      </vt:variant>
      <vt:variant>
        <vt:i4>0</vt:i4>
      </vt:variant>
      <vt:variant>
        <vt:i4>5</vt:i4>
      </vt:variant>
      <vt:variant>
        <vt:lpwstr/>
      </vt:variant>
      <vt:variant>
        <vt:lpwstr>_Toc365549858</vt:lpwstr>
      </vt:variant>
      <vt:variant>
        <vt:i4>1572922</vt:i4>
      </vt:variant>
      <vt:variant>
        <vt:i4>104</vt:i4>
      </vt:variant>
      <vt:variant>
        <vt:i4>0</vt:i4>
      </vt:variant>
      <vt:variant>
        <vt:i4>5</vt:i4>
      </vt:variant>
      <vt:variant>
        <vt:lpwstr/>
      </vt:variant>
      <vt:variant>
        <vt:lpwstr>_Toc365549857</vt:lpwstr>
      </vt:variant>
      <vt:variant>
        <vt:i4>1572922</vt:i4>
      </vt:variant>
      <vt:variant>
        <vt:i4>98</vt:i4>
      </vt:variant>
      <vt:variant>
        <vt:i4>0</vt:i4>
      </vt:variant>
      <vt:variant>
        <vt:i4>5</vt:i4>
      </vt:variant>
      <vt:variant>
        <vt:lpwstr/>
      </vt:variant>
      <vt:variant>
        <vt:lpwstr>_Toc365549856</vt:lpwstr>
      </vt:variant>
      <vt:variant>
        <vt:i4>1572922</vt:i4>
      </vt:variant>
      <vt:variant>
        <vt:i4>92</vt:i4>
      </vt:variant>
      <vt:variant>
        <vt:i4>0</vt:i4>
      </vt:variant>
      <vt:variant>
        <vt:i4>5</vt:i4>
      </vt:variant>
      <vt:variant>
        <vt:lpwstr/>
      </vt:variant>
      <vt:variant>
        <vt:lpwstr>_Toc365549855</vt:lpwstr>
      </vt:variant>
      <vt:variant>
        <vt:i4>1572922</vt:i4>
      </vt:variant>
      <vt:variant>
        <vt:i4>86</vt:i4>
      </vt:variant>
      <vt:variant>
        <vt:i4>0</vt:i4>
      </vt:variant>
      <vt:variant>
        <vt:i4>5</vt:i4>
      </vt:variant>
      <vt:variant>
        <vt:lpwstr/>
      </vt:variant>
      <vt:variant>
        <vt:lpwstr>_Toc365549854</vt:lpwstr>
      </vt:variant>
      <vt:variant>
        <vt:i4>1572922</vt:i4>
      </vt:variant>
      <vt:variant>
        <vt:i4>80</vt:i4>
      </vt:variant>
      <vt:variant>
        <vt:i4>0</vt:i4>
      </vt:variant>
      <vt:variant>
        <vt:i4>5</vt:i4>
      </vt:variant>
      <vt:variant>
        <vt:lpwstr/>
      </vt:variant>
      <vt:variant>
        <vt:lpwstr>_Toc365549853</vt:lpwstr>
      </vt:variant>
      <vt:variant>
        <vt:i4>1572922</vt:i4>
      </vt:variant>
      <vt:variant>
        <vt:i4>74</vt:i4>
      </vt:variant>
      <vt:variant>
        <vt:i4>0</vt:i4>
      </vt:variant>
      <vt:variant>
        <vt:i4>5</vt:i4>
      </vt:variant>
      <vt:variant>
        <vt:lpwstr/>
      </vt:variant>
      <vt:variant>
        <vt:lpwstr>_Toc365549852</vt:lpwstr>
      </vt:variant>
      <vt:variant>
        <vt:i4>1572922</vt:i4>
      </vt:variant>
      <vt:variant>
        <vt:i4>68</vt:i4>
      </vt:variant>
      <vt:variant>
        <vt:i4>0</vt:i4>
      </vt:variant>
      <vt:variant>
        <vt:i4>5</vt:i4>
      </vt:variant>
      <vt:variant>
        <vt:lpwstr/>
      </vt:variant>
      <vt:variant>
        <vt:lpwstr>_Toc365549851</vt:lpwstr>
      </vt:variant>
      <vt:variant>
        <vt:i4>1572922</vt:i4>
      </vt:variant>
      <vt:variant>
        <vt:i4>62</vt:i4>
      </vt:variant>
      <vt:variant>
        <vt:i4>0</vt:i4>
      </vt:variant>
      <vt:variant>
        <vt:i4>5</vt:i4>
      </vt:variant>
      <vt:variant>
        <vt:lpwstr/>
      </vt:variant>
      <vt:variant>
        <vt:lpwstr>_Toc365549850</vt:lpwstr>
      </vt:variant>
      <vt:variant>
        <vt:i4>1638458</vt:i4>
      </vt:variant>
      <vt:variant>
        <vt:i4>56</vt:i4>
      </vt:variant>
      <vt:variant>
        <vt:i4>0</vt:i4>
      </vt:variant>
      <vt:variant>
        <vt:i4>5</vt:i4>
      </vt:variant>
      <vt:variant>
        <vt:lpwstr/>
      </vt:variant>
      <vt:variant>
        <vt:lpwstr>_Toc365549849</vt:lpwstr>
      </vt:variant>
      <vt:variant>
        <vt:i4>1638458</vt:i4>
      </vt:variant>
      <vt:variant>
        <vt:i4>50</vt:i4>
      </vt:variant>
      <vt:variant>
        <vt:i4>0</vt:i4>
      </vt:variant>
      <vt:variant>
        <vt:i4>5</vt:i4>
      </vt:variant>
      <vt:variant>
        <vt:lpwstr/>
      </vt:variant>
      <vt:variant>
        <vt:lpwstr>_Toc365549848</vt:lpwstr>
      </vt:variant>
      <vt:variant>
        <vt:i4>1638458</vt:i4>
      </vt:variant>
      <vt:variant>
        <vt:i4>44</vt:i4>
      </vt:variant>
      <vt:variant>
        <vt:i4>0</vt:i4>
      </vt:variant>
      <vt:variant>
        <vt:i4>5</vt:i4>
      </vt:variant>
      <vt:variant>
        <vt:lpwstr/>
      </vt:variant>
      <vt:variant>
        <vt:lpwstr>_Toc365549847</vt:lpwstr>
      </vt:variant>
      <vt:variant>
        <vt:i4>1638458</vt:i4>
      </vt:variant>
      <vt:variant>
        <vt:i4>38</vt:i4>
      </vt:variant>
      <vt:variant>
        <vt:i4>0</vt:i4>
      </vt:variant>
      <vt:variant>
        <vt:i4>5</vt:i4>
      </vt:variant>
      <vt:variant>
        <vt:lpwstr/>
      </vt:variant>
      <vt:variant>
        <vt:lpwstr>_Toc365549846</vt:lpwstr>
      </vt:variant>
      <vt:variant>
        <vt:i4>1638458</vt:i4>
      </vt:variant>
      <vt:variant>
        <vt:i4>32</vt:i4>
      </vt:variant>
      <vt:variant>
        <vt:i4>0</vt:i4>
      </vt:variant>
      <vt:variant>
        <vt:i4>5</vt:i4>
      </vt:variant>
      <vt:variant>
        <vt:lpwstr/>
      </vt:variant>
      <vt:variant>
        <vt:lpwstr>_Toc365549845</vt:lpwstr>
      </vt:variant>
      <vt:variant>
        <vt:i4>1638458</vt:i4>
      </vt:variant>
      <vt:variant>
        <vt:i4>26</vt:i4>
      </vt:variant>
      <vt:variant>
        <vt:i4>0</vt:i4>
      </vt:variant>
      <vt:variant>
        <vt:i4>5</vt:i4>
      </vt:variant>
      <vt:variant>
        <vt:lpwstr/>
      </vt:variant>
      <vt:variant>
        <vt:lpwstr>_Toc365549844</vt:lpwstr>
      </vt:variant>
      <vt:variant>
        <vt:i4>1638458</vt:i4>
      </vt:variant>
      <vt:variant>
        <vt:i4>20</vt:i4>
      </vt:variant>
      <vt:variant>
        <vt:i4>0</vt:i4>
      </vt:variant>
      <vt:variant>
        <vt:i4>5</vt:i4>
      </vt:variant>
      <vt:variant>
        <vt:lpwstr/>
      </vt:variant>
      <vt:variant>
        <vt:lpwstr>_Toc365549843</vt:lpwstr>
      </vt:variant>
      <vt:variant>
        <vt:i4>1638458</vt:i4>
      </vt:variant>
      <vt:variant>
        <vt:i4>14</vt:i4>
      </vt:variant>
      <vt:variant>
        <vt:i4>0</vt:i4>
      </vt:variant>
      <vt:variant>
        <vt:i4>5</vt:i4>
      </vt:variant>
      <vt:variant>
        <vt:lpwstr/>
      </vt:variant>
      <vt:variant>
        <vt:lpwstr>_Toc365549842</vt:lpwstr>
      </vt:variant>
      <vt:variant>
        <vt:i4>1638458</vt:i4>
      </vt:variant>
      <vt:variant>
        <vt:i4>8</vt:i4>
      </vt:variant>
      <vt:variant>
        <vt:i4>0</vt:i4>
      </vt:variant>
      <vt:variant>
        <vt:i4>5</vt:i4>
      </vt:variant>
      <vt:variant>
        <vt:lpwstr/>
      </vt:variant>
      <vt:variant>
        <vt:lpwstr>_Toc365549841</vt:lpwstr>
      </vt:variant>
      <vt:variant>
        <vt:i4>1638458</vt:i4>
      </vt:variant>
      <vt:variant>
        <vt:i4>2</vt:i4>
      </vt:variant>
      <vt:variant>
        <vt:i4>0</vt:i4>
      </vt:variant>
      <vt:variant>
        <vt:i4>5</vt:i4>
      </vt:variant>
      <vt:variant>
        <vt:lpwstr/>
      </vt:variant>
      <vt:variant>
        <vt:lpwstr>_Toc365549840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ТП Ключ</dc:title>
  <dc:creator>Konstantin.Pavluk</dc:creator>
  <cp:lastModifiedBy>Крючков Андрей Вячеславович</cp:lastModifiedBy>
  <cp:revision>2</cp:revision>
  <cp:lastPrinted>2020-10-14T09:19:00Z</cp:lastPrinted>
  <dcterms:created xsi:type="dcterms:W3CDTF">2020-12-30T11:36:00Z</dcterms:created>
  <dcterms:modified xsi:type="dcterms:W3CDTF">2020-12-30T11:36:00Z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Дата утверждения">
    <vt:lpwstr>На согласовании</vt:lpwstr>
  </property>
  <property fmtid="{D5CDD505-2E9C-101B-9397-08002B2CF9AE}" pid="3" name="Описание">
    <vt:lpwstr>Описание услуги "Аудиоконференцсвязь"</vt:lpwstr>
  </property>
</Properties>
</file>